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B8D4" w14:textId="7140A925" w:rsidR="0005411A" w:rsidRPr="00451CE9" w:rsidRDefault="0005411A" w:rsidP="00042B91">
      <w:pPr>
        <w:pStyle w:val="BodyText3"/>
        <w:spacing w:after="0" w:afterAutospacing="0"/>
        <w:rPr>
          <w:sz w:val="24"/>
        </w:rPr>
      </w:pPr>
    </w:p>
    <w:p w14:paraId="2D72A510" w14:textId="58A5ED92" w:rsidR="0005411A" w:rsidRPr="00451CE9" w:rsidRDefault="00E91403" w:rsidP="00042B91">
      <w:pPr>
        <w:pStyle w:val="BodyText3"/>
        <w:spacing w:after="0" w:afterAutospacing="0"/>
      </w:pPr>
      <w:r>
        <w:rPr>
          <w:bCs/>
          <w:noProof/>
          <w:lang w:val="nl-NL"/>
        </w:rPr>
        <mc:AlternateContent>
          <mc:Choice Requires="wps">
            <w:drawing>
              <wp:anchor distT="0" distB="0" distL="114300" distR="114300" simplePos="0" relativeHeight="251658240" behindDoc="0" locked="0" layoutInCell="1" allowOverlap="1" wp14:anchorId="6FC0C8B7" wp14:editId="42B3D624">
                <wp:simplePos x="0" y="0"/>
                <wp:positionH relativeFrom="column">
                  <wp:posOffset>-95250</wp:posOffset>
                </wp:positionH>
                <wp:positionV relativeFrom="paragraph">
                  <wp:posOffset>71756</wp:posOffset>
                </wp:positionV>
                <wp:extent cx="6286500" cy="1485900"/>
                <wp:effectExtent l="19050" t="19050" r="38100"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85900"/>
                        </a:xfrm>
                        <a:prstGeom prst="rect">
                          <a:avLst/>
                        </a:prstGeom>
                        <a:solidFill>
                          <a:srgbClr val="FFFFFF"/>
                        </a:solidFill>
                        <a:ln w="57150" cmpd="thinThick">
                          <a:solidFill>
                            <a:srgbClr val="000000"/>
                          </a:solidFill>
                          <a:miter lim="800000"/>
                          <a:headEnd/>
                          <a:tailEnd/>
                        </a:ln>
                      </wps:spPr>
                      <wps:txbx>
                        <w:txbxContent>
                          <w:p w14:paraId="488C1F47" w14:textId="77777777" w:rsidR="0005411A" w:rsidRPr="00C37854" w:rsidRDefault="006F0810" w:rsidP="001455C4">
                            <w:pPr>
                              <w:pStyle w:val="Heading7"/>
                              <w:spacing w:after="0" w:afterAutospacing="0"/>
                              <w:rPr>
                                <w:sz w:val="28"/>
                                <w:szCs w:val="28"/>
                                <w:lang w:val="nl-NL"/>
                              </w:rPr>
                            </w:pPr>
                            <w:r>
                              <w:rPr>
                                <w:bCs/>
                                <w:sz w:val="28"/>
                                <w:szCs w:val="28"/>
                                <w:lang w:val="nl-NL"/>
                              </w:rPr>
                              <w:t>SAMENVATTING VAN VEILIGHEID EN KLINISCHE PRESTATIES (SSCP)</w:t>
                            </w:r>
                          </w:p>
                          <w:p w14:paraId="480C2BB8" w14:textId="77777777" w:rsidR="001E25B0" w:rsidRPr="000F77A9" w:rsidRDefault="00162805" w:rsidP="001E25B0">
                            <w:pPr>
                              <w:spacing w:after="0" w:afterAutospacing="0"/>
                              <w:jc w:val="center"/>
                              <w:rPr>
                                <w:b/>
                                <w:bCs/>
                                <w:sz w:val="32"/>
                                <w:szCs w:val="32"/>
                                <w:lang w:val="de-DE"/>
                              </w:rPr>
                            </w:pPr>
                            <w:r>
                              <w:rPr>
                                <w:b/>
                                <w:bCs/>
                                <w:sz w:val="32"/>
                                <w:szCs w:val="32"/>
                                <w:lang w:val="nl-NL"/>
                              </w:rPr>
                              <w:t>SSCP-0002</w:t>
                            </w:r>
                          </w:p>
                          <w:p w14:paraId="27F790C4" w14:textId="4A7A11DD" w:rsidR="00E9496D" w:rsidRPr="000F77A9" w:rsidRDefault="00E9496D" w:rsidP="001E25B0">
                            <w:pPr>
                              <w:spacing w:after="0" w:afterAutospacing="0"/>
                              <w:jc w:val="center"/>
                              <w:rPr>
                                <w:b/>
                                <w:bCs/>
                                <w:sz w:val="32"/>
                                <w:szCs w:val="32"/>
                                <w:lang w:val="de-DE"/>
                              </w:rPr>
                            </w:pPr>
                            <w:r>
                              <w:rPr>
                                <w:b/>
                                <w:bCs/>
                                <w:sz w:val="32"/>
                                <w:szCs w:val="32"/>
                                <w:lang w:val="nl-NL"/>
                              </w:rPr>
                              <w:t xml:space="preserve">Skater-kathetersystemen </w:t>
                            </w:r>
                          </w:p>
                          <w:p w14:paraId="247671D4" w14:textId="77777777" w:rsidR="001455C4" w:rsidRPr="000F77A9" w:rsidRDefault="001455C4" w:rsidP="001E25B0">
                            <w:pPr>
                              <w:keepNext/>
                              <w:spacing w:after="0" w:afterAutospacing="0" w:line="240" w:lineRule="auto"/>
                              <w:jc w:val="center"/>
                              <w:outlineLvl w:val="6"/>
                              <w:rPr>
                                <w:rFonts w:eastAsia="Times New Roman" w:cs="Times New Roman"/>
                                <w:b/>
                                <w:bCs/>
                                <w:sz w:val="32"/>
                                <w:szCs w:val="32"/>
                                <w:lang w:val="de-DE"/>
                              </w:rPr>
                            </w:pPr>
                            <w:r>
                              <w:rPr>
                                <w:rFonts w:eastAsia="Times New Roman" w:cs="Times New Roman"/>
                                <w:b/>
                                <w:bCs/>
                                <w:sz w:val="32"/>
                                <w:szCs w:val="32"/>
                                <w:lang w:val="nl-NL"/>
                              </w:rPr>
                              <w:t xml:space="preserve">TF-82238 </w:t>
                            </w:r>
                          </w:p>
                          <w:p w14:paraId="6EF9850A" w14:textId="1B85ED10" w:rsidR="001455C4" w:rsidRPr="000F77A9" w:rsidRDefault="001455C4" w:rsidP="001455C4">
                            <w:pPr>
                              <w:keepNext/>
                              <w:spacing w:after="0" w:afterAutospacing="0" w:line="240" w:lineRule="auto"/>
                              <w:jc w:val="center"/>
                              <w:outlineLvl w:val="6"/>
                              <w:rPr>
                                <w:rFonts w:eastAsia="Times New Roman" w:cs="Times New Roman"/>
                                <w:b/>
                                <w:sz w:val="32"/>
                                <w:szCs w:val="32"/>
                                <w:lang w:val="de-DE"/>
                              </w:rPr>
                            </w:pPr>
                            <w:r>
                              <w:rPr>
                                <w:rFonts w:eastAsia="Times New Roman" w:cs="Times New Roman"/>
                                <w:b/>
                                <w:bCs/>
                                <w:sz w:val="32"/>
                                <w:szCs w:val="32"/>
                                <w:lang w:val="nl-NL"/>
                              </w:rPr>
                              <w:t>TD-01</w:t>
                            </w:r>
                          </w:p>
                          <w:p w14:paraId="3CF39942" w14:textId="77777777" w:rsidR="0005411A" w:rsidRPr="000F77A9" w:rsidRDefault="0005411A" w:rsidP="009855C3">
                            <w:pPr>
                              <w:rPr>
                                <w:lang w:val="de-DE"/>
                              </w:rPr>
                            </w:pPr>
                          </w:p>
                          <w:p w14:paraId="684B57C2" w14:textId="77777777" w:rsidR="0005411A" w:rsidRPr="00267292" w:rsidRDefault="0005411A" w:rsidP="009855C3">
                            <w:r>
                              <w:rPr>
                                <w:lang w:val="nl-NL"/>
                              </w:rPr>
                              <w:t>[DATUM]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0C8B7" id="_x0000_t202" coordsize="21600,21600" o:spt="202" path="m,l,21600r21600,l21600,xe">
                <v:stroke joinstyle="miter"/>
                <v:path gradientshapeok="t" o:connecttype="rect"/>
              </v:shapetype>
              <v:shape id="Text Box 2" o:spid="_x0000_s1026" type="#_x0000_t202" style="position:absolute;left:0;text-align:left;margin-left:-7.5pt;margin-top:5.65pt;width:49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" strokeweight="4.5pt">
                <v:stroke linestyle="thinThick"/>
                <v:textbox>
                  <w:txbxContent>
                    <w:p w14:paraId="488C1F47" w14:textId="77777777" w:rsidR="0005411A" w:rsidRPr="00C37854" w:rsidRDefault="006F0810" w:rsidP="001455C4">
                      <w:pPr>
                        <w:pStyle w:val="Heading7"/>
                        <w:spacing w:after="0" w:afterAutospacing="0"/>
                        <w:rPr>
                          <w:sz w:val="28"/>
                          <w:szCs w:val="28"/>
                          <w:lang w:val="nl-NL"/>
                        </w:rPr>
                      </w:pPr>
                      <w:r>
                        <w:rPr>
                          <w:bCs/>
                          <w:sz w:val="28"/>
                          <w:szCs w:val="28"/>
                          <w:lang w:val="nl-NL"/>
                        </w:rPr>
                        <w:t>SAMENVATTING VAN VEILIGHEID EN KLINISCHE PRESTATIES (SSCP)</w:t>
                      </w:r>
                    </w:p>
                    <w:p w14:paraId="480C2BB8" w14:textId="77777777" w:rsidR="001E25B0" w:rsidRPr="000F77A9" w:rsidRDefault="00162805" w:rsidP="001E25B0">
                      <w:pPr>
                        <w:spacing w:after="0" w:afterAutospacing="0"/>
                        <w:jc w:val="center"/>
                        <w:rPr>
                          <w:b/>
                          <w:bCs/>
                          <w:sz w:val="32"/>
                          <w:szCs w:val="32"/>
                          <w:lang w:val="de-DE"/>
                        </w:rPr>
                      </w:pPr>
                      <w:r>
                        <w:rPr>
                          <w:b/>
                          <w:bCs/>
                          <w:sz w:val="32"/>
                          <w:szCs w:val="32"/>
                          <w:lang w:val="nl-NL"/>
                        </w:rPr>
                        <w:t>SSCP-0002</w:t>
                      </w:r>
                    </w:p>
                    <w:p w14:paraId="27F790C4" w14:textId="4A7A11DD" w:rsidR="00E9496D" w:rsidRPr="000F77A9" w:rsidRDefault="00E9496D" w:rsidP="001E25B0">
                      <w:pPr>
                        <w:spacing w:after="0" w:afterAutospacing="0"/>
                        <w:jc w:val="center"/>
                        <w:rPr>
                          <w:b/>
                          <w:bCs/>
                          <w:sz w:val="32"/>
                          <w:szCs w:val="32"/>
                          <w:lang w:val="de-DE"/>
                        </w:rPr>
                      </w:pPr>
                      <w:r>
                        <w:rPr>
                          <w:b/>
                          <w:bCs/>
                          <w:sz w:val="32"/>
                          <w:szCs w:val="32"/>
                          <w:lang w:val="nl-NL"/>
                        </w:rPr>
                        <w:t xml:space="preserve">Skater-kathetersystemen </w:t>
                      </w:r>
                    </w:p>
                    <w:p w14:paraId="247671D4" w14:textId="77777777" w:rsidR="001455C4" w:rsidRPr="000F77A9" w:rsidRDefault="001455C4" w:rsidP="001E25B0">
                      <w:pPr>
                        <w:keepNext/>
                        <w:spacing w:after="0" w:afterAutospacing="0" w:line="240" w:lineRule="auto"/>
                        <w:jc w:val="center"/>
                        <w:outlineLvl w:val="6"/>
                        <w:rPr>
                          <w:rFonts w:eastAsia="Times New Roman" w:cs="Times New Roman"/>
                          <w:b/>
                          <w:bCs/>
                          <w:sz w:val="32"/>
                          <w:szCs w:val="32"/>
                          <w:lang w:val="de-DE"/>
                        </w:rPr>
                      </w:pPr>
                      <w:r>
                        <w:rPr>
                          <w:rFonts w:eastAsia="Times New Roman" w:cs="Times New Roman"/>
                          <w:b/>
                          <w:bCs/>
                          <w:sz w:val="32"/>
                          <w:szCs w:val="32"/>
                          <w:lang w:val="nl-NL"/>
                        </w:rPr>
                        <w:t xml:space="preserve">TF-82238 </w:t>
                      </w:r>
                    </w:p>
                    <w:p w14:paraId="6EF9850A" w14:textId="1B85ED10" w:rsidR="001455C4" w:rsidRPr="000F77A9" w:rsidRDefault="001455C4" w:rsidP="001455C4">
                      <w:pPr>
                        <w:keepNext/>
                        <w:spacing w:after="0" w:afterAutospacing="0" w:line="240" w:lineRule="auto"/>
                        <w:jc w:val="center"/>
                        <w:outlineLvl w:val="6"/>
                        <w:rPr>
                          <w:rFonts w:eastAsia="Times New Roman" w:cs="Times New Roman"/>
                          <w:b/>
                          <w:sz w:val="32"/>
                          <w:szCs w:val="32"/>
                          <w:lang w:val="de-DE"/>
                        </w:rPr>
                      </w:pPr>
                      <w:r>
                        <w:rPr>
                          <w:rFonts w:eastAsia="Times New Roman" w:cs="Times New Roman"/>
                          <w:b/>
                          <w:bCs/>
                          <w:sz w:val="32"/>
                          <w:szCs w:val="32"/>
                          <w:lang w:val="nl-NL"/>
                        </w:rPr>
                        <w:t>TD-01</w:t>
                      </w:r>
                    </w:p>
                    <w:p w14:paraId="3CF39942" w14:textId="77777777" w:rsidR="0005411A" w:rsidRPr="000F77A9" w:rsidRDefault="0005411A" w:rsidP="009855C3">
                      <w:pPr>
                        <w:rPr>
                          <w:lang w:val="de-DE"/>
                        </w:rPr>
                      </w:pPr>
                    </w:p>
                    <w:p w14:paraId="684B57C2" w14:textId="77777777" w:rsidR="0005411A" w:rsidRPr="00267292" w:rsidRDefault="0005411A" w:rsidP="009855C3">
                      <w:r>
                        <w:rPr>
                          <w:lang w:val="nl-NL"/>
                        </w:rPr>
                        <w:t>[DATUM]</w:t>
                      </w:r>
                    </w:p>
                  </w:txbxContent>
                </v:textbox>
              </v:shape>
            </w:pict>
          </mc:Fallback>
        </mc:AlternateContent>
      </w:r>
    </w:p>
    <w:p w14:paraId="22332CC2" w14:textId="77777777" w:rsidR="0005411A" w:rsidRPr="00451CE9" w:rsidRDefault="0005411A" w:rsidP="00042B91">
      <w:pPr>
        <w:pStyle w:val="BodyText3"/>
        <w:spacing w:after="0" w:afterAutospacing="0"/>
      </w:pPr>
    </w:p>
    <w:p w14:paraId="2048CF11" w14:textId="77777777" w:rsidR="0005411A" w:rsidRPr="00451CE9" w:rsidRDefault="0005411A" w:rsidP="00042B91">
      <w:pPr>
        <w:pStyle w:val="BodyText3"/>
        <w:spacing w:after="0" w:afterAutospacing="0"/>
      </w:pPr>
    </w:p>
    <w:p w14:paraId="243C88AF" w14:textId="77777777" w:rsidR="0005411A" w:rsidRPr="00451CE9" w:rsidRDefault="0005411A" w:rsidP="00042B91">
      <w:pPr>
        <w:pStyle w:val="BodyText3"/>
        <w:spacing w:after="0" w:afterAutospacing="0"/>
      </w:pPr>
    </w:p>
    <w:p w14:paraId="41545C51" w14:textId="2690A02B" w:rsidR="0005411A" w:rsidRPr="00451CE9" w:rsidRDefault="0005411A" w:rsidP="00042B91">
      <w:pPr>
        <w:spacing w:after="0" w:afterAutospacing="0" w:line="240" w:lineRule="auto"/>
        <w:rPr>
          <w:rFonts w:cs="Times New Roman"/>
        </w:rPr>
      </w:pPr>
    </w:p>
    <w:p w14:paraId="155D5FB3" w14:textId="51695512" w:rsidR="00042B91" w:rsidRPr="00451CE9" w:rsidRDefault="00042B91" w:rsidP="00042B91">
      <w:pPr>
        <w:spacing w:after="0" w:afterAutospacing="0" w:line="240" w:lineRule="auto"/>
        <w:rPr>
          <w:rFonts w:cs="Times New Roman"/>
        </w:rPr>
      </w:pPr>
    </w:p>
    <w:p w14:paraId="50F16F2D" w14:textId="5942F0CE" w:rsidR="00042B91" w:rsidRPr="00451CE9" w:rsidRDefault="00042B91" w:rsidP="00042B91">
      <w:pPr>
        <w:spacing w:after="0" w:afterAutospacing="0" w:line="240" w:lineRule="auto"/>
        <w:rPr>
          <w:rFonts w:cs="Times New Roman"/>
        </w:rPr>
      </w:pPr>
    </w:p>
    <w:p w14:paraId="781CF868" w14:textId="0A72AB5D" w:rsidR="00042B91" w:rsidRPr="00451CE9" w:rsidRDefault="00042B91" w:rsidP="00042B91">
      <w:pPr>
        <w:spacing w:after="0" w:afterAutospacing="0" w:line="240" w:lineRule="auto"/>
        <w:rPr>
          <w:rFonts w:cs="Times New Roman"/>
        </w:rPr>
      </w:pPr>
    </w:p>
    <w:p w14:paraId="7525C55B" w14:textId="09737261" w:rsidR="00042B91" w:rsidRPr="00451CE9" w:rsidRDefault="00042B91" w:rsidP="00042B91">
      <w:pPr>
        <w:spacing w:after="0" w:afterAutospacing="0" w:line="240" w:lineRule="auto"/>
        <w:rPr>
          <w:rFonts w:cs="Times New Roman"/>
        </w:rPr>
      </w:pPr>
    </w:p>
    <w:p w14:paraId="2CF7AE6F" w14:textId="1272C31A" w:rsidR="00E91403" w:rsidRPr="00451CE9" w:rsidRDefault="00E91403" w:rsidP="00042B91">
      <w:pPr>
        <w:spacing w:after="0" w:afterAutospacing="0" w:line="240" w:lineRule="auto"/>
        <w:rPr>
          <w:rFonts w:cs="Times New Roman"/>
        </w:rPr>
      </w:pPr>
      <w:r>
        <w:rPr>
          <w:rFonts w:cs="Times New Roman"/>
          <w:lang w:val="nl-NL"/>
        </w:rPr>
        <w:t>Voor publicatie in Eudamed</w:t>
      </w:r>
    </w:p>
    <w:p w14:paraId="57B38593" w14:textId="77777777" w:rsidR="00E91403" w:rsidRPr="00451CE9" w:rsidRDefault="00E91403" w:rsidP="00042B91">
      <w:pPr>
        <w:spacing w:after="0" w:afterAutospacing="0" w:line="240" w:lineRule="auto"/>
        <w:rPr>
          <w:rFonts w:cs="Times New Roman"/>
        </w:rPr>
      </w:pP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559"/>
        <w:gridCol w:w="1576"/>
        <w:gridCol w:w="6814"/>
      </w:tblGrid>
      <w:tr w:rsidR="00E91403" w:rsidRPr="00451CE9" w14:paraId="481127A2" w14:textId="77777777" w:rsidTr="00D7170B">
        <w:tc>
          <w:tcPr>
            <w:tcW w:w="1579" w:type="dxa"/>
            <w:tcBorders>
              <w:top w:val="single" w:sz="18" w:space="0" w:color="auto"/>
              <w:bottom w:val="double" w:sz="4" w:space="0" w:color="auto"/>
            </w:tcBorders>
            <w:shd w:val="clear" w:color="auto" w:fill="E0E0E0"/>
          </w:tcPr>
          <w:p w14:paraId="164CC73A" w14:textId="77777777" w:rsidR="00E91403" w:rsidRPr="00451CE9" w:rsidRDefault="00E91403" w:rsidP="00842611">
            <w:pPr>
              <w:jc w:val="center"/>
              <w:rPr>
                <w:rFonts w:cs="Times New Roman"/>
                <w:b/>
                <w:szCs w:val="24"/>
              </w:rPr>
            </w:pPr>
            <w:r>
              <w:rPr>
                <w:rFonts w:cs="Times New Roman"/>
                <w:b/>
                <w:bCs/>
                <w:szCs w:val="24"/>
                <w:lang w:val="nl-NL"/>
              </w:rPr>
              <w:t>ROL</w:t>
            </w:r>
          </w:p>
        </w:tc>
        <w:tc>
          <w:tcPr>
            <w:tcW w:w="902" w:type="dxa"/>
            <w:tcBorders>
              <w:top w:val="single" w:sz="18" w:space="0" w:color="auto"/>
              <w:bottom w:val="double" w:sz="4" w:space="0" w:color="auto"/>
            </w:tcBorders>
            <w:shd w:val="clear" w:color="auto" w:fill="E0E0E0"/>
          </w:tcPr>
          <w:p w14:paraId="1A83C01C" w14:textId="77777777" w:rsidR="00E91403" w:rsidRPr="00451CE9" w:rsidRDefault="00E91403" w:rsidP="00842611">
            <w:pPr>
              <w:jc w:val="center"/>
              <w:rPr>
                <w:rFonts w:cs="Times New Roman"/>
                <w:b/>
                <w:szCs w:val="24"/>
              </w:rPr>
            </w:pPr>
            <w:r>
              <w:rPr>
                <w:rFonts w:cs="Times New Roman"/>
                <w:b/>
                <w:bCs/>
                <w:szCs w:val="24"/>
                <w:lang w:val="nl-NL"/>
              </w:rPr>
              <w:t>AFD.</w:t>
            </w:r>
          </w:p>
        </w:tc>
        <w:tc>
          <w:tcPr>
            <w:tcW w:w="7468" w:type="dxa"/>
            <w:tcBorders>
              <w:top w:val="single" w:sz="18" w:space="0" w:color="auto"/>
              <w:bottom w:val="double" w:sz="4" w:space="0" w:color="auto"/>
            </w:tcBorders>
            <w:shd w:val="clear" w:color="auto" w:fill="E0E0E0"/>
          </w:tcPr>
          <w:p w14:paraId="4B6DA2F3" w14:textId="77777777" w:rsidR="00E91403" w:rsidRPr="00451CE9" w:rsidRDefault="00E91403" w:rsidP="00842611">
            <w:pPr>
              <w:jc w:val="center"/>
              <w:rPr>
                <w:rFonts w:cs="Times New Roman"/>
                <w:b/>
                <w:szCs w:val="24"/>
              </w:rPr>
            </w:pPr>
            <w:r>
              <w:rPr>
                <w:rFonts w:cs="Times New Roman"/>
                <w:b/>
                <w:bCs/>
                <w:szCs w:val="24"/>
                <w:lang w:val="nl-NL"/>
              </w:rPr>
              <w:t>NAAM / TITEL</w:t>
            </w:r>
          </w:p>
        </w:tc>
      </w:tr>
      <w:tr w:rsidR="00E91403" w:rsidRPr="00C37854" w14:paraId="45F6CF0D" w14:textId="77777777" w:rsidTr="00D7170B">
        <w:trPr>
          <w:trHeight w:val="582"/>
        </w:trPr>
        <w:tc>
          <w:tcPr>
            <w:tcW w:w="1579" w:type="dxa"/>
            <w:tcBorders>
              <w:top w:val="double" w:sz="4" w:space="0" w:color="auto"/>
            </w:tcBorders>
            <w:vAlign w:val="center"/>
          </w:tcPr>
          <w:p w14:paraId="552A4625" w14:textId="77777777" w:rsidR="00E91403" w:rsidRPr="00451CE9" w:rsidRDefault="00E91403" w:rsidP="00842611">
            <w:pPr>
              <w:jc w:val="center"/>
              <w:rPr>
                <w:rFonts w:cs="Times New Roman"/>
                <w:b/>
                <w:szCs w:val="24"/>
              </w:rPr>
            </w:pPr>
            <w:r>
              <w:rPr>
                <w:rFonts w:cs="Times New Roman"/>
                <w:b/>
                <w:bCs/>
                <w:szCs w:val="24"/>
                <w:lang w:val="nl-NL"/>
              </w:rPr>
              <w:t>Voorbereid door</w:t>
            </w:r>
          </w:p>
        </w:tc>
        <w:tc>
          <w:tcPr>
            <w:tcW w:w="902" w:type="dxa"/>
            <w:tcBorders>
              <w:top w:val="double" w:sz="4" w:space="0" w:color="auto"/>
            </w:tcBorders>
            <w:vAlign w:val="center"/>
          </w:tcPr>
          <w:p w14:paraId="51D1E08B" w14:textId="0164777C" w:rsidR="00E91403" w:rsidRPr="00451CE9" w:rsidRDefault="00DF76D8" w:rsidP="00842611">
            <w:pPr>
              <w:jc w:val="center"/>
              <w:rPr>
                <w:rFonts w:cs="Times New Roman"/>
                <w:szCs w:val="24"/>
              </w:rPr>
            </w:pPr>
            <w:r>
              <w:rPr>
                <w:rFonts w:cs="Times New Roman"/>
                <w:szCs w:val="24"/>
                <w:lang w:val="nl-NL"/>
              </w:rPr>
              <w:t>Afdeling Regelgevende Zaken</w:t>
            </w:r>
          </w:p>
        </w:tc>
        <w:tc>
          <w:tcPr>
            <w:tcW w:w="7468" w:type="dxa"/>
            <w:tcBorders>
              <w:top w:val="double" w:sz="4" w:space="0" w:color="auto"/>
            </w:tcBorders>
            <w:vAlign w:val="center"/>
          </w:tcPr>
          <w:p w14:paraId="6E348058" w14:textId="77777777" w:rsidR="004553BF" w:rsidRPr="000F77A9" w:rsidRDefault="004553BF" w:rsidP="004553BF">
            <w:pPr>
              <w:spacing w:after="0" w:afterAutospacing="0" w:line="240" w:lineRule="auto"/>
              <w:jc w:val="center"/>
              <w:rPr>
                <w:rFonts w:eastAsia="Times New Roman" w:cs="Times New Roman"/>
                <w:color w:val="000000" w:themeColor="text1"/>
                <w:szCs w:val="24"/>
                <w:lang w:val="fr-FR"/>
              </w:rPr>
            </w:pPr>
            <w:r w:rsidRPr="00C37854">
              <w:rPr>
                <w:rFonts w:eastAsia="Times New Roman" w:cs="Times New Roman"/>
                <w:color w:val="000000" w:themeColor="text1"/>
                <w:szCs w:val="24"/>
                <w:lang w:val="fr-FR"/>
              </w:rPr>
              <w:t xml:space="preserve">Nadira Lotus </w:t>
            </w:r>
          </w:p>
          <w:p w14:paraId="7BA00BEF" w14:textId="436799A3" w:rsidR="00E91403" w:rsidRPr="000F77A9" w:rsidRDefault="00D947BA" w:rsidP="004553BF">
            <w:pPr>
              <w:jc w:val="center"/>
              <w:rPr>
                <w:rFonts w:cs="Times New Roman"/>
                <w:szCs w:val="24"/>
                <w:lang w:val="fr-FR"/>
              </w:rPr>
            </w:pPr>
            <w:r w:rsidRPr="00C37854">
              <w:rPr>
                <w:rFonts w:eastAsia="Times New Roman" w:cs="Times New Roman"/>
                <w:color w:val="000000" w:themeColor="text1"/>
                <w:szCs w:val="24"/>
                <w:lang w:val="fr-FR"/>
              </w:rPr>
              <w:t>Manager, post-market surveillance</w:t>
            </w:r>
          </w:p>
        </w:tc>
      </w:tr>
    </w:tbl>
    <w:p w14:paraId="45EA3393" w14:textId="77777777" w:rsidR="00E91403" w:rsidRPr="000F77A9" w:rsidRDefault="00E91403" w:rsidP="00E91403">
      <w:pPr>
        <w:jc w:val="center"/>
        <w:rPr>
          <w:rFonts w:cs="Times New Roman"/>
          <w:b/>
          <w:lang w:val="fr-FR"/>
        </w:rPr>
      </w:pPr>
    </w:p>
    <w:p w14:paraId="3ADE6C89" w14:textId="0496458B" w:rsidR="00E91403" w:rsidRPr="000F77A9" w:rsidRDefault="00E91403" w:rsidP="00D7170B">
      <w:pPr>
        <w:tabs>
          <w:tab w:val="center" w:pos="5220"/>
          <w:tab w:val="right" w:pos="10440"/>
        </w:tabs>
        <w:spacing w:after="0" w:afterAutospacing="0"/>
        <w:rPr>
          <w:rFonts w:cs="Times New Roman"/>
          <w:b/>
          <w:lang w:val="nl-NL"/>
        </w:rPr>
      </w:pPr>
      <w:r w:rsidRPr="00C37854">
        <w:rPr>
          <w:rFonts w:cs="Times New Roman"/>
          <w:lang w:val="fr-FR"/>
        </w:rPr>
        <w:tab/>
      </w:r>
      <w:r>
        <w:rPr>
          <w:rFonts w:cs="Times New Roman"/>
          <w:b/>
          <w:bCs/>
          <w:lang w:val="nl-NL"/>
        </w:rPr>
        <w:t>Matrix voor goedkeuring handtekeningen</w:t>
      </w:r>
      <w:r>
        <w:rPr>
          <w:rFonts w:cs="Times New Roman"/>
          <w:lang w:val="nl-NL"/>
        </w:rPr>
        <w:tab/>
      </w:r>
    </w:p>
    <w:p w14:paraId="01F684E3" w14:textId="77777777" w:rsidR="00E91403" w:rsidRPr="000F77A9" w:rsidRDefault="00E91403" w:rsidP="00D7170B">
      <w:pPr>
        <w:spacing w:after="0" w:afterAutospacing="0"/>
        <w:ind w:right="274"/>
        <w:rPr>
          <w:rFonts w:cs="Times New Roman"/>
          <w:sz w:val="20"/>
          <w:szCs w:val="20"/>
          <w:lang w:val="nl-NL"/>
        </w:rPr>
      </w:pPr>
      <w:r>
        <w:rPr>
          <w:rFonts w:cs="Times New Roman"/>
          <w:sz w:val="20"/>
          <w:szCs w:val="20"/>
          <w:lang w:val="nl-NL"/>
        </w:rPr>
        <w:t>Dit document moet door alle hieronder vermelde personen, of hun gevolmachtigden, worden nagekeken en goedgekeurd.</w:t>
      </w: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563"/>
        <w:gridCol w:w="1430"/>
        <w:gridCol w:w="6956"/>
      </w:tblGrid>
      <w:tr w:rsidR="00E91403" w:rsidRPr="00451CE9" w14:paraId="0DB197AA" w14:textId="77777777" w:rsidTr="00E91403">
        <w:trPr>
          <w:trHeight w:val="279"/>
        </w:trPr>
        <w:tc>
          <w:tcPr>
            <w:tcW w:w="1125" w:type="dxa"/>
            <w:tcBorders>
              <w:top w:val="single" w:sz="18" w:space="0" w:color="auto"/>
              <w:bottom w:val="double" w:sz="4" w:space="0" w:color="auto"/>
            </w:tcBorders>
            <w:shd w:val="clear" w:color="auto" w:fill="E0E0E0"/>
          </w:tcPr>
          <w:p w14:paraId="6954A605" w14:textId="77777777" w:rsidR="00E91403" w:rsidRPr="00451CE9" w:rsidRDefault="00E91403" w:rsidP="00D7170B">
            <w:pPr>
              <w:spacing w:after="0" w:afterAutospacing="0"/>
              <w:jc w:val="center"/>
              <w:rPr>
                <w:rFonts w:cs="Times New Roman"/>
                <w:b/>
                <w:szCs w:val="24"/>
              </w:rPr>
            </w:pPr>
            <w:r>
              <w:rPr>
                <w:rFonts w:cs="Times New Roman"/>
                <w:b/>
                <w:bCs/>
                <w:szCs w:val="24"/>
                <w:lang w:val="nl-NL"/>
              </w:rPr>
              <w:t>ROL</w:t>
            </w:r>
          </w:p>
        </w:tc>
        <w:tc>
          <w:tcPr>
            <w:tcW w:w="1305" w:type="dxa"/>
            <w:tcBorders>
              <w:top w:val="single" w:sz="18" w:space="0" w:color="auto"/>
              <w:bottom w:val="double" w:sz="4" w:space="0" w:color="auto"/>
            </w:tcBorders>
            <w:shd w:val="clear" w:color="auto" w:fill="E0E0E0"/>
          </w:tcPr>
          <w:p w14:paraId="6F71F870" w14:textId="77777777" w:rsidR="00E91403" w:rsidRPr="00451CE9" w:rsidRDefault="00E91403" w:rsidP="00D7170B">
            <w:pPr>
              <w:spacing w:after="0" w:afterAutospacing="0"/>
              <w:jc w:val="center"/>
              <w:rPr>
                <w:rFonts w:cs="Times New Roman"/>
                <w:b/>
                <w:szCs w:val="24"/>
              </w:rPr>
            </w:pPr>
            <w:r>
              <w:rPr>
                <w:rFonts w:cs="Times New Roman"/>
                <w:b/>
                <w:bCs/>
                <w:szCs w:val="24"/>
                <w:lang w:val="nl-NL"/>
              </w:rPr>
              <w:t>AFD.</w:t>
            </w:r>
          </w:p>
        </w:tc>
        <w:tc>
          <w:tcPr>
            <w:tcW w:w="7519" w:type="dxa"/>
            <w:tcBorders>
              <w:top w:val="single" w:sz="18" w:space="0" w:color="auto"/>
              <w:bottom w:val="double" w:sz="4" w:space="0" w:color="auto"/>
            </w:tcBorders>
            <w:shd w:val="clear" w:color="auto" w:fill="E0E0E0"/>
          </w:tcPr>
          <w:p w14:paraId="0254E3BE" w14:textId="77777777" w:rsidR="00E91403" w:rsidRPr="00451CE9" w:rsidRDefault="00E91403" w:rsidP="00D7170B">
            <w:pPr>
              <w:spacing w:after="0" w:afterAutospacing="0"/>
              <w:jc w:val="center"/>
              <w:rPr>
                <w:rFonts w:cs="Times New Roman"/>
                <w:b/>
                <w:szCs w:val="24"/>
              </w:rPr>
            </w:pPr>
            <w:r>
              <w:rPr>
                <w:rFonts w:cs="Times New Roman"/>
                <w:b/>
                <w:bCs/>
                <w:szCs w:val="24"/>
                <w:lang w:val="nl-NL"/>
              </w:rPr>
              <w:t>NAAM / TITEL</w:t>
            </w:r>
          </w:p>
        </w:tc>
      </w:tr>
      <w:tr w:rsidR="00E91403" w:rsidRPr="00DF5ABB" w14:paraId="658FB919" w14:textId="77777777" w:rsidTr="00E91403">
        <w:trPr>
          <w:trHeight w:val="606"/>
        </w:trPr>
        <w:tc>
          <w:tcPr>
            <w:tcW w:w="1125" w:type="dxa"/>
            <w:vAlign w:val="center"/>
          </w:tcPr>
          <w:p w14:paraId="41D60951" w14:textId="77777777" w:rsidR="00E91403" w:rsidRPr="00451CE9" w:rsidRDefault="00E91403" w:rsidP="00842611">
            <w:pPr>
              <w:jc w:val="center"/>
              <w:rPr>
                <w:rFonts w:cs="Times New Roman"/>
                <w:b/>
                <w:szCs w:val="24"/>
              </w:rPr>
            </w:pPr>
            <w:r>
              <w:rPr>
                <w:rFonts w:cs="Times New Roman"/>
                <w:b/>
                <w:bCs/>
                <w:szCs w:val="24"/>
                <w:lang w:val="nl-NL"/>
              </w:rPr>
              <w:t>Goedkeuring</w:t>
            </w:r>
          </w:p>
        </w:tc>
        <w:tc>
          <w:tcPr>
            <w:tcW w:w="1305" w:type="dxa"/>
            <w:vAlign w:val="center"/>
          </w:tcPr>
          <w:p w14:paraId="4B304E07" w14:textId="2D98EABD" w:rsidR="00E91403" w:rsidRPr="00451CE9" w:rsidRDefault="00A2055A" w:rsidP="00842611">
            <w:pPr>
              <w:jc w:val="center"/>
              <w:rPr>
                <w:rFonts w:cs="Times New Roman"/>
                <w:szCs w:val="24"/>
              </w:rPr>
            </w:pPr>
            <w:r>
              <w:rPr>
                <w:rFonts w:cs="Times New Roman"/>
                <w:szCs w:val="24"/>
                <w:lang w:val="nl-NL"/>
              </w:rPr>
              <w:t>Afdeling Klinische Zaken</w:t>
            </w:r>
          </w:p>
        </w:tc>
        <w:tc>
          <w:tcPr>
            <w:tcW w:w="7519" w:type="dxa"/>
            <w:vAlign w:val="center"/>
          </w:tcPr>
          <w:p w14:paraId="26F9FA1F" w14:textId="77777777" w:rsidR="00FD4D16" w:rsidRPr="00C24A33" w:rsidRDefault="00FD4D16" w:rsidP="00FD4D16">
            <w:pPr>
              <w:spacing w:after="0" w:afterAutospacing="0"/>
              <w:jc w:val="center"/>
              <w:rPr>
                <w:rFonts w:cs="Times New Roman"/>
                <w:szCs w:val="24"/>
                <w:lang w:val="de-DE"/>
              </w:rPr>
            </w:pPr>
            <w:r>
              <w:rPr>
                <w:rFonts w:cs="Times New Roman"/>
                <w:szCs w:val="24"/>
                <w:lang w:val="nl-NL"/>
              </w:rPr>
              <w:t>Danyel Carr</w:t>
            </w:r>
          </w:p>
          <w:p w14:paraId="172E4813" w14:textId="1FBBE02C" w:rsidR="00E91403" w:rsidRPr="00C24A33" w:rsidRDefault="00D947BA" w:rsidP="00FD4D16">
            <w:pPr>
              <w:jc w:val="center"/>
              <w:rPr>
                <w:rFonts w:cs="Times New Roman"/>
                <w:szCs w:val="24"/>
                <w:lang w:val="de-DE"/>
              </w:rPr>
            </w:pPr>
            <w:r>
              <w:rPr>
                <w:rFonts w:cs="Times New Roman"/>
                <w:szCs w:val="24"/>
                <w:lang w:val="nl-NL"/>
              </w:rPr>
              <w:t>Sr. Director, Klinische Zaken</w:t>
            </w:r>
          </w:p>
        </w:tc>
      </w:tr>
      <w:tr w:rsidR="00E91403" w:rsidRPr="00451CE9" w14:paraId="526E9923" w14:textId="77777777" w:rsidTr="00E91403">
        <w:trPr>
          <w:trHeight w:val="624"/>
        </w:trPr>
        <w:tc>
          <w:tcPr>
            <w:tcW w:w="1125" w:type="dxa"/>
            <w:vAlign w:val="center"/>
          </w:tcPr>
          <w:p w14:paraId="55BCD6C3" w14:textId="77777777" w:rsidR="00E91403" w:rsidRPr="00451CE9" w:rsidRDefault="00E91403" w:rsidP="00E91403">
            <w:pPr>
              <w:jc w:val="center"/>
              <w:rPr>
                <w:rFonts w:cs="Times New Roman"/>
                <w:b/>
                <w:szCs w:val="24"/>
              </w:rPr>
            </w:pPr>
            <w:r>
              <w:rPr>
                <w:rFonts w:cs="Times New Roman"/>
                <w:b/>
                <w:bCs/>
                <w:szCs w:val="24"/>
                <w:lang w:val="nl-NL"/>
              </w:rPr>
              <w:t>Goedkeuring</w:t>
            </w:r>
          </w:p>
        </w:tc>
        <w:tc>
          <w:tcPr>
            <w:tcW w:w="1305" w:type="dxa"/>
            <w:vAlign w:val="center"/>
          </w:tcPr>
          <w:p w14:paraId="4887D925" w14:textId="1B032CD4" w:rsidR="00E91403" w:rsidRPr="00451CE9" w:rsidRDefault="00E91403" w:rsidP="00E91403">
            <w:pPr>
              <w:jc w:val="center"/>
              <w:rPr>
                <w:rFonts w:cs="Times New Roman"/>
                <w:szCs w:val="24"/>
              </w:rPr>
            </w:pPr>
            <w:r>
              <w:rPr>
                <w:rFonts w:cs="Times New Roman"/>
                <w:szCs w:val="24"/>
                <w:lang w:val="nl-NL"/>
              </w:rPr>
              <w:t xml:space="preserve">Kwaliteit </w:t>
            </w:r>
          </w:p>
        </w:tc>
        <w:tc>
          <w:tcPr>
            <w:tcW w:w="7519" w:type="dxa"/>
            <w:vAlign w:val="center"/>
          </w:tcPr>
          <w:p w14:paraId="76BBB71F" w14:textId="77777777" w:rsidR="000B3199" w:rsidRPr="00451CE9" w:rsidRDefault="000B3199" w:rsidP="000B3199">
            <w:pPr>
              <w:spacing w:after="0" w:afterAutospacing="0" w:line="240" w:lineRule="auto"/>
              <w:jc w:val="center"/>
              <w:rPr>
                <w:rFonts w:eastAsia="Times New Roman" w:cs="Times New Roman"/>
                <w:szCs w:val="24"/>
              </w:rPr>
            </w:pPr>
            <w:r w:rsidRPr="00C37854">
              <w:rPr>
                <w:rFonts w:eastAsia="Times New Roman" w:cs="Times New Roman"/>
                <w:szCs w:val="24"/>
              </w:rPr>
              <w:t>Dan Woda</w:t>
            </w:r>
          </w:p>
          <w:p w14:paraId="1EA24645" w14:textId="1A6D051E" w:rsidR="00E91403" w:rsidRPr="00451CE9" w:rsidRDefault="000B3199" w:rsidP="000B3199">
            <w:pPr>
              <w:jc w:val="center"/>
              <w:rPr>
                <w:rFonts w:cs="Times New Roman"/>
                <w:szCs w:val="24"/>
              </w:rPr>
            </w:pPr>
            <w:r w:rsidRPr="00C37854">
              <w:rPr>
                <w:rFonts w:eastAsia="Times New Roman" w:cs="Times New Roman"/>
                <w:color w:val="000000" w:themeColor="text1"/>
                <w:szCs w:val="24"/>
              </w:rPr>
              <w:t>Sr. Quality Engineer</w:t>
            </w:r>
          </w:p>
        </w:tc>
      </w:tr>
      <w:tr w:rsidR="00E91403" w:rsidRPr="00C37854" w14:paraId="01329AB2" w14:textId="77777777" w:rsidTr="00E91403">
        <w:trPr>
          <w:trHeight w:val="624"/>
        </w:trPr>
        <w:tc>
          <w:tcPr>
            <w:tcW w:w="1125" w:type="dxa"/>
            <w:vAlign w:val="center"/>
          </w:tcPr>
          <w:p w14:paraId="77F5A5E8" w14:textId="77777777" w:rsidR="00E91403" w:rsidRPr="00451CE9" w:rsidRDefault="00E91403" w:rsidP="00E91403">
            <w:pPr>
              <w:jc w:val="center"/>
              <w:rPr>
                <w:rFonts w:cs="Times New Roman"/>
                <w:b/>
                <w:szCs w:val="24"/>
              </w:rPr>
            </w:pPr>
            <w:r>
              <w:rPr>
                <w:rFonts w:cs="Times New Roman"/>
                <w:b/>
                <w:bCs/>
                <w:szCs w:val="24"/>
                <w:lang w:val="nl-NL"/>
              </w:rPr>
              <w:t>Goedkeuring</w:t>
            </w:r>
          </w:p>
        </w:tc>
        <w:tc>
          <w:tcPr>
            <w:tcW w:w="1305" w:type="dxa"/>
            <w:vAlign w:val="center"/>
          </w:tcPr>
          <w:p w14:paraId="25EABF73" w14:textId="63DB84E6" w:rsidR="00E91403" w:rsidRPr="00451CE9" w:rsidRDefault="00E91403" w:rsidP="00E91403">
            <w:pPr>
              <w:jc w:val="center"/>
              <w:rPr>
                <w:rFonts w:cs="Times New Roman"/>
                <w:szCs w:val="24"/>
              </w:rPr>
            </w:pPr>
            <w:r>
              <w:rPr>
                <w:rFonts w:cs="Times New Roman"/>
                <w:szCs w:val="24"/>
                <w:lang w:val="nl-NL"/>
              </w:rPr>
              <w:t xml:space="preserve">Regelgeving </w:t>
            </w:r>
          </w:p>
        </w:tc>
        <w:tc>
          <w:tcPr>
            <w:tcW w:w="7519" w:type="dxa"/>
            <w:vAlign w:val="center"/>
          </w:tcPr>
          <w:p w14:paraId="3BD84C9E" w14:textId="45C8E5CD" w:rsidR="0071193F" w:rsidRPr="00C37854" w:rsidRDefault="0071193F" w:rsidP="0071193F">
            <w:pPr>
              <w:spacing w:after="0" w:afterAutospacing="0" w:line="240" w:lineRule="auto"/>
              <w:jc w:val="center"/>
              <w:rPr>
                <w:rFonts w:eastAsia="Times New Roman" w:cs="Times New Roman"/>
                <w:color w:val="000000" w:themeColor="text1"/>
                <w:szCs w:val="24"/>
                <w:lang w:val="nl-NL"/>
              </w:rPr>
            </w:pPr>
            <w:r>
              <w:rPr>
                <w:rFonts w:eastAsia="Times New Roman" w:cs="Times New Roman"/>
                <w:color w:val="000000" w:themeColor="text1"/>
                <w:szCs w:val="24"/>
                <w:lang w:val="nl-NL"/>
              </w:rPr>
              <w:t>Scott Bishop</w:t>
            </w:r>
          </w:p>
          <w:p w14:paraId="39BF7685" w14:textId="76AE3100" w:rsidR="00E91403" w:rsidRPr="00C37854" w:rsidRDefault="00664723" w:rsidP="0071193F">
            <w:pPr>
              <w:jc w:val="center"/>
              <w:rPr>
                <w:rFonts w:cs="Times New Roman"/>
                <w:szCs w:val="24"/>
                <w:lang w:val="nl-NL"/>
              </w:rPr>
            </w:pPr>
            <w:r>
              <w:rPr>
                <w:rFonts w:eastAsia="Times New Roman" w:cs="Times New Roman"/>
                <w:color w:val="000000" w:themeColor="text1"/>
                <w:szCs w:val="24"/>
                <w:lang w:val="nl-NL"/>
              </w:rPr>
              <w:t>VP, Regelgevende Zaken</w:t>
            </w:r>
          </w:p>
        </w:tc>
      </w:tr>
    </w:tbl>
    <w:p w14:paraId="0642C427" w14:textId="77777777" w:rsidR="00BA30F3" w:rsidRPr="00C37854" w:rsidRDefault="00BA30F3" w:rsidP="00E91403">
      <w:pPr>
        <w:jc w:val="center"/>
        <w:rPr>
          <w:rFonts w:cs="Times New Roman"/>
          <w:b/>
          <w:lang w:val="nl-NL"/>
        </w:rPr>
      </w:pPr>
    </w:p>
    <w:p w14:paraId="51DA0A01" w14:textId="71668D2C" w:rsidR="00E91403" w:rsidRPr="00451CE9" w:rsidRDefault="00E91403" w:rsidP="00D7170B">
      <w:pPr>
        <w:spacing w:after="0" w:afterAutospacing="0"/>
        <w:jc w:val="center"/>
        <w:rPr>
          <w:rFonts w:cs="Times New Roman"/>
          <w:b/>
        </w:rPr>
      </w:pPr>
      <w:r>
        <w:rPr>
          <w:rFonts w:cs="Times New Roman"/>
          <w:b/>
          <w:bCs/>
          <w:lang w:val="nl-NL"/>
        </w:rPr>
        <w:t>Revisiegeschiedenis</w:t>
      </w:r>
    </w:p>
    <w:tbl>
      <w:tblPr>
        <w:tblW w:w="978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185"/>
        <w:gridCol w:w="1402"/>
        <w:gridCol w:w="998"/>
        <w:gridCol w:w="3862"/>
        <w:gridCol w:w="2340"/>
      </w:tblGrid>
      <w:tr w:rsidR="00E91403" w:rsidRPr="00451CE9" w14:paraId="38F29FD4" w14:textId="77777777" w:rsidTr="00C24A33">
        <w:tc>
          <w:tcPr>
            <w:tcW w:w="1185" w:type="dxa"/>
            <w:tcBorders>
              <w:top w:val="single" w:sz="18" w:space="0" w:color="auto"/>
              <w:bottom w:val="double" w:sz="4" w:space="0" w:color="auto"/>
            </w:tcBorders>
            <w:shd w:val="clear" w:color="auto" w:fill="E0E0E0"/>
          </w:tcPr>
          <w:p w14:paraId="34BEB815" w14:textId="77777777" w:rsidR="00E91403" w:rsidRPr="00451CE9" w:rsidRDefault="00E91403" w:rsidP="00D7170B">
            <w:pPr>
              <w:spacing w:after="0" w:afterAutospacing="0"/>
              <w:jc w:val="center"/>
              <w:rPr>
                <w:rFonts w:cs="Times New Roman"/>
                <w:b/>
                <w:szCs w:val="24"/>
              </w:rPr>
            </w:pPr>
            <w:r>
              <w:rPr>
                <w:rFonts w:cs="Times New Roman"/>
                <w:b/>
                <w:bCs/>
                <w:szCs w:val="24"/>
                <w:lang w:val="nl-NL"/>
              </w:rPr>
              <w:t>Revisie</w:t>
            </w:r>
          </w:p>
        </w:tc>
        <w:tc>
          <w:tcPr>
            <w:tcW w:w="1402" w:type="dxa"/>
            <w:tcBorders>
              <w:top w:val="single" w:sz="18" w:space="0" w:color="auto"/>
              <w:bottom w:val="double" w:sz="4" w:space="0" w:color="auto"/>
            </w:tcBorders>
            <w:shd w:val="clear" w:color="auto" w:fill="E0E0E0"/>
          </w:tcPr>
          <w:p w14:paraId="13A8D0CD" w14:textId="77777777" w:rsidR="00E91403" w:rsidRPr="00451CE9" w:rsidRDefault="00E91403" w:rsidP="00D7170B">
            <w:pPr>
              <w:spacing w:after="0" w:afterAutospacing="0"/>
              <w:jc w:val="center"/>
              <w:rPr>
                <w:rFonts w:cs="Times New Roman"/>
                <w:b/>
                <w:szCs w:val="24"/>
              </w:rPr>
            </w:pPr>
            <w:r>
              <w:rPr>
                <w:rFonts w:cs="Times New Roman"/>
                <w:b/>
                <w:bCs/>
                <w:szCs w:val="24"/>
                <w:lang w:val="nl-NL"/>
              </w:rPr>
              <w:t>Datum</w:t>
            </w:r>
          </w:p>
        </w:tc>
        <w:tc>
          <w:tcPr>
            <w:tcW w:w="998" w:type="dxa"/>
            <w:tcBorders>
              <w:top w:val="single" w:sz="18" w:space="0" w:color="auto"/>
              <w:bottom w:val="double" w:sz="4" w:space="0" w:color="auto"/>
            </w:tcBorders>
            <w:shd w:val="clear" w:color="auto" w:fill="E0E0E0"/>
          </w:tcPr>
          <w:p w14:paraId="4E5F13C6" w14:textId="77777777" w:rsidR="00E91403" w:rsidRPr="00451CE9" w:rsidRDefault="00E91403" w:rsidP="00D7170B">
            <w:pPr>
              <w:spacing w:after="0" w:afterAutospacing="0"/>
              <w:jc w:val="center"/>
              <w:rPr>
                <w:rFonts w:cs="Times New Roman"/>
                <w:b/>
                <w:szCs w:val="24"/>
              </w:rPr>
            </w:pPr>
            <w:r>
              <w:rPr>
                <w:rFonts w:cs="Times New Roman"/>
                <w:b/>
                <w:bCs/>
                <w:szCs w:val="24"/>
                <w:lang w:val="nl-NL"/>
              </w:rPr>
              <w:t>Secties</w:t>
            </w:r>
          </w:p>
        </w:tc>
        <w:tc>
          <w:tcPr>
            <w:tcW w:w="3862" w:type="dxa"/>
            <w:tcBorders>
              <w:top w:val="single" w:sz="18" w:space="0" w:color="auto"/>
              <w:bottom w:val="double" w:sz="4" w:space="0" w:color="auto"/>
            </w:tcBorders>
            <w:shd w:val="clear" w:color="auto" w:fill="E0E0E0"/>
          </w:tcPr>
          <w:p w14:paraId="308681D3" w14:textId="77777777" w:rsidR="00E91403" w:rsidRPr="00451CE9" w:rsidRDefault="00E91403" w:rsidP="00D7170B">
            <w:pPr>
              <w:spacing w:after="0" w:afterAutospacing="0"/>
              <w:jc w:val="center"/>
              <w:rPr>
                <w:rFonts w:cs="Times New Roman"/>
                <w:b/>
                <w:szCs w:val="24"/>
              </w:rPr>
            </w:pPr>
            <w:r>
              <w:rPr>
                <w:rFonts w:cs="Times New Roman"/>
                <w:b/>
                <w:bCs/>
                <w:szCs w:val="24"/>
                <w:lang w:val="nl-NL"/>
              </w:rPr>
              <w:t>Beschrijving herziening</w:t>
            </w:r>
          </w:p>
        </w:tc>
        <w:tc>
          <w:tcPr>
            <w:tcW w:w="2340" w:type="dxa"/>
            <w:tcBorders>
              <w:top w:val="single" w:sz="18" w:space="0" w:color="auto"/>
              <w:bottom w:val="double" w:sz="4" w:space="0" w:color="auto"/>
            </w:tcBorders>
            <w:shd w:val="clear" w:color="auto" w:fill="E0E0E0"/>
          </w:tcPr>
          <w:p w14:paraId="332F4EE6" w14:textId="77777777" w:rsidR="00E91403" w:rsidRPr="00451CE9" w:rsidRDefault="00E91403" w:rsidP="00D7170B">
            <w:pPr>
              <w:tabs>
                <w:tab w:val="left" w:pos="465"/>
              </w:tabs>
              <w:spacing w:after="0" w:afterAutospacing="0"/>
              <w:jc w:val="center"/>
              <w:rPr>
                <w:rFonts w:cs="Times New Roman"/>
                <w:b/>
                <w:szCs w:val="24"/>
              </w:rPr>
            </w:pPr>
            <w:r>
              <w:rPr>
                <w:rFonts w:cs="Times New Roman"/>
                <w:b/>
                <w:bCs/>
                <w:szCs w:val="24"/>
                <w:lang w:val="nl-NL"/>
              </w:rPr>
              <w:t>Wijzigingsverzoek #</w:t>
            </w:r>
          </w:p>
        </w:tc>
      </w:tr>
      <w:tr w:rsidR="00E91403" w:rsidRPr="00451CE9" w14:paraId="47D66140" w14:textId="77777777" w:rsidTr="00C24A33">
        <w:tc>
          <w:tcPr>
            <w:tcW w:w="1185" w:type="dxa"/>
            <w:tcBorders>
              <w:top w:val="double" w:sz="4" w:space="0" w:color="auto"/>
              <w:bottom w:val="single" w:sz="4" w:space="0" w:color="auto"/>
            </w:tcBorders>
          </w:tcPr>
          <w:p w14:paraId="4EEA4C6D" w14:textId="77CA67A8" w:rsidR="00E91403" w:rsidRPr="00451CE9" w:rsidRDefault="00C14944" w:rsidP="00842611">
            <w:pPr>
              <w:jc w:val="center"/>
              <w:rPr>
                <w:rFonts w:cs="Times New Roman"/>
                <w:szCs w:val="24"/>
              </w:rPr>
            </w:pPr>
            <w:r>
              <w:rPr>
                <w:rFonts w:cs="Times New Roman"/>
                <w:szCs w:val="24"/>
                <w:lang w:val="nl-NL"/>
              </w:rPr>
              <w:t>A</w:t>
            </w:r>
          </w:p>
        </w:tc>
        <w:tc>
          <w:tcPr>
            <w:tcW w:w="1402" w:type="dxa"/>
            <w:tcBorders>
              <w:top w:val="double" w:sz="4" w:space="0" w:color="auto"/>
              <w:bottom w:val="single" w:sz="4" w:space="0" w:color="auto"/>
            </w:tcBorders>
          </w:tcPr>
          <w:p w14:paraId="0D82C539" w14:textId="731B170C" w:rsidR="00E91403" w:rsidRPr="00451CE9" w:rsidRDefault="00EB7646" w:rsidP="00842611">
            <w:pPr>
              <w:jc w:val="center"/>
              <w:rPr>
                <w:rFonts w:cs="Times New Roman"/>
                <w:szCs w:val="24"/>
              </w:rPr>
            </w:pPr>
            <w:r>
              <w:rPr>
                <w:rFonts w:cs="Times New Roman"/>
                <w:szCs w:val="24"/>
                <w:lang w:val="nl-NL"/>
              </w:rPr>
              <w:t>07-06-2021</w:t>
            </w:r>
          </w:p>
        </w:tc>
        <w:tc>
          <w:tcPr>
            <w:tcW w:w="998" w:type="dxa"/>
            <w:tcBorders>
              <w:top w:val="double" w:sz="4" w:space="0" w:color="auto"/>
              <w:bottom w:val="single" w:sz="4" w:space="0" w:color="auto"/>
            </w:tcBorders>
          </w:tcPr>
          <w:p w14:paraId="6CD4C417" w14:textId="4D0FCA68" w:rsidR="00E91403" w:rsidRPr="00451CE9" w:rsidRDefault="00FF6446" w:rsidP="00842611">
            <w:pPr>
              <w:jc w:val="center"/>
              <w:rPr>
                <w:rFonts w:cs="Times New Roman"/>
                <w:szCs w:val="24"/>
              </w:rPr>
            </w:pPr>
            <w:r>
              <w:rPr>
                <w:rFonts w:cs="Times New Roman"/>
                <w:szCs w:val="24"/>
                <w:lang w:val="nl-NL"/>
              </w:rPr>
              <w:t xml:space="preserve">Alle </w:t>
            </w:r>
          </w:p>
        </w:tc>
        <w:tc>
          <w:tcPr>
            <w:tcW w:w="3862" w:type="dxa"/>
            <w:tcBorders>
              <w:top w:val="double" w:sz="4" w:space="0" w:color="auto"/>
              <w:bottom w:val="single" w:sz="4" w:space="0" w:color="auto"/>
            </w:tcBorders>
          </w:tcPr>
          <w:p w14:paraId="3973A2E3" w14:textId="22ED49A4" w:rsidR="00E91403" w:rsidRPr="00451CE9" w:rsidRDefault="00EB7646" w:rsidP="00842611">
            <w:pPr>
              <w:rPr>
                <w:rFonts w:cs="Times New Roman"/>
                <w:szCs w:val="24"/>
              </w:rPr>
            </w:pPr>
            <w:r>
              <w:rPr>
                <w:rFonts w:cs="Times New Roman"/>
                <w:szCs w:val="24"/>
                <w:lang w:val="nl-NL"/>
              </w:rPr>
              <w:t>Eerste rapport</w:t>
            </w:r>
          </w:p>
        </w:tc>
        <w:tc>
          <w:tcPr>
            <w:tcW w:w="2340" w:type="dxa"/>
            <w:tcBorders>
              <w:top w:val="double" w:sz="4" w:space="0" w:color="auto"/>
              <w:bottom w:val="single" w:sz="4" w:space="0" w:color="auto"/>
            </w:tcBorders>
          </w:tcPr>
          <w:p w14:paraId="243CB41C" w14:textId="4737F105" w:rsidR="00E91403" w:rsidRPr="00451CE9" w:rsidRDefault="00EB7646" w:rsidP="00842611">
            <w:pPr>
              <w:rPr>
                <w:rFonts w:cs="Times New Roman"/>
                <w:szCs w:val="24"/>
              </w:rPr>
            </w:pPr>
            <w:r>
              <w:rPr>
                <w:rFonts w:cs="Times New Roman"/>
                <w:szCs w:val="24"/>
                <w:lang w:val="nl-NL"/>
              </w:rPr>
              <w:t>00103372</w:t>
            </w:r>
          </w:p>
        </w:tc>
      </w:tr>
      <w:tr w:rsidR="00D7170B" w:rsidRPr="00451CE9" w14:paraId="495D8A1C" w14:textId="77777777" w:rsidTr="00C24A33">
        <w:trPr>
          <w:trHeight w:val="674"/>
        </w:trPr>
        <w:tc>
          <w:tcPr>
            <w:tcW w:w="1185" w:type="dxa"/>
            <w:vMerge w:val="restart"/>
            <w:tcBorders>
              <w:top w:val="single" w:sz="4" w:space="0" w:color="auto"/>
            </w:tcBorders>
          </w:tcPr>
          <w:p w14:paraId="065DAE3E" w14:textId="0FA85B24" w:rsidR="00D7170B" w:rsidRPr="00451CE9" w:rsidRDefault="00D7170B" w:rsidP="00842611">
            <w:pPr>
              <w:jc w:val="center"/>
              <w:rPr>
                <w:rFonts w:cs="Times New Roman"/>
                <w:szCs w:val="24"/>
              </w:rPr>
            </w:pPr>
            <w:r>
              <w:rPr>
                <w:rFonts w:cs="Times New Roman"/>
                <w:szCs w:val="24"/>
                <w:lang w:val="nl-NL"/>
              </w:rPr>
              <w:t xml:space="preserve">B </w:t>
            </w:r>
          </w:p>
        </w:tc>
        <w:tc>
          <w:tcPr>
            <w:tcW w:w="1402" w:type="dxa"/>
            <w:tcBorders>
              <w:top w:val="single" w:sz="4" w:space="0" w:color="auto"/>
              <w:bottom w:val="single" w:sz="4" w:space="0" w:color="auto"/>
            </w:tcBorders>
          </w:tcPr>
          <w:p w14:paraId="52F239C5" w14:textId="7184F58E" w:rsidR="00D7170B" w:rsidRPr="00D7170B" w:rsidRDefault="00D7170B" w:rsidP="00C24A33">
            <w:pPr>
              <w:jc w:val="center"/>
              <w:rPr>
                <w:rFonts w:cs="Times New Roman"/>
                <w:sz w:val="22"/>
              </w:rPr>
            </w:pPr>
            <w:r>
              <w:rPr>
                <w:rFonts w:cs="Times New Roman"/>
                <w:sz w:val="22"/>
                <w:lang w:val="nl-NL"/>
              </w:rPr>
              <w:t>09-09-2024</w:t>
            </w:r>
          </w:p>
        </w:tc>
        <w:tc>
          <w:tcPr>
            <w:tcW w:w="998" w:type="dxa"/>
            <w:tcBorders>
              <w:top w:val="single" w:sz="4" w:space="0" w:color="auto"/>
              <w:bottom w:val="single" w:sz="4" w:space="0" w:color="auto"/>
            </w:tcBorders>
          </w:tcPr>
          <w:p w14:paraId="319F0BB7" w14:textId="77B1F188" w:rsidR="00D7170B" w:rsidRPr="00D7170B" w:rsidRDefault="00D7170B" w:rsidP="00D936B5">
            <w:pPr>
              <w:jc w:val="center"/>
              <w:rPr>
                <w:rFonts w:cs="Times New Roman"/>
                <w:sz w:val="22"/>
              </w:rPr>
            </w:pPr>
            <w:r>
              <w:rPr>
                <w:rFonts w:cs="Times New Roman"/>
                <w:sz w:val="22"/>
                <w:lang w:val="nl-NL"/>
              </w:rPr>
              <w:t>Alle</w:t>
            </w:r>
          </w:p>
        </w:tc>
        <w:tc>
          <w:tcPr>
            <w:tcW w:w="3862" w:type="dxa"/>
            <w:tcBorders>
              <w:top w:val="single" w:sz="4" w:space="0" w:color="auto"/>
              <w:bottom w:val="single" w:sz="4" w:space="0" w:color="auto"/>
            </w:tcBorders>
          </w:tcPr>
          <w:p w14:paraId="3D913A75" w14:textId="3C3C33CA" w:rsidR="00D7170B" w:rsidRPr="00C37854" w:rsidRDefault="00D7170B" w:rsidP="00D936B5">
            <w:pPr>
              <w:rPr>
                <w:rFonts w:cs="Times New Roman"/>
                <w:sz w:val="22"/>
                <w:lang w:val="nl-NL"/>
              </w:rPr>
            </w:pPr>
            <w:r>
              <w:rPr>
                <w:rFonts w:cs="Times New Roman"/>
                <w:sz w:val="22"/>
                <w:lang w:val="nl-NL"/>
              </w:rPr>
              <w:t>Bijgewerkt volgens nieuwe sjabloon. Eerste indiening bij BSI</w:t>
            </w:r>
          </w:p>
        </w:tc>
        <w:tc>
          <w:tcPr>
            <w:tcW w:w="2340" w:type="dxa"/>
            <w:vMerge w:val="restart"/>
            <w:tcBorders>
              <w:top w:val="single" w:sz="4" w:space="0" w:color="auto"/>
            </w:tcBorders>
          </w:tcPr>
          <w:p w14:paraId="077C5F38" w14:textId="069F41A8" w:rsidR="00D7170B" w:rsidRPr="00451CE9" w:rsidRDefault="00D23B9E" w:rsidP="00D936B5">
            <w:pPr>
              <w:rPr>
                <w:rFonts w:cs="Times New Roman"/>
                <w:szCs w:val="24"/>
              </w:rPr>
            </w:pPr>
            <w:r>
              <w:rPr>
                <w:rFonts w:cs="Times New Roman"/>
                <w:szCs w:val="24"/>
                <w:lang w:val="nl-NL"/>
              </w:rPr>
              <w:t>04229</w:t>
            </w:r>
          </w:p>
        </w:tc>
      </w:tr>
      <w:tr w:rsidR="00D7170B" w:rsidRPr="00451CE9" w14:paraId="7960DB67" w14:textId="77777777" w:rsidTr="00C24A33">
        <w:tc>
          <w:tcPr>
            <w:tcW w:w="1185" w:type="dxa"/>
            <w:vMerge/>
          </w:tcPr>
          <w:p w14:paraId="796B2933" w14:textId="77777777" w:rsidR="00D7170B" w:rsidRPr="00451CE9" w:rsidRDefault="00D7170B" w:rsidP="00842611">
            <w:pPr>
              <w:jc w:val="center"/>
              <w:rPr>
                <w:rFonts w:cs="Times New Roman"/>
                <w:szCs w:val="24"/>
              </w:rPr>
            </w:pPr>
          </w:p>
        </w:tc>
        <w:tc>
          <w:tcPr>
            <w:tcW w:w="1402" w:type="dxa"/>
            <w:tcBorders>
              <w:top w:val="single" w:sz="4" w:space="0" w:color="auto"/>
              <w:bottom w:val="single" w:sz="4" w:space="0" w:color="auto"/>
            </w:tcBorders>
          </w:tcPr>
          <w:p w14:paraId="1F188264" w14:textId="090B9C4F" w:rsidR="00D7170B" w:rsidRPr="00D7170B" w:rsidRDefault="00D7170B" w:rsidP="00842611">
            <w:pPr>
              <w:jc w:val="center"/>
              <w:rPr>
                <w:rFonts w:cs="Times New Roman"/>
                <w:sz w:val="22"/>
              </w:rPr>
            </w:pPr>
            <w:r>
              <w:rPr>
                <w:rFonts w:cs="Times New Roman"/>
                <w:sz w:val="22"/>
                <w:lang w:val="nl-NL"/>
              </w:rPr>
              <w:t>12-09-2024</w:t>
            </w:r>
          </w:p>
        </w:tc>
        <w:tc>
          <w:tcPr>
            <w:tcW w:w="998" w:type="dxa"/>
            <w:tcBorders>
              <w:top w:val="single" w:sz="4" w:space="0" w:color="auto"/>
              <w:bottom w:val="single" w:sz="4" w:space="0" w:color="auto"/>
            </w:tcBorders>
          </w:tcPr>
          <w:p w14:paraId="0A4EE95C" w14:textId="7071E732" w:rsidR="00D7170B" w:rsidRPr="00D7170B" w:rsidRDefault="00D7170B" w:rsidP="00842611">
            <w:pPr>
              <w:jc w:val="center"/>
              <w:rPr>
                <w:rFonts w:cs="Times New Roman"/>
                <w:sz w:val="22"/>
              </w:rPr>
            </w:pPr>
            <w:r>
              <w:rPr>
                <w:rFonts w:cs="Times New Roman"/>
                <w:sz w:val="22"/>
                <w:lang w:val="nl-NL"/>
              </w:rPr>
              <w:t>9.0</w:t>
            </w:r>
          </w:p>
        </w:tc>
        <w:tc>
          <w:tcPr>
            <w:tcW w:w="3862" w:type="dxa"/>
            <w:tcBorders>
              <w:top w:val="single" w:sz="4" w:space="0" w:color="auto"/>
              <w:bottom w:val="single" w:sz="4" w:space="0" w:color="auto"/>
            </w:tcBorders>
          </w:tcPr>
          <w:p w14:paraId="105B1649" w14:textId="0FE6655F" w:rsidR="00D7170B" w:rsidRPr="00D7170B" w:rsidRDefault="00D7170B" w:rsidP="002C60C8">
            <w:pPr>
              <w:rPr>
                <w:rFonts w:cs="Times New Roman"/>
                <w:sz w:val="22"/>
              </w:rPr>
            </w:pPr>
            <w:r>
              <w:rPr>
                <w:rFonts w:cs="Times New Roman"/>
                <w:sz w:val="22"/>
                <w:lang w:val="nl-NL"/>
              </w:rPr>
              <w:t>Paragraaf voor patiënten toevoegen</w:t>
            </w:r>
          </w:p>
        </w:tc>
        <w:tc>
          <w:tcPr>
            <w:tcW w:w="2340" w:type="dxa"/>
            <w:vMerge/>
          </w:tcPr>
          <w:p w14:paraId="1172BA46" w14:textId="77777777" w:rsidR="00D7170B" w:rsidRPr="00451CE9" w:rsidRDefault="00D7170B" w:rsidP="00612594">
            <w:pPr>
              <w:rPr>
                <w:rFonts w:cs="Times New Roman"/>
                <w:szCs w:val="24"/>
              </w:rPr>
            </w:pPr>
          </w:p>
        </w:tc>
      </w:tr>
      <w:tr w:rsidR="00D7170B" w:rsidRPr="00451CE9" w14:paraId="70315A0D" w14:textId="77777777" w:rsidTr="00C24A33">
        <w:tc>
          <w:tcPr>
            <w:tcW w:w="1185" w:type="dxa"/>
            <w:vMerge/>
            <w:tcBorders>
              <w:bottom w:val="single" w:sz="12" w:space="0" w:color="auto"/>
            </w:tcBorders>
          </w:tcPr>
          <w:p w14:paraId="5C44911C" w14:textId="77777777" w:rsidR="00D7170B" w:rsidRPr="00451CE9" w:rsidRDefault="00D7170B" w:rsidP="00842611">
            <w:pPr>
              <w:jc w:val="center"/>
              <w:rPr>
                <w:rFonts w:cs="Times New Roman"/>
                <w:szCs w:val="24"/>
              </w:rPr>
            </w:pPr>
          </w:p>
        </w:tc>
        <w:tc>
          <w:tcPr>
            <w:tcW w:w="1402" w:type="dxa"/>
            <w:tcBorders>
              <w:top w:val="single" w:sz="4" w:space="0" w:color="auto"/>
              <w:bottom w:val="single" w:sz="12" w:space="0" w:color="auto"/>
            </w:tcBorders>
          </w:tcPr>
          <w:p w14:paraId="4D7FB3EA" w14:textId="13A6893D" w:rsidR="00D7170B" w:rsidRPr="00D7170B" w:rsidRDefault="00D7170B" w:rsidP="00842611">
            <w:pPr>
              <w:jc w:val="center"/>
              <w:rPr>
                <w:rFonts w:cs="Times New Roman"/>
                <w:sz w:val="22"/>
              </w:rPr>
            </w:pPr>
            <w:r>
              <w:rPr>
                <w:rFonts w:cs="Times New Roman"/>
                <w:sz w:val="22"/>
                <w:lang w:val="nl-NL"/>
              </w:rPr>
              <w:t>22-10-2024</w:t>
            </w:r>
          </w:p>
        </w:tc>
        <w:tc>
          <w:tcPr>
            <w:tcW w:w="998" w:type="dxa"/>
            <w:tcBorders>
              <w:top w:val="single" w:sz="4" w:space="0" w:color="auto"/>
              <w:bottom w:val="single" w:sz="12" w:space="0" w:color="auto"/>
            </w:tcBorders>
          </w:tcPr>
          <w:p w14:paraId="3726028F" w14:textId="03B5FE38" w:rsidR="00D7170B" w:rsidRPr="00D7170B" w:rsidRDefault="00D7170B" w:rsidP="00842611">
            <w:pPr>
              <w:jc w:val="center"/>
              <w:rPr>
                <w:rFonts w:cs="Times New Roman"/>
                <w:sz w:val="22"/>
              </w:rPr>
            </w:pPr>
            <w:r>
              <w:rPr>
                <w:rFonts w:cs="Times New Roman"/>
                <w:sz w:val="22"/>
                <w:lang w:val="nl-NL"/>
              </w:rPr>
              <w:t>9.5</w:t>
            </w:r>
          </w:p>
        </w:tc>
        <w:tc>
          <w:tcPr>
            <w:tcW w:w="3862" w:type="dxa"/>
            <w:tcBorders>
              <w:top w:val="single" w:sz="4" w:space="0" w:color="auto"/>
              <w:bottom w:val="single" w:sz="12" w:space="0" w:color="auto"/>
            </w:tcBorders>
          </w:tcPr>
          <w:p w14:paraId="483CE6AA" w14:textId="44EE4410" w:rsidR="00D7170B" w:rsidRPr="00D7170B" w:rsidRDefault="00D7170B" w:rsidP="002C60C8">
            <w:pPr>
              <w:rPr>
                <w:rFonts w:cs="Times New Roman"/>
                <w:sz w:val="22"/>
              </w:rPr>
            </w:pPr>
            <w:r>
              <w:rPr>
                <w:rFonts w:cs="Times New Roman"/>
                <w:sz w:val="22"/>
                <w:lang w:val="nl-NL"/>
              </w:rPr>
              <w:t>Paragraaf 9.5 voor patiënten toegevoegd</w:t>
            </w:r>
          </w:p>
        </w:tc>
        <w:tc>
          <w:tcPr>
            <w:tcW w:w="2340" w:type="dxa"/>
            <w:vMerge/>
            <w:tcBorders>
              <w:bottom w:val="single" w:sz="12" w:space="0" w:color="auto"/>
            </w:tcBorders>
          </w:tcPr>
          <w:p w14:paraId="6369E2DE" w14:textId="77777777" w:rsidR="00D7170B" w:rsidRPr="00451CE9" w:rsidRDefault="00D7170B" w:rsidP="00612594">
            <w:pPr>
              <w:rPr>
                <w:rFonts w:cs="Times New Roman"/>
                <w:szCs w:val="24"/>
              </w:rPr>
            </w:pPr>
          </w:p>
        </w:tc>
      </w:tr>
    </w:tbl>
    <w:p w14:paraId="5C951A98" w14:textId="6A651DC3" w:rsidR="0005411A" w:rsidRPr="00C37854" w:rsidRDefault="00E91403" w:rsidP="00E91403">
      <w:pPr>
        <w:jc w:val="center"/>
        <w:rPr>
          <w:rFonts w:cs="Times New Roman"/>
          <w:lang w:val="nl-NL"/>
        </w:rPr>
      </w:pPr>
      <w:r>
        <w:rPr>
          <w:rFonts w:cs="Times New Roman"/>
          <w:i/>
          <w:iCs/>
          <w:lang w:val="nl-NL"/>
        </w:rPr>
        <w:t>Opmerking: Goedkeuringen zullen worden vastgelegd via het bijbehorende wijzigingsverzoek.</w:t>
      </w:r>
    </w:p>
    <w:p w14:paraId="700C8B5F" w14:textId="34A53550" w:rsidR="006F0810" w:rsidRPr="00451CE9" w:rsidRDefault="0005411A" w:rsidP="00AB1EDE">
      <w:pPr>
        <w:pStyle w:val="Heading7"/>
      </w:pPr>
      <w:r>
        <w:rPr>
          <w:b w:val="0"/>
          <w:lang w:val="nl-NL"/>
        </w:rPr>
        <w:br w:type="page"/>
      </w:r>
      <w:r>
        <w:rPr>
          <w:bCs/>
          <w:lang w:val="nl-NL"/>
        </w:rPr>
        <w:lastRenderedPageBreak/>
        <w:t>Inhoudsopgave</w:t>
      </w:r>
    </w:p>
    <w:p w14:paraId="77420157" w14:textId="7DE315AE" w:rsidR="00C24A33" w:rsidRDefault="006F0810">
      <w:pPr>
        <w:pStyle w:val="TOC1"/>
        <w:rPr>
          <w:rFonts w:asciiTheme="minorHAnsi" w:eastAsiaTheme="minorEastAsia" w:hAnsiTheme="minorHAnsi" w:cstheme="minorBidi"/>
          <w:noProof/>
          <w:kern w:val="2"/>
          <w:lang w:eastAsia="zh-CN"/>
          <w14:ligatures w14:val="standardContextual"/>
        </w:rPr>
      </w:pPr>
      <w:r>
        <w:rPr>
          <w:lang w:val="nl-NL"/>
        </w:rPr>
        <w:fldChar w:fldCharType="begin"/>
      </w:r>
      <w:r>
        <w:instrText xml:space="preserve"> TOC \o "1-3" \h \z \u </w:instrText>
      </w:r>
      <w:r>
        <w:fldChar w:fldCharType="separate"/>
      </w:r>
      <w:hyperlink w:anchor="_Toc212113656" w:history="1">
        <w:r w:rsidR="00C24A33" w:rsidRPr="001157A9">
          <w:rPr>
            <w:rStyle w:val="Hyperlink"/>
            <w:noProof/>
            <w:lang w:val="de-DE"/>
          </w:rPr>
          <w:t>1.</w:t>
        </w:r>
        <w:r w:rsidR="00C24A33">
          <w:rPr>
            <w:rFonts w:asciiTheme="minorHAnsi" w:eastAsiaTheme="minorEastAsia" w:hAnsiTheme="minorHAnsi" w:cstheme="minorBidi"/>
            <w:noProof/>
            <w:kern w:val="2"/>
            <w:lang w:eastAsia="zh-CN"/>
            <w14:ligatures w14:val="standardContextual"/>
          </w:rPr>
          <w:tab/>
        </w:r>
        <w:r w:rsidR="00C24A33" w:rsidRPr="001157A9">
          <w:rPr>
            <w:rStyle w:val="Hyperlink"/>
            <w:bCs/>
            <w:noProof/>
            <w:lang w:val="nl-NL"/>
          </w:rPr>
          <w:t>Omvang van deze samenvatting van de veiligheid en klinische prestaties (SSCP)</w:t>
        </w:r>
        <w:r w:rsidR="00C24A33">
          <w:rPr>
            <w:noProof/>
            <w:webHidden/>
          </w:rPr>
          <w:tab/>
        </w:r>
        <w:r w:rsidR="00C24A33">
          <w:rPr>
            <w:noProof/>
            <w:webHidden/>
          </w:rPr>
          <w:fldChar w:fldCharType="begin"/>
        </w:r>
        <w:r w:rsidR="00C24A33">
          <w:rPr>
            <w:noProof/>
            <w:webHidden/>
          </w:rPr>
          <w:instrText xml:space="preserve"> PAGEREF _Toc212113656 \h </w:instrText>
        </w:r>
        <w:r w:rsidR="00C24A33">
          <w:rPr>
            <w:noProof/>
            <w:webHidden/>
          </w:rPr>
        </w:r>
        <w:r w:rsidR="00C24A33">
          <w:rPr>
            <w:noProof/>
            <w:webHidden/>
          </w:rPr>
          <w:fldChar w:fldCharType="separate"/>
        </w:r>
        <w:r w:rsidR="003A7F7E">
          <w:rPr>
            <w:noProof/>
            <w:webHidden/>
          </w:rPr>
          <w:t>4</w:t>
        </w:r>
        <w:r w:rsidR="00C24A33">
          <w:rPr>
            <w:noProof/>
            <w:webHidden/>
          </w:rPr>
          <w:fldChar w:fldCharType="end"/>
        </w:r>
      </w:hyperlink>
    </w:p>
    <w:p w14:paraId="3A3A604A" w14:textId="6BEB56AA" w:rsidR="00C24A33" w:rsidRDefault="00C24A33">
      <w:pPr>
        <w:pStyle w:val="TOC1"/>
        <w:rPr>
          <w:rFonts w:asciiTheme="minorHAnsi" w:eastAsiaTheme="minorEastAsia" w:hAnsiTheme="minorHAnsi" w:cstheme="minorBidi"/>
          <w:noProof/>
          <w:kern w:val="2"/>
          <w:lang w:eastAsia="zh-CN"/>
          <w14:ligatures w14:val="standardContextual"/>
        </w:rPr>
      </w:pPr>
      <w:hyperlink w:anchor="_Toc212113657" w:history="1">
        <w:r w:rsidRPr="001157A9">
          <w:rPr>
            <w:rStyle w:val="Hyperlink"/>
            <w:noProof/>
          </w:rPr>
          <w:t>1.1.</w:t>
        </w:r>
        <w:r>
          <w:rPr>
            <w:rFonts w:asciiTheme="minorHAnsi" w:eastAsiaTheme="minorEastAsia" w:hAnsiTheme="minorHAnsi" w:cstheme="minorBidi"/>
            <w:noProof/>
            <w:kern w:val="2"/>
            <w:lang w:eastAsia="zh-CN"/>
            <w14:ligatures w14:val="standardContextual"/>
          </w:rPr>
          <w:tab/>
        </w:r>
        <w:r w:rsidRPr="001157A9">
          <w:rPr>
            <w:rStyle w:val="Hyperlink"/>
            <w:bCs/>
            <w:noProof/>
            <w:lang w:val="nl-NL"/>
          </w:rPr>
          <w:t>Handelsnaam hulpmiddel</w:t>
        </w:r>
        <w:r>
          <w:rPr>
            <w:noProof/>
            <w:webHidden/>
          </w:rPr>
          <w:tab/>
        </w:r>
        <w:r>
          <w:rPr>
            <w:noProof/>
            <w:webHidden/>
          </w:rPr>
          <w:fldChar w:fldCharType="begin"/>
        </w:r>
        <w:r>
          <w:rPr>
            <w:noProof/>
            <w:webHidden/>
          </w:rPr>
          <w:instrText xml:space="preserve"> PAGEREF _Toc212113657 \h </w:instrText>
        </w:r>
        <w:r>
          <w:rPr>
            <w:noProof/>
            <w:webHidden/>
          </w:rPr>
        </w:r>
        <w:r>
          <w:rPr>
            <w:noProof/>
            <w:webHidden/>
          </w:rPr>
          <w:fldChar w:fldCharType="separate"/>
        </w:r>
        <w:r w:rsidR="003A7F7E">
          <w:rPr>
            <w:noProof/>
            <w:webHidden/>
          </w:rPr>
          <w:t>4</w:t>
        </w:r>
        <w:r>
          <w:rPr>
            <w:noProof/>
            <w:webHidden/>
          </w:rPr>
          <w:fldChar w:fldCharType="end"/>
        </w:r>
      </w:hyperlink>
    </w:p>
    <w:p w14:paraId="6C8CD01F" w14:textId="2E1B0BDA" w:rsidR="00C24A33" w:rsidRDefault="00C24A33">
      <w:pPr>
        <w:pStyle w:val="TOC1"/>
        <w:rPr>
          <w:rFonts w:asciiTheme="minorHAnsi" w:eastAsiaTheme="minorEastAsia" w:hAnsiTheme="minorHAnsi" w:cstheme="minorBidi"/>
          <w:noProof/>
          <w:kern w:val="2"/>
          <w:lang w:eastAsia="zh-CN"/>
          <w14:ligatures w14:val="standardContextual"/>
        </w:rPr>
      </w:pPr>
      <w:hyperlink w:anchor="_Toc212113658" w:history="1">
        <w:r w:rsidRPr="001157A9">
          <w:rPr>
            <w:rStyle w:val="Hyperlink"/>
            <w:noProof/>
          </w:rPr>
          <w:t>1.2.</w:t>
        </w:r>
        <w:r>
          <w:rPr>
            <w:rFonts w:asciiTheme="minorHAnsi" w:eastAsiaTheme="minorEastAsia" w:hAnsiTheme="minorHAnsi" w:cstheme="minorBidi"/>
            <w:noProof/>
            <w:kern w:val="2"/>
            <w:lang w:eastAsia="zh-CN"/>
            <w14:ligatures w14:val="standardContextual"/>
          </w:rPr>
          <w:tab/>
        </w:r>
        <w:r w:rsidRPr="001157A9">
          <w:rPr>
            <w:rStyle w:val="Hyperlink"/>
            <w:bCs/>
            <w:noProof/>
            <w:lang w:val="nl-NL"/>
          </w:rPr>
          <w:t>Beschrijving hulpmiddel, basis UDI-DI, en EU-classificatie</w:t>
        </w:r>
        <w:r>
          <w:rPr>
            <w:noProof/>
            <w:webHidden/>
          </w:rPr>
          <w:tab/>
        </w:r>
        <w:r>
          <w:rPr>
            <w:noProof/>
            <w:webHidden/>
          </w:rPr>
          <w:fldChar w:fldCharType="begin"/>
        </w:r>
        <w:r>
          <w:rPr>
            <w:noProof/>
            <w:webHidden/>
          </w:rPr>
          <w:instrText xml:space="preserve"> PAGEREF _Toc212113658 \h </w:instrText>
        </w:r>
        <w:r>
          <w:rPr>
            <w:noProof/>
            <w:webHidden/>
          </w:rPr>
        </w:r>
        <w:r>
          <w:rPr>
            <w:noProof/>
            <w:webHidden/>
          </w:rPr>
          <w:fldChar w:fldCharType="separate"/>
        </w:r>
        <w:r w:rsidR="003A7F7E">
          <w:rPr>
            <w:noProof/>
            <w:webHidden/>
          </w:rPr>
          <w:t>5</w:t>
        </w:r>
        <w:r>
          <w:rPr>
            <w:noProof/>
            <w:webHidden/>
          </w:rPr>
          <w:fldChar w:fldCharType="end"/>
        </w:r>
      </w:hyperlink>
    </w:p>
    <w:p w14:paraId="71191BE9" w14:textId="5EDE3820" w:rsidR="00C24A33" w:rsidRDefault="00C24A33">
      <w:pPr>
        <w:pStyle w:val="TOC1"/>
        <w:rPr>
          <w:rFonts w:asciiTheme="minorHAnsi" w:eastAsiaTheme="minorEastAsia" w:hAnsiTheme="minorHAnsi" w:cstheme="minorBidi"/>
          <w:noProof/>
          <w:kern w:val="2"/>
          <w:lang w:eastAsia="zh-CN"/>
          <w14:ligatures w14:val="standardContextual"/>
        </w:rPr>
      </w:pPr>
      <w:hyperlink w:anchor="_Toc212113659" w:history="1">
        <w:r w:rsidRPr="001157A9">
          <w:rPr>
            <w:rStyle w:val="Hyperlink"/>
            <w:noProof/>
          </w:rPr>
          <w:t>1.3.</w:t>
        </w:r>
        <w:r>
          <w:rPr>
            <w:rFonts w:asciiTheme="minorHAnsi" w:eastAsiaTheme="minorEastAsia" w:hAnsiTheme="minorHAnsi" w:cstheme="minorBidi"/>
            <w:noProof/>
            <w:kern w:val="2"/>
            <w:lang w:eastAsia="zh-CN"/>
            <w14:ligatures w14:val="standardContextual"/>
          </w:rPr>
          <w:tab/>
        </w:r>
        <w:r w:rsidRPr="001157A9">
          <w:rPr>
            <w:rStyle w:val="Hyperlink"/>
            <w:bCs/>
            <w:noProof/>
            <w:lang w:val="nl-NL"/>
          </w:rPr>
          <w:t>Jaar van eerste uitgifte van het (CE) certificaat voor het hulpmiddel</w:t>
        </w:r>
        <w:r>
          <w:rPr>
            <w:noProof/>
            <w:webHidden/>
          </w:rPr>
          <w:tab/>
        </w:r>
        <w:r>
          <w:rPr>
            <w:noProof/>
            <w:webHidden/>
          </w:rPr>
          <w:fldChar w:fldCharType="begin"/>
        </w:r>
        <w:r>
          <w:rPr>
            <w:noProof/>
            <w:webHidden/>
          </w:rPr>
          <w:instrText xml:space="preserve"> PAGEREF _Toc212113659 \h </w:instrText>
        </w:r>
        <w:r>
          <w:rPr>
            <w:noProof/>
            <w:webHidden/>
          </w:rPr>
        </w:r>
        <w:r>
          <w:rPr>
            <w:noProof/>
            <w:webHidden/>
          </w:rPr>
          <w:fldChar w:fldCharType="separate"/>
        </w:r>
        <w:r w:rsidR="003A7F7E">
          <w:rPr>
            <w:noProof/>
            <w:webHidden/>
          </w:rPr>
          <w:t>10</w:t>
        </w:r>
        <w:r>
          <w:rPr>
            <w:noProof/>
            <w:webHidden/>
          </w:rPr>
          <w:fldChar w:fldCharType="end"/>
        </w:r>
      </w:hyperlink>
    </w:p>
    <w:p w14:paraId="6B50B400" w14:textId="52200C37" w:rsidR="00C24A33" w:rsidRDefault="00C24A33">
      <w:pPr>
        <w:pStyle w:val="TOC1"/>
        <w:rPr>
          <w:rFonts w:asciiTheme="minorHAnsi" w:eastAsiaTheme="minorEastAsia" w:hAnsiTheme="minorHAnsi" w:cstheme="minorBidi"/>
          <w:noProof/>
          <w:kern w:val="2"/>
          <w:lang w:eastAsia="zh-CN"/>
          <w14:ligatures w14:val="standardContextual"/>
        </w:rPr>
      </w:pPr>
      <w:hyperlink w:anchor="_Toc212113660" w:history="1">
        <w:r w:rsidRPr="001157A9">
          <w:rPr>
            <w:rStyle w:val="Hyperlink"/>
            <w:noProof/>
          </w:rPr>
          <w:t>1.4.</w:t>
        </w:r>
        <w:r>
          <w:rPr>
            <w:rFonts w:asciiTheme="minorHAnsi" w:eastAsiaTheme="minorEastAsia" w:hAnsiTheme="minorHAnsi" w:cstheme="minorBidi"/>
            <w:noProof/>
            <w:kern w:val="2"/>
            <w:lang w:eastAsia="zh-CN"/>
            <w14:ligatures w14:val="standardContextual"/>
          </w:rPr>
          <w:tab/>
        </w:r>
        <w:r w:rsidRPr="001157A9">
          <w:rPr>
            <w:rStyle w:val="Hyperlink"/>
            <w:bCs/>
            <w:noProof/>
            <w:lang w:val="nl-NL"/>
          </w:rPr>
          <w:t>Naam, adres en SRN van de fabrikant</w:t>
        </w:r>
        <w:r>
          <w:rPr>
            <w:noProof/>
            <w:webHidden/>
          </w:rPr>
          <w:tab/>
        </w:r>
        <w:r>
          <w:rPr>
            <w:noProof/>
            <w:webHidden/>
          </w:rPr>
          <w:fldChar w:fldCharType="begin"/>
        </w:r>
        <w:r>
          <w:rPr>
            <w:noProof/>
            <w:webHidden/>
          </w:rPr>
          <w:instrText xml:space="preserve"> PAGEREF _Toc212113660 \h </w:instrText>
        </w:r>
        <w:r>
          <w:rPr>
            <w:noProof/>
            <w:webHidden/>
          </w:rPr>
        </w:r>
        <w:r>
          <w:rPr>
            <w:noProof/>
            <w:webHidden/>
          </w:rPr>
          <w:fldChar w:fldCharType="separate"/>
        </w:r>
        <w:r w:rsidR="003A7F7E">
          <w:rPr>
            <w:noProof/>
            <w:webHidden/>
          </w:rPr>
          <w:t>10</w:t>
        </w:r>
        <w:r>
          <w:rPr>
            <w:noProof/>
            <w:webHidden/>
          </w:rPr>
          <w:fldChar w:fldCharType="end"/>
        </w:r>
      </w:hyperlink>
    </w:p>
    <w:p w14:paraId="121655AB" w14:textId="39619E18" w:rsidR="00C24A33" w:rsidRDefault="00C24A33">
      <w:pPr>
        <w:pStyle w:val="TOC1"/>
        <w:rPr>
          <w:rFonts w:asciiTheme="minorHAnsi" w:eastAsiaTheme="minorEastAsia" w:hAnsiTheme="minorHAnsi" w:cstheme="minorBidi"/>
          <w:noProof/>
          <w:kern w:val="2"/>
          <w:lang w:eastAsia="zh-CN"/>
          <w14:ligatures w14:val="standardContextual"/>
        </w:rPr>
      </w:pPr>
      <w:hyperlink w:anchor="_Toc212113661" w:history="1">
        <w:r w:rsidRPr="001157A9">
          <w:rPr>
            <w:rStyle w:val="Hyperlink"/>
            <w:noProof/>
          </w:rPr>
          <w:t>1.5.</w:t>
        </w:r>
        <w:r>
          <w:rPr>
            <w:rFonts w:asciiTheme="minorHAnsi" w:eastAsiaTheme="minorEastAsia" w:hAnsiTheme="minorHAnsi" w:cstheme="minorBidi"/>
            <w:noProof/>
            <w:kern w:val="2"/>
            <w:lang w:eastAsia="zh-CN"/>
            <w14:ligatures w14:val="standardContextual"/>
          </w:rPr>
          <w:tab/>
        </w:r>
        <w:r w:rsidRPr="001157A9">
          <w:rPr>
            <w:rStyle w:val="Hyperlink"/>
            <w:bCs/>
            <w:noProof/>
            <w:lang w:val="nl-NL"/>
          </w:rPr>
          <w:t>Naam en SRN van de gemachtigde vertegenwoordiger</w:t>
        </w:r>
        <w:r>
          <w:rPr>
            <w:noProof/>
            <w:webHidden/>
          </w:rPr>
          <w:tab/>
        </w:r>
        <w:r>
          <w:rPr>
            <w:noProof/>
            <w:webHidden/>
          </w:rPr>
          <w:fldChar w:fldCharType="begin"/>
        </w:r>
        <w:r>
          <w:rPr>
            <w:noProof/>
            <w:webHidden/>
          </w:rPr>
          <w:instrText xml:space="preserve"> PAGEREF _Toc212113661 \h </w:instrText>
        </w:r>
        <w:r>
          <w:rPr>
            <w:noProof/>
            <w:webHidden/>
          </w:rPr>
        </w:r>
        <w:r>
          <w:rPr>
            <w:noProof/>
            <w:webHidden/>
          </w:rPr>
          <w:fldChar w:fldCharType="separate"/>
        </w:r>
        <w:r w:rsidR="003A7F7E">
          <w:rPr>
            <w:noProof/>
            <w:webHidden/>
          </w:rPr>
          <w:t>10</w:t>
        </w:r>
        <w:r>
          <w:rPr>
            <w:noProof/>
            <w:webHidden/>
          </w:rPr>
          <w:fldChar w:fldCharType="end"/>
        </w:r>
      </w:hyperlink>
    </w:p>
    <w:p w14:paraId="7DE149B9" w14:textId="1B2054BD" w:rsidR="00C24A33" w:rsidRDefault="00C24A33">
      <w:pPr>
        <w:pStyle w:val="TOC1"/>
        <w:rPr>
          <w:rFonts w:asciiTheme="minorHAnsi" w:eastAsiaTheme="minorEastAsia" w:hAnsiTheme="minorHAnsi" w:cstheme="minorBidi"/>
          <w:noProof/>
          <w:kern w:val="2"/>
          <w:lang w:eastAsia="zh-CN"/>
          <w14:ligatures w14:val="standardContextual"/>
        </w:rPr>
      </w:pPr>
      <w:hyperlink w:anchor="_Toc212113662" w:history="1">
        <w:r w:rsidRPr="001157A9">
          <w:rPr>
            <w:rStyle w:val="Hyperlink"/>
            <w:noProof/>
          </w:rPr>
          <w:t>1.6.</w:t>
        </w:r>
        <w:r>
          <w:rPr>
            <w:rFonts w:asciiTheme="minorHAnsi" w:eastAsiaTheme="minorEastAsia" w:hAnsiTheme="minorHAnsi" w:cstheme="minorBidi"/>
            <w:noProof/>
            <w:kern w:val="2"/>
            <w:lang w:eastAsia="zh-CN"/>
            <w14:ligatures w14:val="standardContextual"/>
          </w:rPr>
          <w:tab/>
        </w:r>
        <w:r w:rsidRPr="001157A9">
          <w:rPr>
            <w:rStyle w:val="Hyperlink"/>
            <w:bCs/>
            <w:noProof/>
            <w:lang w:val="nl-NL"/>
          </w:rPr>
          <w:t>Naam en enkel identificatienummer van de aangemelde instantie (NB)</w:t>
        </w:r>
        <w:r>
          <w:rPr>
            <w:noProof/>
            <w:webHidden/>
          </w:rPr>
          <w:tab/>
        </w:r>
        <w:r>
          <w:rPr>
            <w:noProof/>
            <w:webHidden/>
          </w:rPr>
          <w:fldChar w:fldCharType="begin"/>
        </w:r>
        <w:r>
          <w:rPr>
            <w:noProof/>
            <w:webHidden/>
          </w:rPr>
          <w:instrText xml:space="preserve"> PAGEREF _Toc212113662 \h </w:instrText>
        </w:r>
        <w:r>
          <w:rPr>
            <w:noProof/>
            <w:webHidden/>
          </w:rPr>
        </w:r>
        <w:r>
          <w:rPr>
            <w:noProof/>
            <w:webHidden/>
          </w:rPr>
          <w:fldChar w:fldCharType="separate"/>
        </w:r>
        <w:r w:rsidR="003A7F7E">
          <w:rPr>
            <w:noProof/>
            <w:webHidden/>
          </w:rPr>
          <w:t>11</w:t>
        </w:r>
        <w:r>
          <w:rPr>
            <w:noProof/>
            <w:webHidden/>
          </w:rPr>
          <w:fldChar w:fldCharType="end"/>
        </w:r>
      </w:hyperlink>
    </w:p>
    <w:p w14:paraId="46D63EC9" w14:textId="365D95A8" w:rsidR="00C24A33" w:rsidRDefault="00C24A33">
      <w:pPr>
        <w:pStyle w:val="TOC1"/>
        <w:rPr>
          <w:rFonts w:asciiTheme="minorHAnsi" w:eastAsiaTheme="minorEastAsia" w:hAnsiTheme="minorHAnsi" w:cstheme="minorBidi"/>
          <w:noProof/>
          <w:kern w:val="2"/>
          <w:lang w:eastAsia="zh-CN"/>
          <w14:ligatures w14:val="standardContextual"/>
        </w:rPr>
      </w:pPr>
      <w:hyperlink w:anchor="_Toc212113663" w:history="1">
        <w:r w:rsidRPr="001157A9">
          <w:rPr>
            <w:rStyle w:val="Hyperlink"/>
            <w:noProof/>
          </w:rPr>
          <w:t>2.</w:t>
        </w:r>
        <w:r>
          <w:rPr>
            <w:rFonts w:asciiTheme="minorHAnsi" w:eastAsiaTheme="minorEastAsia" w:hAnsiTheme="minorHAnsi" w:cstheme="minorBidi"/>
            <w:noProof/>
            <w:kern w:val="2"/>
            <w:lang w:eastAsia="zh-CN"/>
            <w14:ligatures w14:val="standardContextual"/>
          </w:rPr>
          <w:tab/>
        </w:r>
        <w:r w:rsidRPr="001157A9">
          <w:rPr>
            <w:rStyle w:val="Hyperlink"/>
            <w:bCs/>
            <w:noProof/>
            <w:lang w:val="nl-NL"/>
          </w:rPr>
          <w:t>Beoogd gebruik van het hulpmiddel</w:t>
        </w:r>
        <w:r>
          <w:rPr>
            <w:noProof/>
            <w:webHidden/>
          </w:rPr>
          <w:tab/>
        </w:r>
        <w:r>
          <w:rPr>
            <w:noProof/>
            <w:webHidden/>
          </w:rPr>
          <w:fldChar w:fldCharType="begin"/>
        </w:r>
        <w:r>
          <w:rPr>
            <w:noProof/>
            <w:webHidden/>
          </w:rPr>
          <w:instrText xml:space="preserve"> PAGEREF _Toc212113663 \h </w:instrText>
        </w:r>
        <w:r>
          <w:rPr>
            <w:noProof/>
            <w:webHidden/>
          </w:rPr>
        </w:r>
        <w:r>
          <w:rPr>
            <w:noProof/>
            <w:webHidden/>
          </w:rPr>
          <w:fldChar w:fldCharType="separate"/>
        </w:r>
        <w:r w:rsidR="003A7F7E">
          <w:rPr>
            <w:noProof/>
            <w:webHidden/>
          </w:rPr>
          <w:t>11</w:t>
        </w:r>
        <w:r>
          <w:rPr>
            <w:noProof/>
            <w:webHidden/>
          </w:rPr>
          <w:fldChar w:fldCharType="end"/>
        </w:r>
      </w:hyperlink>
    </w:p>
    <w:p w14:paraId="2433732C" w14:textId="68E1EB95" w:rsidR="00C24A33" w:rsidRDefault="00C24A33">
      <w:pPr>
        <w:pStyle w:val="TOC1"/>
        <w:rPr>
          <w:rFonts w:asciiTheme="minorHAnsi" w:eastAsiaTheme="minorEastAsia" w:hAnsiTheme="minorHAnsi" w:cstheme="minorBidi"/>
          <w:noProof/>
          <w:kern w:val="2"/>
          <w:lang w:eastAsia="zh-CN"/>
          <w14:ligatures w14:val="standardContextual"/>
        </w:rPr>
      </w:pPr>
      <w:hyperlink w:anchor="_Toc212113664" w:history="1">
        <w:r w:rsidRPr="001157A9">
          <w:rPr>
            <w:rStyle w:val="Hyperlink"/>
            <w:noProof/>
          </w:rPr>
          <w:t>2.1.</w:t>
        </w:r>
        <w:r>
          <w:rPr>
            <w:rFonts w:asciiTheme="minorHAnsi" w:eastAsiaTheme="minorEastAsia" w:hAnsiTheme="minorHAnsi" w:cstheme="minorBidi"/>
            <w:noProof/>
            <w:kern w:val="2"/>
            <w:lang w:eastAsia="zh-CN"/>
            <w14:ligatures w14:val="standardContextual"/>
          </w:rPr>
          <w:tab/>
        </w:r>
        <w:r w:rsidRPr="001157A9">
          <w:rPr>
            <w:rStyle w:val="Hyperlink"/>
            <w:bCs/>
            <w:noProof/>
            <w:lang w:val="nl-NL"/>
          </w:rPr>
          <w:t>Beoogd gebruik/Doel</w:t>
        </w:r>
        <w:r>
          <w:rPr>
            <w:noProof/>
            <w:webHidden/>
          </w:rPr>
          <w:tab/>
        </w:r>
        <w:r>
          <w:rPr>
            <w:noProof/>
            <w:webHidden/>
          </w:rPr>
          <w:fldChar w:fldCharType="begin"/>
        </w:r>
        <w:r>
          <w:rPr>
            <w:noProof/>
            <w:webHidden/>
          </w:rPr>
          <w:instrText xml:space="preserve"> PAGEREF _Toc212113664 \h </w:instrText>
        </w:r>
        <w:r>
          <w:rPr>
            <w:noProof/>
            <w:webHidden/>
          </w:rPr>
        </w:r>
        <w:r>
          <w:rPr>
            <w:noProof/>
            <w:webHidden/>
          </w:rPr>
          <w:fldChar w:fldCharType="separate"/>
        </w:r>
        <w:r w:rsidR="003A7F7E">
          <w:rPr>
            <w:noProof/>
            <w:webHidden/>
          </w:rPr>
          <w:t>11</w:t>
        </w:r>
        <w:r>
          <w:rPr>
            <w:noProof/>
            <w:webHidden/>
          </w:rPr>
          <w:fldChar w:fldCharType="end"/>
        </w:r>
      </w:hyperlink>
    </w:p>
    <w:p w14:paraId="64D623C4" w14:textId="33B6A3D4" w:rsidR="00C24A33" w:rsidRDefault="00C24A33">
      <w:pPr>
        <w:pStyle w:val="TOC1"/>
        <w:rPr>
          <w:rFonts w:asciiTheme="minorHAnsi" w:eastAsiaTheme="minorEastAsia" w:hAnsiTheme="minorHAnsi" w:cstheme="minorBidi"/>
          <w:noProof/>
          <w:kern w:val="2"/>
          <w:lang w:eastAsia="zh-CN"/>
          <w14:ligatures w14:val="standardContextual"/>
        </w:rPr>
      </w:pPr>
      <w:hyperlink w:anchor="_Toc212113665" w:history="1">
        <w:r w:rsidRPr="001157A9">
          <w:rPr>
            <w:rStyle w:val="Hyperlink"/>
            <w:noProof/>
          </w:rPr>
          <w:t>2.2.</w:t>
        </w:r>
        <w:r>
          <w:rPr>
            <w:rFonts w:asciiTheme="minorHAnsi" w:eastAsiaTheme="minorEastAsia" w:hAnsiTheme="minorHAnsi" w:cstheme="minorBidi"/>
            <w:noProof/>
            <w:kern w:val="2"/>
            <w:lang w:eastAsia="zh-CN"/>
            <w14:ligatures w14:val="standardContextual"/>
          </w:rPr>
          <w:tab/>
        </w:r>
        <w:r w:rsidRPr="001157A9">
          <w:rPr>
            <w:rStyle w:val="Hyperlink"/>
            <w:bCs/>
            <w:noProof/>
            <w:lang w:val="nl-NL"/>
          </w:rPr>
          <w:t>Indicaties</w:t>
        </w:r>
        <w:r>
          <w:rPr>
            <w:noProof/>
            <w:webHidden/>
          </w:rPr>
          <w:tab/>
        </w:r>
        <w:r>
          <w:rPr>
            <w:noProof/>
            <w:webHidden/>
          </w:rPr>
          <w:fldChar w:fldCharType="begin"/>
        </w:r>
        <w:r>
          <w:rPr>
            <w:noProof/>
            <w:webHidden/>
          </w:rPr>
          <w:instrText xml:space="preserve"> PAGEREF _Toc212113665 \h </w:instrText>
        </w:r>
        <w:r>
          <w:rPr>
            <w:noProof/>
            <w:webHidden/>
          </w:rPr>
        </w:r>
        <w:r>
          <w:rPr>
            <w:noProof/>
            <w:webHidden/>
          </w:rPr>
          <w:fldChar w:fldCharType="separate"/>
        </w:r>
        <w:r w:rsidR="003A7F7E">
          <w:rPr>
            <w:noProof/>
            <w:webHidden/>
          </w:rPr>
          <w:t>11</w:t>
        </w:r>
        <w:r>
          <w:rPr>
            <w:noProof/>
            <w:webHidden/>
          </w:rPr>
          <w:fldChar w:fldCharType="end"/>
        </w:r>
      </w:hyperlink>
    </w:p>
    <w:p w14:paraId="06270CAB" w14:textId="59903A84" w:rsidR="00C24A33" w:rsidRDefault="00C24A33">
      <w:pPr>
        <w:pStyle w:val="TOC1"/>
        <w:rPr>
          <w:rFonts w:asciiTheme="minorHAnsi" w:eastAsiaTheme="minorEastAsia" w:hAnsiTheme="minorHAnsi" w:cstheme="minorBidi"/>
          <w:noProof/>
          <w:kern w:val="2"/>
          <w:lang w:eastAsia="zh-CN"/>
          <w14:ligatures w14:val="standardContextual"/>
        </w:rPr>
      </w:pPr>
      <w:hyperlink w:anchor="_Toc212113666" w:history="1">
        <w:r w:rsidRPr="001157A9">
          <w:rPr>
            <w:rStyle w:val="Hyperlink"/>
            <w:noProof/>
          </w:rPr>
          <w:t>2.3.</w:t>
        </w:r>
        <w:r>
          <w:rPr>
            <w:rFonts w:asciiTheme="minorHAnsi" w:eastAsiaTheme="minorEastAsia" w:hAnsiTheme="minorHAnsi" w:cstheme="minorBidi"/>
            <w:noProof/>
            <w:kern w:val="2"/>
            <w:lang w:eastAsia="zh-CN"/>
            <w14:ligatures w14:val="standardContextual"/>
          </w:rPr>
          <w:tab/>
        </w:r>
        <w:r w:rsidRPr="001157A9">
          <w:rPr>
            <w:rStyle w:val="Hyperlink"/>
            <w:bCs/>
            <w:noProof/>
            <w:lang w:val="nl-NL"/>
          </w:rPr>
          <w:t>Doelpopulatie</w:t>
        </w:r>
        <w:r>
          <w:rPr>
            <w:noProof/>
            <w:webHidden/>
          </w:rPr>
          <w:tab/>
        </w:r>
        <w:r>
          <w:rPr>
            <w:noProof/>
            <w:webHidden/>
          </w:rPr>
          <w:fldChar w:fldCharType="begin"/>
        </w:r>
        <w:r>
          <w:rPr>
            <w:noProof/>
            <w:webHidden/>
          </w:rPr>
          <w:instrText xml:space="preserve"> PAGEREF _Toc212113666 \h </w:instrText>
        </w:r>
        <w:r>
          <w:rPr>
            <w:noProof/>
            <w:webHidden/>
          </w:rPr>
        </w:r>
        <w:r>
          <w:rPr>
            <w:noProof/>
            <w:webHidden/>
          </w:rPr>
          <w:fldChar w:fldCharType="separate"/>
        </w:r>
        <w:r w:rsidR="003A7F7E">
          <w:rPr>
            <w:noProof/>
            <w:webHidden/>
          </w:rPr>
          <w:t>11</w:t>
        </w:r>
        <w:r>
          <w:rPr>
            <w:noProof/>
            <w:webHidden/>
          </w:rPr>
          <w:fldChar w:fldCharType="end"/>
        </w:r>
      </w:hyperlink>
    </w:p>
    <w:p w14:paraId="231DB644" w14:textId="6F976D68" w:rsidR="00C24A33" w:rsidRDefault="00C24A33">
      <w:pPr>
        <w:pStyle w:val="TOC1"/>
        <w:rPr>
          <w:rFonts w:asciiTheme="minorHAnsi" w:eastAsiaTheme="minorEastAsia" w:hAnsiTheme="minorHAnsi" w:cstheme="minorBidi"/>
          <w:noProof/>
          <w:kern w:val="2"/>
          <w:lang w:eastAsia="zh-CN"/>
          <w14:ligatures w14:val="standardContextual"/>
        </w:rPr>
      </w:pPr>
      <w:hyperlink w:anchor="_Toc212113667" w:history="1">
        <w:r w:rsidRPr="001157A9">
          <w:rPr>
            <w:rStyle w:val="Hyperlink"/>
            <w:noProof/>
          </w:rPr>
          <w:t>2.4.</w:t>
        </w:r>
        <w:r>
          <w:rPr>
            <w:rFonts w:asciiTheme="minorHAnsi" w:eastAsiaTheme="minorEastAsia" w:hAnsiTheme="minorHAnsi" w:cstheme="minorBidi"/>
            <w:noProof/>
            <w:kern w:val="2"/>
            <w:lang w:eastAsia="zh-CN"/>
            <w14:ligatures w14:val="standardContextual"/>
          </w:rPr>
          <w:tab/>
        </w:r>
        <w:r w:rsidRPr="001157A9">
          <w:rPr>
            <w:rStyle w:val="Hyperlink"/>
            <w:bCs/>
            <w:noProof/>
            <w:lang w:val="nl-NL"/>
          </w:rPr>
          <w:t>Contra-indicaties</w:t>
        </w:r>
        <w:r>
          <w:rPr>
            <w:noProof/>
            <w:webHidden/>
          </w:rPr>
          <w:tab/>
        </w:r>
        <w:r>
          <w:rPr>
            <w:noProof/>
            <w:webHidden/>
          </w:rPr>
          <w:fldChar w:fldCharType="begin"/>
        </w:r>
        <w:r>
          <w:rPr>
            <w:noProof/>
            <w:webHidden/>
          </w:rPr>
          <w:instrText xml:space="preserve"> PAGEREF _Toc212113667 \h </w:instrText>
        </w:r>
        <w:r>
          <w:rPr>
            <w:noProof/>
            <w:webHidden/>
          </w:rPr>
        </w:r>
        <w:r>
          <w:rPr>
            <w:noProof/>
            <w:webHidden/>
          </w:rPr>
          <w:fldChar w:fldCharType="separate"/>
        </w:r>
        <w:r w:rsidR="003A7F7E">
          <w:rPr>
            <w:noProof/>
            <w:webHidden/>
          </w:rPr>
          <w:t>11</w:t>
        </w:r>
        <w:r>
          <w:rPr>
            <w:noProof/>
            <w:webHidden/>
          </w:rPr>
          <w:fldChar w:fldCharType="end"/>
        </w:r>
      </w:hyperlink>
    </w:p>
    <w:p w14:paraId="45E626BE" w14:textId="6DBA54CC" w:rsidR="00C24A33" w:rsidRDefault="00C24A33">
      <w:pPr>
        <w:pStyle w:val="TOC1"/>
        <w:rPr>
          <w:rFonts w:asciiTheme="minorHAnsi" w:eastAsiaTheme="minorEastAsia" w:hAnsiTheme="minorHAnsi" w:cstheme="minorBidi"/>
          <w:noProof/>
          <w:kern w:val="2"/>
          <w:lang w:eastAsia="zh-CN"/>
          <w14:ligatures w14:val="standardContextual"/>
        </w:rPr>
      </w:pPr>
      <w:hyperlink w:anchor="_Toc212113668" w:history="1">
        <w:r w:rsidRPr="001157A9">
          <w:rPr>
            <w:rStyle w:val="Hyperlink"/>
            <w:noProof/>
          </w:rPr>
          <w:t>3.</w:t>
        </w:r>
        <w:r>
          <w:rPr>
            <w:rFonts w:asciiTheme="minorHAnsi" w:eastAsiaTheme="minorEastAsia" w:hAnsiTheme="minorHAnsi" w:cstheme="minorBidi"/>
            <w:noProof/>
            <w:kern w:val="2"/>
            <w:lang w:eastAsia="zh-CN"/>
            <w14:ligatures w14:val="standardContextual"/>
          </w:rPr>
          <w:tab/>
        </w:r>
        <w:r w:rsidRPr="001157A9">
          <w:rPr>
            <w:rStyle w:val="Hyperlink"/>
            <w:bCs/>
            <w:noProof/>
            <w:lang w:val="nl-NL"/>
          </w:rPr>
          <w:t>Beschrijving hulpmiddel</w:t>
        </w:r>
        <w:r>
          <w:rPr>
            <w:noProof/>
            <w:webHidden/>
          </w:rPr>
          <w:tab/>
        </w:r>
        <w:r>
          <w:rPr>
            <w:noProof/>
            <w:webHidden/>
          </w:rPr>
          <w:fldChar w:fldCharType="begin"/>
        </w:r>
        <w:r>
          <w:rPr>
            <w:noProof/>
            <w:webHidden/>
          </w:rPr>
          <w:instrText xml:space="preserve"> PAGEREF _Toc212113668 \h </w:instrText>
        </w:r>
        <w:r>
          <w:rPr>
            <w:noProof/>
            <w:webHidden/>
          </w:rPr>
        </w:r>
        <w:r>
          <w:rPr>
            <w:noProof/>
            <w:webHidden/>
          </w:rPr>
          <w:fldChar w:fldCharType="separate"/>
        </w:r>
        <w:r w:rsidR="003A7F7E">
          <w:rPr>
            <w:noProof/>
            <w:webHidden/>
          </w:rPr>
          <w:t>11</w:t>
        </w:r>
        <w:r>
          <w:rPr>
            <w:noProof/>
            <w:webHidden/>
          </w:rPr>
          <w:fldChar w:fldCharType="end"/>
        </w:r>
      </w:hyperlink>
    </w:p>
    <w:p w14:paraId="29693146" w14:textId="3A65C89F" w:rsidR="00C24A33" w:rsidRDefault="00C24A33">
      <w:pPr>
        <w:pStyle w:val="TOC1"/>
        <w:rPr>
          <w:rFonts w:asciiTheme="minorHAnsi" w:eastAsiaTheme="minorEastAsia" w:hAnsiTheme="minorHAnsi" w:cstheme="minorBidi"/>
          <w:noProof/>
          <w:kern w:val="2"/>
          <w:lang w:eastAsia="zh-CN"/>
          <w14:ligatures w14:val="standardContextual"/>
        </w:rPr>
      </w:pPr>
      <w:hyperlink w:anchor="_Toc212113669" w:history="1">
        <w:r w:rsidRPr="001157A9">
          <w:rPr>
            <w:rStyle w:val="Hyperlink"/>
            <w:noProof/>
          </w:rPr>
          <w:t>3.1.</w:t>
        </w:r>
        <w:r>
          <w:rPr>
            <w:rFonts w:asciiTheme="minorHAnsi" w:eastAsiaTheme="minorEastAsia" w:hAnsiTheme="minorHAnsi" w:cstheme="minorBidi"/>
            <w:noProof/>
            <w:kern w:val="2"/>
            <w:lang w:eastAsia="zh-CN"/>
            <w14:ligatures w14:val="standardContextual"/>
          </w:rPr>
          <w:tab/>
        </w:r>
        <w:r w:rsidRPr="001157A9">
          <w:rPr>
            <w:rStyle w:val="Hyperlink"/>
            <w:bCs/>
            <w:noProof/>
            <w:lang w:val="nl-NL"/>
          </w:rPr>
          <w:t>Beschrijving van het hulpmiddel</w:t>
        </w:r>
        <w:r>
          <w:rPr>
            <w:noProof/>
            <w:webHidden/>
          </w:rPr>
          <w:tab/>
        </w:r>
        <w:r>
          <w:rPr>
            <w:noProof/>
            <w:webHidden/>
          </w:rPr>
          <w:fldChar w:fldCharType="begin"/>
        </w:r>
        <w:r>
          <w:rPr>
            <w:noProof/>
            <w:webHidden/>
          </w:rPr>
          <w:instrText xml:space="preserve"> PAGEREF _Toc212113669 \h </w:instrText>
        </w:r>
        <w:r>
          <w:rPr>
            <w:noProof/>
            <w:webHidden/>
          </w:rPr>
        </w:r>
        <w:r>
          <w:rPr>
            <w:noProof/>
            <w:webHidden/>
          </w:rPr>
          <w:fldChar w:fldCharType="separate"/>
        </w:r>
        <w:r w:rsidR="003A7F7E">
          <w:rPr>
            <w:noProof/>
            <w:webHidden/>
          </w:rPr>
          <w:t>11</w:t>
        </w:r>
        <w:r>
          <w:rPr>
            <w:noProof/>
            <w:webHidden/>
          </w:rPr>
          <w:fldChar w:fldCharType="end"/>
        </w:r>
      </w:hyperlink>
    </w:p>
    <w:p w14:paraId="439413A2" w14:textId="775267AE" w:rsidR="00C24A33" w:rsidRDefault="00C24A33">
      <w:pPr>
        <w:pStyle w:val="TOC1"/>
        <w:rPr>
          <w:rFonts w:asciiTheme="minorHAnsi" w:eastAsiaTheme="minorEastAsia" w:hAnsiTheme="minorHAnsi" w:cstheme="minorBidi"/>
          <w:noProof/>
          <w:kern w:val="2"/>
          <w:lang w:eastAsia="zh-CN"/>
          <w14:ligatures w14:val="standardContextual"/>
        </w:rPr>
      </w:pPr>
      <w:hyperlink w:anchor="_Toc212113670" w:history="1">
        <w:r w:rsidRPr="001157A9">
          <w:rPr>
            <w:rStyle w:val="Hyperlink"/>
            <w:noProof/>
          </w:rPr>
          <w:t>3.2.</w:t>
        </w:r>
        <w:r>
          <w:rPr>
            <w:rFonts w:asciiTheme="minorHAnsi" w:eastAsiaTheme="minorEastAsia" w:hAnsiTheme="minorHAnsi" w:cstheme="minorBidi"/>
            <w:noProof/>
            <w:kern w:val="2"/>
            <w:lang w:eastAsia="zh-CN"/>
            <w14:ligatures w14:val="standardContextual"/>
          </w:rPr>
          <w:tab/>
        </w:r>
        <w:r w:rsidRPr="001157A9">
          <w:rPr>
            <w:rStyle w:val="Hyperlink"/>
            <w:bCs/>
            <w:noProof/>
            <w:lang w:val="nl-NL"/>
          </w:rPr>
          <w:t>Vorige varianten en hun verschillen</w:t>
        </w:r>
        <w:r>
          <w:rPr>
            <w:noProof/>
            <w:webHidden/>
          </w:rPr>
          <w:tab/>
        </w:r>
        <w:r>
          <w:rPr>
            <w:noProof/>
            <w:webHidden/>
          </w:rPr>
          <w:fldChar w:fldCharType="begin"/>
        </w:r>
        <w:r>
          <w:rPr>
            <w:noProof/>
            <w:webHidden/>
          </w:rPr>
          <w:instrText xml:space="preserve"> PAGEREF _Toc212113670 \h </w:instrText>
        </w:r>
        <w:r>
          <w:rPr>
            <w:noProof/>
            <w:webHidden/>
          </w:rPr>
        </w:r>
        <w:r>
          <w:rPr>
            <w:noProof/>
            <w:webHidden/>
          </w:rPr>
          <w:fldChar w:fldCharType="separate"/>
        </w:r>
        <w:r w:rsidR="003A7F7E">
          <w:rPr>
            <w:noProof/>
            <w:webHidden/>
          </w:rPr>
          <w:t>12</w:t>
        </w:r>
        <w:r>
          <w:rPr>
            <w:noProof/>
            <w:webHidden/>
          </w:rPr>
          <w:fldChar w:fldCharType="end"/>
        </w:r>
      </w:hyperlink>
    </w:p>
    <w:p w14:paraId="22C21973" w14:textId="010412C3" w:rsidR="00C24A33" w:rsidRDefault="00C24A33" w:rsidP="00C24A33">
      <w:pPr>
        <w:pStyle w:val="TOC1"/>
        <w:jc w:val="left"/>
        <w:rPr>
          <w:rFonts w:asciiTheme="minorHAnsi" w:eastAsiaTheme="minorEastAsia" w:hAnsiTheme="minorHAnsi" w:cstheme="minorBidi"/>
          <w:noProof/>
          <w:kern w:val="2"/>
          <w:lang w:eastAsia="zh-CN"/>
          <w14:ligatures w14:val="standardContextual"/>
        </w:rPr>
      </w:pPr>
      <w:hyperlink w:anchor="_Toc212113671" w:history="1">
        <w:r w:rsidRPr="001157A9">
          <w:rPr>
            <w:rStyle w:val="Hyperlink"/>
            <w:noProof/>
          </w:rPr>
          <w:t>3.3.</w:t>
        </w:r>
        <w:r>
          <w:rPr>
            <w:rFonts w:asciiTheme="minorHAnsi" w:eastAsiaTheme="minorEastAsia" w:hAnsiTheme="minorHAnsi" w:cstheme="minorBidi"/>
            <w:noProof/>
            <w:kern w:val="2"/>
            <w:lang w:eastAsia="zh-CN"/>
            <w14:ligatures w14:val="standardContextual"/>
          </w:rPr>
          <w:tab/>
        </w:r>
        <w:r w:rsidRPr="001157A9">
          <w:rPr>
            <w:rStyle w:val="Hyperlink"/>
            <w:bCs/>
            <w:noProof/>
            <w:lang w:val="nl-NL"/>
          </w:rPr>
          <w:t>Accessoires, compatibele apparaten en andere producten die in combinatie worden gebruikt</w:t>
        </w:r>
        <w:r>
          <w:rPr>
            <w:noProof/>
            <w:webHidden/>
          </w:rPr>
          <w:tab/>
        </w:r>
        <w:r>
          <w:rPr>
            <w:noProof/>
            <w:webHidden/>
          </w:rPr>
          <w:fldChar w:fldCharType="begin"/>
        </w:r>
        <w:r>
          <w:rPr>
            <w:noProof/>
            <w:webHidden/>
          </w:rPr>
          <w:instrText xml:space="preserve"> PAGEREF _Toc212113671 \h </w:instrText>
        </w:r>
        <w:r>
          <w:rPr>
            <w:noProof/>
            <w:webHidden/>
          </w:rPr>
        </w:r>
        <w:r>
          <w:rPr>
            <w:noProof/>
            <w:webHidden/>
          </w:rPr>
          <w:fldChar w:fldCharType="separate"/>
        </w:r>
        <w:r w:rsidR="003A7F7E">
          <w:rPr>
            <w:noProof/>
            <w:webHidden/>
          </w:rPr>
          <w:t>13</w:t>
        </w:r>
        <w:r>
          <w:rPr>
            <w:noProof/>
            <w:webHidden/>
          </w:rPr>
          <w:fldChar w:fldCharType="end"/>
        </w:r>
      </w:hyperlink>
    </w:p>
    <w:p w14:paraId="0B572453" w14:textId="27E95ABE" w:rsidR="00C24A33" w:rsidRDefault="00C24A33">
      <w:pPr>
        <w:pStyle w:val="TOC1"/>
        <w:rPr>
          <w:rFonts w:asciiTheme="minorHAnsi" w:eastAsiaTheme="minorEastAsia" w:hAnsiTheme="minorHAnsi" w:cstheme="minorBidi"/>
          <w:noProof/>
          <w:kern w:val="2"/>
          <w:lang w:eastAsia="zh-CN"/>
          <w14:ligatures w14:val="standardContextual"/>
        </w:rPr>
      </w:pPr>
      <w:hyperlink w:anchor="_Toc212113672" w:history="1">
        <w:r w:rsidRPr="001157A9">
          <w:rPr>
            <w:rStyle w:val="Hyperlink"/>
            <w:noProof/>
          </w:rPr>
          <w:t>4.</w:t>
        </w:r>
        <w:r>
          <w:rPr>
            <w:rFonts w:asciiTheme="minorHAnsi" w:eastAsiaTheme="minorEastAsia" w:hAnsiTheme="minorHAnsi" w:cstheme="minorBidi"/>
            <w:noProof/>
            <w:kern w:val="2"/>
            <w:lang w:eastAsia="zh-CN"/>
            <w14:ligatures w14:val="standardContextual"/>
          </w:rPr>
          <w:tab/>
        </w:r>
        <w:r w:rsidRPr="001157A9">
          <w:rPr>
            <w:rStyle w:val="Hyperlink"/>
            <w:bCs/>
            <w:noProof/>
            <w:lang w:val="nl-NL"/>
          </w:rPr>
          <w:t>Risico's en waarschuwingen</w:t>
        </w:r>
        <w:r>
          <w:rPr>
            <w:noProof/>
            <w:webHidden/>
          </w:rPr>
          <w:tab/>
        </w:r>
        <w:r>
          <w:rPr>
            <w:noProof/>
            <w:webHidden/>
          </w:rPr>
          <w:fldChar w:fldCharType="begin"/>
        </w:r>
        <w:r>
          <w:rPr>
            <w:noProof/>
            <w:webHidden/>
          </w:rPr>
          <w:instrText xml:space="preserve"> PAGEREF _Toc212113672 \h </w:instrText>
        </w:r>
        <w:r>
          <w:rPr>
            <w:noProof/>
            <w:webHidden/>
          </w:rPr>
        </w:r>
        <w:r>
          <w:rPr>
            <w:noProof/>
            <w:webHidden/>
          </w:rPr>
          <w:fldChar w:fldCharType="separate"/>
        </w:r>
        <w:r w:rsidR="003A7F7E">
          <w:rPr>
            <w:noProof/>
            <w:webHidden/>
          </w:rPr>
          <w:t>13</w:t>
        </w:r>
        <w:r>
          <w:rPr>
            <w:noProof/>
            <w:webHidden/>
          </w:rPr>
          <w:fldChar w:fldCharType="end"/>
        </w:r>
      </w:hyperlink>
    </w:p>
    <w:p w14:paraId="29194BEF" w14:textId="7C729B7D" w:rsidR="00C24A33" w:rsidRDefault="00C24A33">
      <w:pPr>
        <w:pStyle w:val="TOC1"/>
        <w:rPr>
          <w:rFonts w:asciiTheme="minorHAnsi" w:eastAsiaTheme="minorEastAsia" w:hAnsiTheme="minorHAnsi" w:cstheme="minorBidi"/>
          <w:noProof/>
          <w:kern w:val="2"/>
          <w:lang w:eastAsia="zh-CN"/>
          <w14:ligatures w14:val="standardContextual"/>
        </w:rPr>
      </w:pPr>
      <w:hyperlink w:anchor="_Toc212113673" w:history="1">
        <w:r w:rsidRPr="001157A9">
          <w:rPr>
            <w:rStyle w:val="Hyperlink"/>
            <w:noProof/>
          </w:rPr>
          <w:t>4.1.</w:t>
        </w:r>
        <w:r>
          <w:rPr>
            <w:rFonts w:asciiTheme="minorHAnsi" w:eastAsiaTheme="minorEastAsia" w:hAnsiTheme="minorHAnsi" w:cstheme="minorBidi"/>
            <w:noProof/>
            <w:kern w:val="2"/>
            <w:lang w:eastAsia="zh-CN"/>
            <w14:ligatures w14:val="standardContextual"/>
          </w:rPr>
          <w:tab/>
        </w:r>
        <w:r w:rsidRPr="001157A9">
          <w:rPr>
            <w:rStyle w:val="Hyperlink"/>
            <w:bCs/>
            <w:noProof/>
            <w:lang w:val="nl-NL"/>
          </w:rPr>
          <w:t>Resterende risico's en ongewenste bijwerkingen</w:t>
        </w:r>
        <w:r>
          <w:rPr>
            <w:noProof/>
            <w:webHidden/>
          </w:rPr>
          <w:tab/>
        </w:r>
        <w:r>
          <w:rPr>
            <w:noProof/>
            <w:webHidden/>
          </w:rPr>
          <w:fldChar w:fldCharType="begin"/>
        </w:r>
        <w:r>
          <w:rPr>
            <w:noProof/>
            <w:webHidden/>
          </w:rPr>
          <w:instrText xml:space="preserve"> PAGEREF _Toc212113673 \h </w:instrText>
        </w:r>
        <w:r>
          <w:rPr>
            <w:noProof/>
            <w:webHidden/>
          </w:rPr>
        </w:r>
        <w:r>
          <w:rPr>
            <w:noProof/>
            <w:webHidden/>
          </w:rPr>
          <w:fldChar w:fldCharType="separate"/>
        </w:r>
        <w:r w:rsidR="003A7F7E">
          <w:rPr>
            <w:noProof/>
            <w:webHidden/>
          </w:rPr>
          <w:t>13</w:t>
        </w:r>
        <w:r>
          <w:rPr>
            <w:noProof/>
            <w:webHidden/>
          </w:rPr>
          <w:fldChar w:fldCharType="end"/>
        </w:r>
      </w:hyperlink>
    </w:p>
    <w:p w14:paraId="4A82EA1D" w14:textId="0CAEE38C" w:rsidR="00C24A33" w:rsidRDefault="00C24A33">
      <w:pPr>
        <w:pStyle w:val="TOC1"/>
        <w:rPr>
          <w:rFonts w:asciiTheme="minorHAnsi" w:eastAsiaTheme="minorEastAsia" w:hAnsiTheme="minorHAnsi" w:cstheme="minorBidi"/>
          <w:noProof/>
          <w:kern w:val="2"/>
          <w:lang w:eastAsia="zh-CN"/>
          <w14:ligatures w14:val="standardContextual"/>
        </w:rPr>
      </w:pPr>
      <w:hyperlink w:anchor="_Toc212113674" w:history="1">
        <w:r w:rsidRPr="001157A9">
          <w:rPr>
            <w:rStyle w:val="Hyperlink"/>
            <w:noProof/>
          </w:rPr>
          <w:t>4.2.</w:t>
        </w:r>
        <w:r>
          <w:rPr>
            <w:rFonts w:asciiTheme="minorHAnsi" w:eastAsiaTheme="minorEastAsia" w:hAnsiTheme="minorHAnsi" w:cstheme="minorBidi"/>
            <w:noProof/>
            <w:kern w:val="2"/>
            <w:lang w:eastAsia="zh-CN"/>
            <w14:ligatures w14:val="standardContextual"/>
          </w:rPr>
          <w:tab/>
        </w:r>
        <w:r w:rsidRPr="001157A9">
          <w:rPr>
            <w:rStyle w:val="Hyperlink"/>
            <w:bCs/>
            <w:noProof/>
            <w:lang w:val="nl-NL"/>
          </w:rPr>
          <w:t>Waarschuwingen en voorzorgsmaatregelen</w:t>
        </w:r>
        <w:r>
          <w:rPr>
            <w:noProof/>
            <w:webHidden/>
          </w:rPr>
          <w:tab/>
        </w:r>
        <w:r>
          <w:rPr>
            <w:noProof/>
            <w:webHidden/>
          </w:rPr>
          <w:fldChar w:fldCharType="begin"/>
        </w:r>
        <w:r>
          <w:rPr>
            <w:noProof/>
            <w:webHidden/>
          </w:rPr>
          <w:instrText xml:space="preserve"> PAGEREF _Toc212113674 \h </w:instrText>
        </w:r>
        <w:r>
          <w:rPr>
            <w:noProof/>
            <w:webHidden/>
          </w:rPr>
        </w:r>
        <w:r>
          <w:rPr>
            <w:noProof/>
            <w:webHidden/>
          </w:rPr>
          <w:fldChar w:fldCharType="separate"/>
        </w:r>
        <w:r w:rsidR="003A7F7E">
          <w:rPr>
            <w:noProof/>
            <w:webHidden/>
          </w:rPr>
          <w:t>15</w:t>
        </w:r>
        <w:r>
          <w:rPr>
            <w:noProof/>
            <w:webHidden/>
          </w:rPr>
          <w:fldChar w:fldCharType="end"/>
        </w:r>
      </w:hyperlink>
    </w:p>
    <w:p w14:paraId="1B5C2FA8" w14:textId="6519A3E6" w:rsidR="00C24A33" w:rsidRDefault="00C24A33" w:rsidP="00C24A33">
      <w:pPr>
        <w:pStyle w:val="TOC1"/>
        <w:jc w:val="left"/>
        <w:rPr>
          <w:rFonts w:asciiTheme="minorHAnsi" w:eastAsiaTheme="minorEastAsia" w:hAnsiTheme="minorHAnsi" w:cstheme="minorBidi"/>
          <w:noProof/>
          <w:kern w:val="2"/>
          <w:lang w:eastAsia="zh-CN"/>
          <w14:ligatures w14:val="standardContextual"/>
        </w:rPr>
      </w:pPr>
      <w:hyperlink w:anchor="_Toc212113675" w:history="1">
        <w:r w:rsidRPr="001157A9">
          <w:rPr>
            <w:rStyle w:val="Hyperlink"/>
            <w:noProof/>
          </w:rPr>
          <w:t>4.3.</w:t>
        </w:r>
        <w:r>
          <w:rPr>
            <w:rFonts w:asciiTheme="minorHAnsi" w:eastAsiaTheme="minorEastAsia" w:hAnsiTheme="minorHAnsi" w:cstheme="minorBidi"/>
            <w:noProof/>
            <w:kern w:val="2"/>
            <w:lang w:eastAsia="zh-CN"/>
            <w14:ligatures w14:val="standardContextual"/>
          </w:rPr>
          <w:tab/>
        </w:r>
        <w:r w:rsidRPr="001157A9">
          <w:rPr>
            <w:rStyle w:val="Hyperlink"/>
            <w:bCs/>
            <w:noProof/>
            <w:lang w:val="nl-NL"/>
          </w:rPr>
          <w:t>Andere relevante aspecten van veiligheid, waaronder een samenvatting van corrigerende veiligheidsmaatregelen in het veld (Field Safety Corrective Actions, FSCA, inclusief FSN), indien van toepassing</w:t>
        </w:r>
        <w:r>
          <w:rPr>
            <w:noProof/>
            <w:webHidden/>
          </w:rPr>
          <w:tab/>
        </w:r>
        <w:r>
          <w:rPr>
            <w:noProof/>
            <w:webHidden/>
          </w:rPr>
          <w:fldChar w:fldCharType="begin"/>
        </w:r>
        <w:r>
          <w:rPr>
            <w:noProof/>
            <w:webHidden/>
          </w:rPr>
          <w:instrText xml:space="preserve"> PAGEREF _Toc212113675 \h </w:instrText>
        </w:r>
        <w:r>
          <w:rPr>
            <w:noProof/>
            <w:webHidden/>
          </w:rPr>
        </w:r>
        <w:r>
          <w:rPr>
            <w:noProof/>
            <w:webHidden/>
          </w:rPr>
          <w:fldChar w:fldCharType="separate"/>
        </w:r>
        <w:r w:rsidR="003A7F7E">
          <w:rPr>
            <w:noProof/>
            <w:webHidden/>
          </w:rPr>
          <w:t>15</w:t>
        </w:r>
        <w:r>
          <w:rPr>
            <w:noProof/>
            <w:webHidden/>
          </w:rPr>
          <w:fldChar w:fldCharType="end"/>
        </w:r>
      </w:hyperlink>
    </w:p>
    <w:p w14:paraId="3A9D00B2" w14:textId="56CBC34F" w:rsidR="00C24A33" w:rsidRDefault="00C24A33" w:rsidP="00C24A33">
      <w:pPr>
        <w:pStyle w:val="TOC1"/>
        <w:jc w:val="left"/>
        <w:rPr>
          <w:rFonts w:asciiTheme="minorHAnsi" w:eastAsiaTheme="minorEastAsia" w:hAnsiTheme="minorHAnsi" w:cstheme="minorBidi"/>
          <w:noProof/>
          <w:kern w:val="2"/>
          <w:lang w:eastAsia="zh-CN"/>
          <w14:ligatures w14:val="standardContextual"/>
        </w:rPr>
      </w:pPr>
      <w:hyperlink w:anchor="_Toc212113676" w:history="1">
        <w:r w:rsidRPr="001157A9">
          <w:rPr>
            <w:rStyle w:val="Hyperlink"/>
            <w:noProof/>
          </w:rPr>
          <w:t>5.</w:t>
        </w:r>
        <w:r>
          <w:rPr>
            <w:rFonts w:asciiTheme="minorHAnsi" w:eastAsiaTheme="minorEastAsia" w:hAnsiTheme="minorHAnsi" w:cstheme="minorBidi"/>
            <w:noProof/>
            <w:kern w:val="2"/>
            <w:lang w:eastAsia="zh-CN"/>
            <w14:ligatures w14:val="standardContextual"/>
          </w:rPr>
          <w:tab/>
        </w:r>
        <w:r w:rsidRPr="001157A9">
          <w:rPr>
            <w:rStyle w:val="Hyperlink"/>
            <w:bCs/>
            <w:noProof/>
            <w:lang w:val="nl-NL"/>
          </w:rPr>
          <w:t>Samenvatting van de klinische evaluatie en klinische follow-up na het in de handel brengen (PMCF)</w:t>
        </w:r>
        <w:r>
          <w:rPr>
            <w:noProof/>
            <w:webHidden/>
          </w:rPr>
          <w:tab/>
        </w:r>
        <w:r>
          <w:rPr>
            <w:noProof/>
            <w:webHidden/>
          </w:rPr>
          <w:fldChar w:fldCharType="begin"/>
        </w:r>
        <w:r>
          <w:rPr>
            <w:noProof/>
            <w:webHidden/>
          </w:rPr>
          <w:instrText xml:space="preserve"> PAGEREF _Toc212113676 \h </w:instrText>
        </w:r>
        <w:r>
          <w:rPr>
            <w:noProof/>
            <w:webHidden/>
          </w:rPr>
        </w:r>
        <w:r>
          <w:rPr>
            <w:noProof/>
            <w:webHidden/>
          </w:rPr>
          <w:fldChar w:fldCharType="separate"/>
        </w:r>
        <w:r w:rsidR="003A7F7E">
          <w:rPr>
            <w:noProof/>
            <w:webHidden/>
          </w:rPr>
          <w:t>15</w:t>
        </w:r>
        <w:r>
          <w:rPr>
            <w:noProof/>
            <w:webHidden/>
          </w:rPr>
          <w:fldChar w:fldCharType="end"/>
        </w:r>
      </w:hyperlink>
    </w:p>
    <w:p w14:paraId="34307D23" w14:textId="6652F21B" w:rsidR="00C24A33" w:rsidRDefault="00C24A33" w:rsidP="00C24A33">
      <w:pPr>
        <w:pStyle w:val="TOC1"/>
        <w:jc w:val="left"/>
        <w:rPr>
          <w:rFonts w:asciiTheme="minorHAnsi" w:eastAsiaTheme="minorEastAsia" w:hAnsiTheme="minorHAnsi" w:cstheme="minorBidi"/>
          <w:noProof/>
          <w:kern w:val="2"/>
          <w:lang w:eastAsia="zh-CN"/>
          <w14:ligatures w14:val="standardContextual"/>
        </w:rPr>
      </w:pPr>
      <w:hyperlink w:anchor="_Toc212113677" w:history="1">
        <w:r w:rsidRPr="001157A9">
          <w:rPr>
            <w:rStyle w:val="Hyperlink"/>
            <w:noProof/>
          </w:rPr>
          <w:t>5.1.</w:t>
        </w:r>
        <w:r>
          <w:rPr>
            <w:rFonts w:asciiTheme="minorHAnsi" w:eastAsiaTheme="minorEastAsia" w:hAnsiTheme="minorHAnsi" w:cstheme="minorBidi"/>
            <w:noProof/>
            <w:kern w:val="2"/>
            <w:lang w:eastAsia="zh-CN"/>
            <w14:ligatures w14:val="standardContextual"/>
          </w:rPr>
          <w:tab/>
        </w:r>
        <w:r w:rsidRPr="001157A9">
          <w:rPr>
            <w:rStyle w:val="Hyperlink"/>
            <w:bCs/>
            <w:noProof/>
            <w:lang w:val="nl-NL"/>
          </w:rPr>
          <w:t>Samenvatting van klinische gegevens in verband met een gelijkwaardig apparaat, indien van toepassing</w:t>
        </w:r>
        <w:r>
          <w:rPr>
            <w:noProof/>
            <w:webHidden/>
          </w:rPr>
          <w:tab/>
        </w:r>
        <w:r>
          <w:rPr>
            <w:noProof/>
            <w:webHidden/>
          </w:rPr>
          <w:fldChar w:fldCharType="begin"/>
        </w:r>
        <w:r>
          <w:rPr>
            <w:noProof/>
            <w:webHidden/>
          </w:rPr>
          <w:instrText xml:space="preserve"> PAGEREF _Toc212113677 \h </w:instrText>
        </w:r>
        <w:r>
          <w:rPr>
            <w:noProof/>
            <w:webHidden/>
          </w:rPr>
        </w:r>
        <w:r>
          <w:rPr>
            <w:noProof/>
            <w:webHidden/>
          </w:rPr>
          <w:fldChar w:fldCharType="separate"/>
        </w:r>
        <w:r w:rsidR="003A7F7E">
          <w:rPr>
            <w:noProof/>
            <w:webHidden/>
          </w:rPr>
          <w:t>17</w:t>
        </w:r>
        <w:r>
          <w:rPr>
            <w:noProof/>
            <w:webHidden/>
          </w:rPr>
          <w:fldChar w:fldCharType="end"/>
        </w:r>
      </w:hyperlink>
    </w:p>
    <w:p w14:paraId="433D84B3" w14:textId="0A5D956C" w:rsidR="00C24A33" w:rsidRDefault="00C24A33" w:rsidP="00C24A33">
      <w:pPr>
        <w:pStyle w:val="TOC1"/>
        <w:jc w:val="left"/>
        <w:rPr>
          <w:rFonts w:asciiTheme="minorHAnsi" w:eastAsiaTheme="minorEastAsia" w:hAnsiTheme="minorHAnsi" w:cstheme="minorBidi"/>
          <w:noProof/>
          <w:kern w:val="2"/>
          <w:lang w:eastAsia="zh-CN"/>
          <w14:ligatures w14:val="standardContextual"/>
        </w:rPr>
      </w:pPr>
      <w:hyperlink w:anchor="_Toc212113678" w:history="1">
        <w:r w:rsidRPr="001157A9">
          <w:rPr>
            <w:rStyle w:val="Hyperlink"/>
            <w:noProof/>
          </w:rPr>
          <w:t>5.2.</w:t>
        </w:r>
        <w:r>
          <w:rPr>
            <w:rFonts w:asciiTheme="minorHAnsi" w:eastAsiaTheme="minorEastAsia" w:hAnsiTheme="minorHAnsi" w:cstheme="minorBidi"/>
            <w:noProof/>
            <w:kern w:val="2"/>
            <w:lang w:eastAsia="zh-CN"/>
            <w14:ligatures w14:val="standardContextual"/>
          </w:rPr>
          <w:tab/>
        </w:r>
        <w:r w:rsidRPr="001157A9">
          <w:rPr>
            <w:rStyle w:val="Hyperlink"/>
            <w:bCs/>
            <w:noProof/>
            <w:lang w:val="nl-NL"/>
          </w:rPr>
          <w:t>Samenvatting van klinische gegevens uit onderzoek van het hulpmiddel vóór de CE-markering, indien van toepassing</w:t>
        </w:r>
        <w:r>
          <w:rPr>
            <w:noProof/>
            <w:webHidden/>
          </w:rPr>
          <w:tab/>
        </w:r>
        <w:r>
          <w:rPr>
            <w:noProof/>
            <w:webHidden/>
          </w:rPr>
          <w:fldChar w:fldCharType="begin"/>
        </w:r>
        <w:r>
          <w:rPr>
            <w:noProof/>
            <w:webHidden/>
          </w:rPr>
          <w:instrText xml:space="preserve"> PAGEREF _Toc212113678 \h </w:instrText>
        </w:r>
        <w:r>
          <w:rPr>
            <w:noProof/>
            <w:webHidden/>
          </w:rPr>
        </w:r>
        <w:r>
          <w:rPr>
            <w:noProof/>
            <w:webHidden/>
          </w:rPr>
          <w:fldChar w:fldCharType="separate"/>
        </w:r>
        <w:r w:rsidR="003A7F7E">
          <w:rPr>
            <w:noProof/>
            <w:webHidden/>
          </w:rPr>
          <w:t>18</w:t>
        </w:r>
        <w:r>
          <w:rPr>
            <w:noProof/>
            <w:webHidden/>
          </w:rPr>
          <w:fldChar w:fldCharType="end"/>
        </w:r>
      </w:hyperlink>
    </w:p>
    <w:p w14:paraId="2A18B0D4" w14:textId="0ADF4D92" w:rsidR="00C24A33" w:rsidRDefault="00C24A33">
      <w:pPr>
        <w:pStyle w:val="TOC1"/>
        <w:rPr>
          <w:rFonts w:asciiTheme="minorHAnsi" w:eastAsiaTheme="minorEastAsia" w:hAnsiTheme="minorHAnsi" w:cstheme="minorBidi"/>
          <w:noProof/>
          <w:kern w:val="2"/>
          <w:lang w:eastAsia="zh-CN"/>
          <w14:ligatures w14:val="standardContextual"/>
        </w:rPr>
      </w:pPr>
      <w:hyperlink w:anchor="_Toc212113679" w:history="1">
        <w:r w:rsidRPr="001157A9">
          <w:rPr>
            <w:rStyle w:val="Hyperlink"/>
            <w:noProof/>
          </w:rPr>
          <w:t>5.3.</w:t>
        </w:r>
        <w:r>
          <w:rPr>
            <w:rFonts w:asciiTheme="minorHAnsi" w:eastAsiaTheme="minorEastAsia" w:hAnsiTheme="minorHAnsi" w:cstheme="minorBidi"/>
            <w:noProof/>
            <w:kern w:val="2"/>
            <w:lang w:eastAsia="zh-CN"/>
            <w14:ligatures w14:val="standardContextual"/>
          </w:rPr>
          <w:tab/>
        </w:r>
        <w:r w:rsidRPr="001157A9">
          <w:rPr>
            <w:rStyle w:val="Hyperlink"/>
            <w:bCs/>
            <w:noProof/>
            <w:lang w:val="nl-NL"/>
          </w:rPr>
          <w:t>Samenvatting van klinische gegevens van andere bronnen, indien van toepassing</w:t>
        </w:r>
        <w:r>
          <w:rPr>
            <w:noProof/>
            <w:webHidden/>
          </w:rPr>
          <w:tab/>
        </w:r>
        <w:r>
          <w:rPr>
            <w:noProof/>
            <w:webHidden/>
          </w:rPr>
          <w:fldChar w:fldCharType="begin"/>
        </w:r>
        <w:r>
          <w:rPr>
            <w:noProof/>
            <w:webHidden/>
          </w:rPr>
          <w:instrText xml:space="preserve"> PAGEREF _Toc212113679 \h </w:instrText>
        </w:r>
        <w:r>
          <w:rPr>
            <w:noProof/>
            <w:webHidden/>
          </w:rPr>
        </w:r>
        <w:r>
          <w:rPr>
            <w:noProof/>
            <w:webHidden/>
          </w:rPr>
          <w:fldChar w:fldCharType="separate"/>
        </w:r>
        <w:r w:rsidR="003A7F7E">
          <w:rPr>
            <w:noProof/>
            <w:webHidden/>
          </w:rPr>
          <w:t>18</w:t>
        </w:r>
        <w:r>
          <w:rPr>
            <w:noProof/>
            <w:webHidden/>
          </w:rPr>
          <w:fldChar w:fldCharType="end"/>
        </w:r>
      </w:hyperlink>
    </w:p>
    <w:p w14:paraId="10447AC7" w14:textId="3F2786C9" w:rsidR="00C24A33" w:rsidRDefault="00C24A33">
      <w:pPr>
        <w:pStyle w:val="TOC1"/>
        <w:rPr>
          <w:rFonts w:asciiTheme="minorHAnsi" w:eastAsiaTheme="minorEastAsia" w:hAnsiTheme="minorHAnsi" w:cstheme="minorBidi"/>
          <w:noProof/>
          <w:kern w:val="2"/>
          <w:lang w:eastAsia="zh-CN"/>
          <w14:ligatures w14:val="standardContextual"/>
        </w:rPr>
      </w:pPr>
      <w:hyperlink w:anchor="_Toc212113680" w:history="1">
        <w:r w:rsidRPr="001157A9">
          <w:rPr>
            <w:rStyle w:val="Hyperlink"/>
            <w:noProof/>
          </w:rPr>
          <w:t>5.4.</w:t>
        </w:r>
        <w:r>
          <w:rPr>
            <w:rFonts w:asciiTheme="minorHAnsi" w:eastAsiaTheme="minorEastAsia" w:hAnsiTheme="minorHAnsi" w:cstheme="minorBidi"/>
            <w:noProof/>
            <w:kern w:val="2"/>
            <w:lang w:eastAsia="zh-CN"/>
            <w14:ligatures w14:val="standardContextual"/>
          </w:rPr>
          <w:tab/>
        </w:r>
        <w:r w:rsidRPr="001157A9">
          <w:rPr>
            <w:rStyle w:val="Hyperlink"/>
            <w:bCs/>
            <w:noProof/>
            <w:lang w:val="nl-NL"/>
          </w:rPr>
          <w:t>Een globaal overzicht van de klinische prestaties en veiligheid</w:t>
        </w:r>
        <w:r>
          <w:rPr>
            <w:noProof/>
            <w:webHidden/>
          </w:rPr>
          <w:tab/>
        </w:r>
        <w:r>
          <w:rPr>
            <w:noProof/>
            <w:webHidden/>
          </w:rPr>
          <w:fldChar w:fldCharType="begin"/>
        </w:r>
        <w:r>
          <w:rPr>
            <w:noProof/>
            <w:webHidden/>
          </w:rPr>
          <w:instrText xml:space="preserve"> PAGEREF _Toc212113680 \h </w:instrText>
        </w:r>
        <w:r>
          <w:rPr>
            <w:noProof/>
            <w:webHidden/>
          </w:rPr>
        </w:r>
        <w:r>
          <w:rPr>
            <w:noProof/>
            <w:webHidden/>
          </w:rPr>
          <w:fldChar w:fldCharType="separate"/>
        </w:r>
        <w:r w:rsidR="003A7F7E">
          <w:rPr>
            <w:noProof/>
            <w:webHidden/>
          </w:rPr>
          <w:t>20</w:t>
        </w:r>
        <w:r>
          <w:rPr>
            <w:noProof/>
            <w:webHidden/>
          </w:rPr>
          <w:fldChar w:fldCharType="end"/>
        </w:r>
      </w:hyperlink>
    </w:p>
    <w:p w14:paraId="2E26DBE4" w14:textId="0CB98596" w:rsidR="00C24A33" w:rsidRDefault="00C24A33">
      <w:pPr>
        <w:pStyle w:val="TOC1"/>
        <w:rPr>
          <w:rFonts w:asciiTheme="minorHAnsi" w:eastAsiaTheme="minorEastAsia" w:hAnsiTheme="minorHAnsi" w:cstheme="minorBidi"/>
          <w:noProof/>
          <w:kern w:val="2"/>
          <w:lang w:eastAsia="zh-CN"/>
          <w14:ligatures w14:val="standardContextual"/>
        </w:rPr>
      </w:pPr>
      <w:hyperlink w:anchor="_Toc212113681" w:history="1">
        <w:r w:rsidRPr="001157A9">
          <w:rPr>
            <w:rStyle w:val="Hyperlink"/>
            <w:noProof/>
          </w:rPr>
          <w:t>5.5.</w:t>
        </w:r>
        <w:r>
          <w:rPr>
            <w:rFonts w:asciiTheme="minorHAnsi" w:eastAsiaTheme="minorEastAsia" w:hAnsiTheme="minorHAnsi" w:cstheme="minorBidi"/>
            <w:noProof/>
            <w:kern w:val="2"/>
            <w:lang w:eastAsia="zh-CN"/>
            <w14:ligatures w14:val="standardContextual"/>
          </w:rPr>
          <w:tab/>
        </w:r>
        <w:r w:rsidRPr="001157A9">
          <w:rPr>
            <w:rStyle w:val="Hyperlink"/>
            <w:bCs/>
            <w:noProof/>
            <w:lang w:val="nl-NL"/>
          </w:rPr>
          <w:t>Huidige of geplande klinische follow-up na het in de handel brengen</w:t>
        </w:r>
        <w:r>
          <w:rPr>
            <w:noProof/>
            <w:webHidden/>
          </w:rPr>
          <w:tab/>
        </w:r>
        <w:r>
          <w:rPr>
            <w:noProof/>
            <w:webHidden/>
          </w:rPr>
          <w:fldChar w:fldCharType="begin"/>
        </w:r>
        <w:r>
          <w:rPr>
            <w:noProof/>
            <w:webHidden/>
          </w:rPr>
          <w:instrText xml:space="preserve"> PAGEREF _Toc212113681 \h </w:instrText>
        </w:r>
        <w:r>
          <w:rPr>
            <w:noProof/>
            <w:webHidden/>
          </w:rPr>
        </w:r>
        <w:r>
          <w:rPr>
            <w:noProof/>
            <w:webHidden/>
          </w:rPr>
          <w:fldChar w:fldCharType="separate"/>
        </w:r>
        <w:r w:rsidR="003A7F7E">
          <w:rPr>
            <w:noProof/>
            <w:webHidden/>
          </w:rPr>
          <w:t>26</w:t>
        </w:r>
        <w:r>
          <w:rPr>
            <w:noProof/>
            <w:webHidden/>
          </w:rPr>
          <w:fldChar w:fldCharType="end"/>
        </w:r>
      </w:hyperlink>
    </w:p>
    <w:p w14:paraId="23CE8B21" w14:textId="22AB0F9C" w:rsidR="00C24A33" w:rsidRDefault="00C24A33">
      <w:pPr>
        <w:pStyle w:val="TOC1"/>
        <w:rPr>
          <w:rFonts w:asciiTheme="minorHAnsi" w:eastAsiaTheme="minorEastAsia" w:hAnsiTheme="minorHAnsi" w:cstheme="minorBidi"/>
          <w:noProof/>
          <w:kern w:val="2"/>
          <w:lang w:eastAsia="zh-CN"/>
          <w14:ligatures w14:val="standardContextual"/>
        </w:rPr>
      </w:pPr>
      <w:hyperlink w:anchor="_Toc212113682" w:history="1">
        <w:r w:rsidRPr="001157A9">
          <w:rPr>
            <w:rStyle w:val="Hyperlink"/>
            <w:noProof/>
          </w:rPr>
          <w:t>6.</w:t>
        </w:r>
        <w:r>
          <w:rPr>
            <w:rFonts w:asciiTheme="minorHAnsi" w:eastAsiaTheme="minorEastAsia" w:hAnsiTheme="minorHAnsi" w:cstheme="minorBidi"/>
            <w:noProof/>
            <w:kern w:val="2"/>
            <w:lang w:eastAsia="zh-CN"/>
            <w14:ligatures w14:val="standardContextual"/>
          </w:rPr>
          <w:tab/>
        </w:r>
        <w:r w:rsidRPr="001157A9">
          <w:rPr>
            <w:rStyle w:val="Hyperlink"/>
            <w:bCs/>
            <w:noProof/>
            <w:lang w:val="nl-NL"/>
          </w:rPr>
          <w:t>Mogelijke diagnostische of therapeutische alternatieven</w:t>
        </w:r>
        <w:r>
          <w:rPr>
            <w:noProof/>
            <w:webHidden/>
          </w:rPr>
          <w:tab/>
        </w:r>
        <w:r>
          <w:rPr>
            <w:noProof/>
            <w:webHidden/>
          </w:rPr>
          <w:fldChar w:fldCharType="begin"/>
        </w:r>
        <w:r>
          <w:rPr>
            <w:noProof/>
            <w:webHidden/>
          </w:rPr>
          <w:instrText xml:space="preserve"> PAGEREF _Toc212113682 \h </w:instrText>
        </w:r>
        <w:r>
          <w:rPr>
            <w:noProof/>
            <w:webHidden/>
          </w:rPr>
        </w:r>
        <w:r>
          <w:rPr>
            <w:noProof/>
            <w:webHidden/>
          </w:rPr>
          <w:fldChar w:fldCharType="separate"/>
        </w:r>
        <w:r w:rsidR="003A7F7E">
          <w:rPr>
            <w:noProof/>
            <w:webHidden/>
          </w:rPr>
          <w:t>32</w:t>
        </w:r>
        <w:r>
          <w:rPr>
            <w:noProof/>
            <w:webHidden/>
          </w:rPr>
          <w:fldChar w:fldCharType="end"/>
        </w:r>
      </w:hyperlink>
    </w:p>
    <w:p w14:paraId="45BC2789" w14:textId="2CC63B93" w:rsidR="00C24A33" w:rsidRDefault="00C24A33">
      <w:pPr>
        <w:pStyle w:val="TOC1"/>
        <w:rPr>
          <w:rFonts w:asciiTheme="minorHAnsi" w:eastAsiaTheme="minorEastAsia" w:hAnsiTheme="minorHAnsi" w:cstheme="minorBidi"/>
          <w:noProof/>
          <w:kern w:val="2"/>
          <w:lang w:eastAsia="zh-CN"/>
          <w14:ligatures w14:val="standardContextual"/>
        </w:rPr>
      </w:pPr>
      <w:hyperlink w:anchor="_Toc212113683" w:history="1">
        <w:r w:rsidRPr="001157A9">
          <w:rPr>
            <w:rStyle w:val="Hyperlink"/>
            <w:noProof/>
          </w:rPr>
          <w:t>7.</w:t>
        </w:r>
        <w:r>
          <w:rPr>
            <w:rFonts w:asciiTheme="minorHAnsi" w:eastAsiaTheme="minorEastAsia" w:hAnsiTheme="minorHAnsi" w:cstheme="minorBidi"/>
            <w:noProof/>
            <w:kern w:val="2"/>
            <w:lang w:eastAsia="zh-CN"/>
            <w14:ligatures w14:val="standardContextual"/>
          </w:rPr>
          <w:tab/>
        </w:r>
        <w:r w:rsidRPr="001157A9">
          <w:rPr>
            <w:rStyle w:val="Hyperlink"/>
            <w:bCs/>
            <w:noProof/>
            <w:lang w:val="nl-NL"/>
          </w:rPr>
          <w:t>Voorgesteld profiel en opleiding van gebruikers</w:t>
        </w:r>
        <w:r>
          <w:rPr>
            <w:noProof/>
            <w:webHidden/>
          </w:rPr>
          <w:tab/>
        </w:r>
        <w:r>
          <w:rPr>
            <w:noProof/>
            <w:webHidden/>
          </w:rPr>
          <w:fldChar w:fldCharType="begin"/>
        </w:r>
        <w:r>
          <w:rPr>
            <w:noProof/>
            <w:webHidden/>
          </w:rPr>
          <w:instrText xml:space="preserve"> PAGEREF _Toc212113683 \h </w:instrText>
        </w:r>
        <w:r>
          <w:rPr>
            <w:noProof/>
            <w:webHidden/>
          </w:rPr>
        </w:r>
        <w:r>
          <w:rPr>
            <w:noProof/>
            <w:webHidden/>
          </w:rPr>
          <w:fldChar w:fldCharType="separate"/>
        </w:r>
        <w:r w:rsidR="003A7F7E">
          <w:rPr>
            <w:noProof/>
            <w:webHidden/>
          </w:rPr>
          <w:t>32</w:t>
        </w:r>
        <w:r>
          <w:rPr>
            <w:noProof/>
            <w:webHidden/>
          </w:rPr>
          <w:fldChar w:fldCharType="end"/>
        </w:r>
      </w:hyperlink>
    </w:p>
    <w:p w14:paraId="5E459599" w14:textId="072CC006" w:rsidR="00C24A33" w:rsidRDefault="00C24A33">
      <w:pPr>
        <w:pStyle w:val="TOC1"/>
        <w:rPr>
          <w:rFonts w:asciiTheme="minorHAnsi" w:eastAsiaTheme="minorEastAsia" w:hAnsiTheme="minorHAnsi" w:cstheme="minorBidi"/>
          <w:noProof/>
          <w:kern w:val="2"/>
          <w:lang w:eastAsia="zh-CN"/>
          <w14:ligatures w14:val="standardContextual"/>
        </w:rPr>
      </w:pPr>
      <w:hyperlink w:anchor="_Toc212113684" w:history="1">
        <w:r w:rsidRPr="001157A9">
          <w:rPr>
            <w:rStyle w:val="Hyperlink"/>
            <w:noProof/>
          </w:rPr>
          <w:t>8.</w:t>
        </w:r>
        <w:r>
          <w:rPr>
            <w:rFonts w:asciiTheme="minorHAnsi" w:eastAsiaTheme="minorEastAsia" w:hAnsiTheme="minorHAnsi" w:cstheme="minorBidi"/>
            <w:noProof/>
            <w:kern w:val="2"/>
            <w:lang w:eastAsia="zh-CN"/>
            <w14:ligatures w14:val="standardContextual"/>
          </w:rPr>
          <w:tab/>
        </w:r>
        <w:r w:rsidRPr="001157A9">
          <w:rPr>
            <w:rStyle w:val="Hyperlink"/>
            <w:bCs/>
            <w:noProof/>
            <w:lang w:val="nl-NL"/>
          </w:rPr>
          <w:t>Geharmoniseerde normen / gemeenschappelijke specificaties</w:t>
        </w:r>
        <w:r>
          <w:rPr>
            <w:noProof/>
            <w:webHidden/>
          </w:rPr>
          <w:tab/>
        </w:r>
        <w:r>
          <w:rPr>
            <w:noProof/>
            <w:webHidden/>
          </w:rPr>
          <w:fldChar w:fldCharType="begin"/>
        </w:r>
        <w:r>
          <w:rPr>
            <w:noProof/>
            <w:webHidden/>
          </w:rPr>
          <w:instrText xml:space="preserve"> PAGEREF _Toc212113684 \h </w:instrText>
        </w:r>
        <w:r>
          <w:rPr>
            <w:noProof/>
            <w:webHidden/>
          </w:rPr>
        </w:r>
        <w:r>
          <w:rPr>
            <w:noProof/>
            <w:webHidden/>
          </w:rPr>
          <w:fldChar w:fldCharType="separate"/>
        </w:r>
        <w:r w:rsidR="003A7F7E">
          <w:rPr>
            <w:noProof/>
            <w:webHidden/>
          </w:rPr>
          <w:t>33</w:t>
        </w:r>
        <w:r>
          <w:rPr>
            <w:noProof/>
            <w:webHidden/>
          </w:rPr>
          <w:fldChar w:fldCharType="end"/>
        </w:r>
      </w:hyperlink>
    </w:p>
    <w:p w14:paraId="2E88FED3" w14:textId="2F0FF96A" w:rsidR="00C24A33" w:rsidRDefault="00C24A33">
      <w:pPr>
        <w:pStyle w:val="TOC1"/>
        <w:rPr>
          <w:rFonts w:asciiTheme="minorHAnsi" w:eastAsiaTheme="minorEastAsia" w:hAnsiTheme="minorHAnsi" w:cstheme="minorBidi"/>
          <w:noProof/>
          <w:kern w:val="2"/>
          <w:lang w:eastAsia="zh-CN"/>
          <w14:ligatures w14:val="standardContextual"/>
        </w:rPr>
      </w:pPr>
      <w:hyperlink w:anchor="_Toc212113685" w:history="1">
        <w:r w:rsidRPr="001157A9">
          <w:rPr>
            <w:rStyle w:val="Hyperlink"/>
            <w:noProof/>
          </w:rPr>
          <w:t>9.</w:t>
        </w:r>
        <w:r>
          <w:rPr>
            <w:rFonts w:asciiTheme="minorHAnsi" w:eastAsiaTheme="minorEastAsia" w:hAnsiTheme="minorHAnsi" w:cstheme="minorBidi"/>
            <w:noProof/>
            <w:kern w:val="2"/>
            <w:lang w:eastAsia="zh-CN"/>
            <w14:ligatures w14:val="standardContextual"/>
          </w:rPr>
          <w:tab/>
        </w:r>
        <w:r w:rsidRPr="001157A9">
          <w:rPr>
            <w:rStyle w:val="Hyperlink"/>
            <w:bCs/>
            <w:noProof/>
            <w:lang w:val="nl-NL"/>
          </w:rPr>
          <w:t>B. Samenvatting van de veiligheid en prestaties voor patiënten/leken</w:t>
        </w:r>
        <w:r>
          <w:rPr>
            <w:noProof/>
            <w:webHidden/>
          </w:rPr>
          <w:tab/>
        </w:r>
        <w:r>
          <w:rPr>
            <w:noProof/>
            <w:webHidden/>
          </w:rPr>
          <w:fldChar w:fldCharType="begin"/>
        </w:r>
        <w:r>
          <w:rPr>
            <w:noProof/>
            <w:webHidden/>
          </w:rPr>
          <w:instrText xml:space="preserve"> PAGEREF _Toc212113685 \h </w:instrText>
        </w:r>
        <w:r>
          <w:rPr>
            <w:noProof/>
            <w:webHidden/>
          </w:rPr>
        </w:r>
        <w:r>
          <w:rPr>
            <w:noProof/>
            <w:webHidden/>
          </w:rPr>
          <w:fldChar w:fldCharType="separate"/>
        </w:r>
        <w:r w:rsidR="003A7F7E">
          <w:rPr>
            <w:noProof/>
            <w:webHidden/>
          </w:rPr>
          <w:t>35</w:t>
        </w:r>
        <w:r>
          <w:rPr>
            <w:noProof/>
            <w:webHidden/>
          </w:rPr>
          <w:fldChar w:fldCharType="end"/>
        </w:r>
      </w:hyperlink>
    </w:p>
    <w:p w14:paraId="58A4C23D" w14:textId="2D348B43" w:rsidR="00C24A33" w:rsidRDefault="00C24A33">
      <w:pPr>
        <w:pStyle w:val="TOC1"/>
        <w:rPr>
          <w:rFonts w:asciiTheme="minorHAnsi" w:eastAsiaTheme="minorEastAsia" w:hAnsiTheme="minorHAnsi" w:cstheme="minorBidi"/>
          <w:noProof/>
          <w:kern w:val="2"/>
          <w:lang w:eastAsia="zh-CN"/>
          <w14:ligatures w14:val="standardContextual"/>
        </w:rPr>
      </w:pPr>
      <w:hyperlink w:anchor="_Toc212113686" w:history="1">
        <w:r w:rsidRPr="001157A9">
          <w:rPr>
            <w:rStyle w:val="Hyperlink"/>
            <w:noProof/>
          </w:rPr>
          <w:t>9.1.</w:t>
        </w:r>
        <w:r>
          <w:rPr>
            <w:rFonts w:asciiTheme="minorHAnsi" w:eastAsiaTheme="minorEastAsia" w:hAnsiTheme="minorHAnsi" w:cstheme="minorBidi"/>
            <w:noProof/>
            <w:kern w:val="2"/>
            <w:lang w:eastAsia="zh-CN"/>
            <w14:ligatures w14:val="standardContextual"/>
          </w:rPr>
          <w:tab/>
        </w:r>
        <w:r w:rsidRPr="001157A9">
          <w:rPr>
            <w:rStyle w:val="Hyperlink"/>
            <w:bCs/>
            <w:noProof/>
            <w:lang w:val="nl-NL"/>
          </w:rPr>
          <w:t>Identificatie van en algemene informatie over het hulpmiddel</w:t>
        </w:r>
        <w:r>
          <w:rPr>
            <w:noProof/>
            <w:webHidden/>
          </w:rPr>
          <w:tab/>
        </w:r>
        <w:r>
          <w:rPr>
            <w:noProof/>
            <w:webHidden/>
          </w:rPr>
          <w:fldChar w:fldCharType="begin"/>
        </w:r>
        <w:r>
          <w:rPr>
            <w:noProof/>
            <w:webHidden/>
          </w:rPr>
          <w:instrText xml:space="preserve"> PAGEREF _Toc212113686 \h </w:instrText>
        </w:r>
        <w:r>
          <w:rPr>
            <w:noProof/>
            <w:webHidden/>
          </w:rPr>
        </w:r>
        <w:r>
          <w:rPr>
            <w:noProof/>
            <w:webHidden/>
          </w:rPr>
          <w:fldChar w:fldCharType="separate"/>
        </w:r>
        <w:r w:rsidR="003A7F7E">
          <w:rPr>
            <w:noProof/>
            <w:webHidden/>
          </w:rPr>
          <w:t>35</w:t>
        </w:r>
        <w:r>
          <w:rPr>
            <w:noProof/>
            <w:webHidden/>
          </w:rPr>
          <w:fldChar w:fldCharType="end"/>
        </w:r>
      </w:hyperlink>
    </w:p>
    <w:p w14:paraId="43BC72FB" w14:textId="292D40B3" w:rsidR="00C24A33" w:rsidRDefault="00C24A33">
      <w:pPr>
        <w:pStyle w:val="TOC1"/>
        <w:rPr>
          <w:rFonts w:asciiTheme="minorHAnsi" w:eastAsiaTheme="minorEastAsia" w:hAnsiTheme="minorHAnsi" w:cstheme="minorBidi"/>
          <w:noProof/>
          <w:kern w:val="2"/>
          <w:lang w:eastAsia="zh-CN"/>
          <w14:ligatures w14:val="standardContextual"/>
        </w:rPr>
      </w:pPr>
      <w:hyperlink w:anchor="_Toc212113687" w:history="1">
        <w:r w:rsidRPr="001157A9">
          <w:rPr>
            <w:rStyle w:val="Hyperlink"/>
            <w:noProof/>
          </w:rPr>
          <w:t>9.2.</w:t>
        </w:r>
        <w:r>
          <w:rPr>
            <w:rFonts w:asciiTheme="minorHAnsi" w:eastAsiaTheme="minorEastAsia" w:hAnsiTheme="minorHAnsi" w:cstheme="minorBidi"/>
            <w:noProof/>
            <w:kern w:val="2"/>
            <w:lang w:eastAsia="zh-CN"/>
            <w14:ligatures w14:val="standardContextual"/>
          </w:rPr>
          <w:tab/>
        </w:r>
        <w:r w:rsidRPr="001157A9">
          <w:rPr>
            <w:rStyle w:val="Hyperlink"/>
            <w:bCs/>
            <w:noProof/>
            <w:lang w:val="nl-NL"/>
          </w:rPr>
          <w:t>Reden om dit apparaat te gebruiken</w:t>
        </w:r>
        <w:r>
          <w:rPr>
            <w:noProof/>
            <w:webHidden/>
          </w:rPr>
          <w:tab/>
        </w:r>
        <w:r>
          <w:rPr>
            <w:noProof/>
            <w:webHidden/>
          </w:rPr>
          <w:fldChar w:fldCharType="begin"/>
        </w:r>
        <w:r>
          <w:rPr>
            <w:noProof/>
            <w:webHidden/>
          </w:rPr>
          <w:instrText xml:space="preserve"> PAGEREF _Toc212113687 \h </w:instrText>
        </w:r>
        <w:r>
          <w:rPr>
            <w:noProof/>
            <w:webHidden/>
          </w:rPr>
        </w:r>
        <w:r>
          <w:rPr>
            <w:noProof/>
            <w:webHidden/>
          </w:rPr>
          <w:fldChar w:fldCharType="separate"/>
        </w:r>
        <w:r w:rsidR="003A7F7E">
          <w:rPr>
            <w:noProof/>
            <w:webHidden/>
          </w:rPr>
          <w:t>36</w:t>
        </w:r>
        <w:r>
          <w:rPr>
            <w:noProof/>
            <w:webHidden/>
          </w:rPr>
          <w:fldChar w:fldCharType="end"/>
        </w:r>
      </w:hyperlink>
    </w:p>
    <w:p w14:paraId="2F93D257" w14:textId="26CC9E7B" w:rsidR="00C24A33" w:rsidRDefault="00C24A33">
      <w:pPr>
        <w:pStyle w:val="TOC1"/>
        <w:rPr>
          <w:rFonts w:asciiTheme="minorHAnsi" w:eastAsiaTheme="minorEastAsia" w:hAnsiTheme="minorHAnsi" w:cstheme="minorBidi"/>
          <w:noProof/>
          <w:kern w:val="2"/>
          <w:lang w:eastAsia="zh-CN"/>
          <w14:ligatures w14:val="standardContextual"/>
        </w:rPr>
      </w:pPr>
      <w:hyperlink w:anchor="_Toc212113688" w:history="1">
        <w:r w:rsidRPr="001157A9">
          <w:rPr>
            <w:rStyle w:val="Hyperlink"/>
            <w:noProof/>
          </w:rPr>
          <w:t>9.3.</w:t>
        </w:r>
        <w:r>
          <w:rPr>
            <w:rFonts w:asciiTheme="minorHAnsi" w:eastAsiaTheme="minorEastAsia" w:hAnsiTheme="minorHAnsi" w:cstheme="minorBidi"/>
            <w:noProof/>
            <w:kern w:val="2"/>
            <w:lang w:eastAsia="zh-CN"/>
            <w14:ligatures w14:val="standardContextual"/>
          </w:rPr>
          <w:tab/>
        </w:r>
        <w:r w:rsidRPr="001157A9">
          <w:rPr>
            <w:rStyle w:val="Hyperlink"/>
            <w:bCs/>
            <w:noProof/>
            <w:lang w:val="nl-NL"/>
          </w:rPr>
          <w:t>Beschrijving van het hulpmiddel</w:t>
        </w:r>
        <w:r>
          <w:rPr>
            <w:noProof/>
            <w:webHidden/>
          </w:rPr>
          <w:tab/>
        </w:r>
        <w:r>
          <w:rPr>
            <w:noProof/>
            <w:webHidden/>
          </w:rPr>
          <w:fldChar w:fldCharType="begin"/>
        </w:r>
        <w:r>
          <w:rPr>
            <w:noProof/>
            <w:webHidden/>
          </w:rPr>
          <w:instrText xml:space="preserve"> PAGEREF _Toc212113688 \h </w:instrText>
        </w:r>
        <w:r>
          <w:rPr>
            <w:noProof/>
            <w:webHidden/>
          </w:rPr>
        </w:r>
        <w:r>
          <w:rPr>
            <w:noProof/>
            <w:webHidden/>
          </w:rPr>
          <w:fldChar w:fldCharType="separate"/>
        </w:r>
        <w:r w:rsidR="003A7F7E">
          <w:rPr>
            <w:noProof/>
            <w:webHidden/>
          </w:rPr>
          <w:t>37</w:t>
        </w:r>
        <w:r>
          <w:rPr>
            <w:noProof/>
            <w:webHidden/>
          </w:rPr>
          <w:fldChar w:fldCharType="end"/>
        </w:r>
      </w:hyperlink>
    </w:p>
    <w:p w14:paraId="54F90E33" w14:textId="219B14FF" w:rsidR="00C24A33" w:rsidRDefault="00C24A33">
      <w:pPr>
        <w:pStyle w:val="TOC1"/>
        <w:rPr>
          <w:rFonts w:asciiTheme="minorHAnsi" w:eastAsiaTheme="minorEastAsia" w:hAnsiTheme="minorHAnsi" w:cstheme="minorBidi"/>
          <w:noProof/>
          <w:kern w:val="2"/>
          <w:lang w:eastAsia="zh-CN"/>
          <w14:ligatures w14:val="standardContextual"/>
        </w:rPr>
      </w:pPr>
      <w:hyperlink w:anchor="_Toc212113689" w:history="1">
        <w:r w:rsidRPr="001157A9">
          <w:rPr>
            <w:rStyle w:val="Hyperlink"/>
            <w:noProof/>
          </w:rPr>
          <w:t>9.4.</w:t>
        </w:r>
        <w:r>
          <w:rPr>
            <w:rFonts w:asciiTheme="minorHAnsi" w:eastAsiaTheme="minorEastAsia" w:hAnsiTheme="minorHAnsi" w:cstheme="minorBidi"/>
            <w:noProof/>
            <w:kern w:val="2"/>
            <w:lang w:eastAsia="zh-CN"/>
            <w14:ligatures w14:val="standardContextual"/>
          </w:rPr>
          <w:tab/>
        </w:r>
        <w:r w:rsidRPr="001157A9">
          <w:rPr>
            <w:rStyle w:val="Hyperlink"/>
            <w:bCs/>
            <w:noProof/>
            <w:lang w:val="nl-NL"/>
          </w:rPr>
          <w:t>Risico's en waarschuwingen</w:t>
        </w:r>
        <w:r>
          <w:rPr>
            <w:noProof/>
            <w:webHidden/>
          </w:rPr>
          <w:tab/>
        </w:r>
        <w:r>
          <w:rPr>
            <w:noProof/>
            <w:webHidden/>
          </w:rPr>
          <w:fldChar w:fldCharType="begin"/>
        </w:r>
        <w:r>
          <w:rPr>
            <w:noProof/>
            <w:webHidden/>
          </w:rPr>
          <w:instrText xml:space="preserve"> PAGEREF _Toc212113689 \h </w:instrText>
        </w:r>
        <w:r>
          <w:rPr>
            <w:noProof/>
            <w:webHidden/>
          </w:rPr>
        </w:r>
        <w:r>
          <w:rPr>
            <w:noProof/>
            <w:webHidden/>
          </w:rPr>
          <w:fldChar w:fldCharType="separate"/>
        </w:r>
        <w:r w:rsidR="003A7F7E">
          <w:rPr>
            <w:noProof/>
            <w:webHidden/>
          </w:rPr>
          <w:t>37</w:t>
        </w:r>
        <w:r>
          <w:rPr>
            <w:noProof/>
            <w:webHidden/>
          </w:rPr>
          <w:fldChar w:fldCharType="end"/>
        </w:r>
      </w:hyperlink>
    </w:p>
    <w:p w14:paraId="71A29603" w14:textId="3E4450B1" w:rsidR="00C24A33" w:rsidRDefault="00C24A33" w:rsidP="00C24A33">
      <w:pPr>
        <w:pStyle w:val="TOC1"/>
        <w:jc w:val="left"/>
        <w:rPr>
          <w:rFonts w:asciiTheme="minorHAnsi" w:eastAsiaTheme="minorEastAsia" w:hAnsiTheme="minorHAnsi" w:cstheme="minorBidi"/>
          <w:noProof/>
          <w:kern w:val="2"/>
          <w:lang w:eastAsia="zh-CN"/>
          <w14:ligatures w14:val="standardContextual"/>
        </w:rPr>
      </w:pPr>
      <w:hyperlink w:anchor="_Toc212113690" w:history="1">
        <w:r w:rsidRPr="001157A9">
          <w:rPr>
            <w:rStyle w:val="Hyperlink"/>
            <w:noProof/>
          </w:rPr>
          <w:t>9.5.</w:t>
        </w:r>
        <w:r>
          <w:rPr>
            <w:rFonts w:asciiTheme="minorHAnsi" w:eastAsiaTheme="minorEastAsia" w:hAnsiTheme="minorHAnsi" w:cstheme="minorBidi"/>
            <w:noProof/>
            <w:kern w:val="2"/>
            <w:lang w:eastAsia="zh-CN"/>
            <w14:ligatures w14:val="standardContextual"/>
          </w:rPr>
          <w:tab/>
        </w:r>
        <w:r w:rsidRPr="001157A9">
          <w:rPr>
            <w:rStyle w:val="Hyperlink"/>
            <w:bCs/>
            <w:noProof/>
            <w:lang w:val="nl-NL"/>
          </w:rPr>
          <w:t>Samenvatting van klinische evaluatie en klinische follow-up na het in de handel brengen</w:t>
        </w:r>
        <w:r>
          <w:rPr>
            <w:noProof/>
            <w:webHidden/>
          </w:rPr>
          <w:tab/>
        </w:r>
        <w:r>
          <w:rPr>
            <w:noProof/>
            <w:webHidden/>
          </w:rPr>
          <w:fldChar w:fldCharType="begin"/>
        </w:r>
        <w:r>
          <w:rPr>
            <w:noProof/>
            <w:webHidden/>
          </w:rPr>
          <w:instrText xml:space="preserve"> PAGEREF _Toc212113690 \h </w:instrText>
        </w:r>
        <w:r>
          <w:rPr>
            <w:noProof/>
            <w:webHidden/>
          </w:rPr>
        </w:r>
        <w:r>
          <w:rPr>
            <w:noProof/>
            <w:webHidden/>
          </w:rPr>
          <w:fldChar w:fldCharType="separate"/>
        </w:r>
        <w:r w:rsidR="003A7F7E">
          <w:rPr>
            <w:noProof/>
            <w:webHidden/>
          </w:rPr>
          <w:t>37</w:t>
        </w:r>
        <w:r>
          <w:rPr>
            <w:noProof/>
            <w:webHidden/>
          </w:rPr>
          <w:fldChar w:fldCharType="end"/>
        </w:r>
      </w:hyperlink>
    </w:p>
    <w:p w14:paraId="0561E8FB" w14:textId="23E6402D" w:rsidR="00C24A33" w:rsidRDefault="00C24A33">
      <w:pPr>
        <w:pStyle w:val="TOC1"/>
        <w:rPr>
          <w:rFonts w:asciiTheme="minorHAnsi" w:eastAsiaTheme="minorEastAsia" w:hAnsiTheme="minorHAnsi" w:cstheme="minorBidi"/>
          <w:noProof/>
          <w:kern w:val="2"/>
          <w:lang w:eastAsia="zh-CN"/>
          <w14:ligatures w14:val="standardContextual"/>
        </w:rPr>
      </w:pPr>
      <w:hyperlink w:anchor="_Toc212113691" w:history="1">
        <w:r w:rsidRPr="001157A9">
          <w:rPr>
            <w:rStyle w:val="Hyperlink"/>
            <w:noProof/>
          </w:rPr>
          <w:t>9.6.</w:t>
        </w:r>
        <w:r>
          <w:rPr>
            <w:rFonts w:asciiTheme="minorHAnsi" w:eastAsiaTheme="minorEastAsia" w:hAnsiTheme="minorHAnsi" w:cstheme="minorBidi"/>
            <w:noProof/>
            <w:kern w:val="2"/>
            <w:lang w:eastAsia="zh-CN"/>
            <w14:ligatures w14:val="standardContextual"/>
          </w:rPr>
          <w:tab/>
        </w:r>
        <w:r w:rsidRPr="001157A9">
          <w:rPr>
            <w:rStyle w:val="Hyperlink"/>
            <w:bCs/>
            <w:noProof/>
            <w:lang w:val="nl-NL"/>
          </w:rPr>
          <w:t>Andere behandelingsopties</w:t>
        </w:r>
        <w:r>
          <w:rPr>
            <w:noProof/>
            <w:webHidden/>
          </w:rPr>
          <w:tab/>
        </w:r>
        <w:r>
          <w:rPr>
            <w:noProof/>
            <w:webHidden/>
          </w:rPr>
          <w:fldChar w:fldCharType="begin"/>
        </w:r>
        <w:r>
          <w:rPr>
            <w:noProof/>
            <w:webHidden/>
          </w:rPr>
          <w:instrText xml:space="preserve"> PAGEREF _Toc212113691 \h </w:instrText>
        </w:r>
        <w:r>
          <w:rPr>
            <w:noProof/>
            <w:webHidden/>
          </w:rPr>
        </w:r>
        <w:r>
          <w:rPr>
            <w:noProof/>
            <w:webHidden/>
          </w:rPr>
          <w:fldChar w:fldCharType="separate"/>
        </w:r>
        <w:r w:rsidR="003A7F7E">
          <w:rPr>
            <w:noProof/>
            <w:webHidden/>
          </w:rPr>
          <w:t>39</w:t>
        </w:r>
        <w:r>
          <w:rPr>
            <w:noProof/>
            <w:webHidden/>
          </w:rPr>
          <w:fldChar w:fldCharType="end"/>
        </w:r>
      </w:hyperlink>
    </w:p>
    <w:p w14:paraId="18338A47" w14:textId="694CAED2" w:rsidR="00C24A33" w:rsidRDefault="00C24A33">
      <w:pPr>
        <w:pStyle w:val="TOC1"/>
        <w:rPr>
          <w:rFonts w:asciiTheme="minorHAnsi" w:eastAsiaTheme="minorEastAsia" w:hAnsiTheme="minorHAnsi" w:cstheme="minorBidi"/>
          <w:noProof/>
          <w:kern w:val="2"/>
          <w:lang w:eastAsia="zh-CN"/>
          <w14:ligatures w14:val="standardContextual"/>
        </w:rPr>
      </w:pPr>
      <w:hyperlink w:anchor="_Toc212113692" w:history="1">
        <w:r w:rsidRPr="001157A9">
          <w:rPr>
            <w:rStyle w:val="Hyperlink"/>
            <w:noProof/>
          </w:rPr>
          <w:t>9.7.</w:t>
        </w:r>
        <w:r>
          <w:rPr>
            <w:rFonts w:asciiTheme="minorHAnsi" w:eastAsiaTheme="minorEastAsia" w:hAnsiTheme="minorHAnsi" w:cstheme="minorBidi"/>
            <w:noProof/>
            <w:kern w:val="2"/>
            <w:lang w:eastAsia="zh-CN"/>
            <w14:ligatures w14:val="standardContextual"/>
          </w:rPr>
          <w:tab/>
        </w:r>
        <w:r w:rsidRPr="001157A9">
          <w:rPr>
            <w:rStyle w:val="Hyperlink"/>
            <w:bCs/>
            <w:noProof/>
            <w:lang w:val="nl-NL"/>
          </w:rPr>
          <w:t>Training voor zorgverleners</w:t>
        </w:r>
        <w:r>
          <w:rPr>
            <w:noProof/>
            <w:webHidden/>
          </w:rPr>
          <w:tab/>
        </w:r>
        <w:r>
          <w:rPr>
            <w:noProof/>
            <w:webHidden/>
          </w:rPr>
          <w:fldChar w:fldCharType="begin"/>
        </w:r>
        <w:r>
          <w:rPr>
            <w:noProof/>
            <w:webHidden/>
          </w:rPr>
          <w:instrText xml:space="preserve"> PAGEREF _Toc212113692 \h </w:instrText>
        </w:r>
        <w:r>
          <w:rPr>
            <w:noProof/>
            <w:webHidden/>
          </w:rPr>
        </w:r>
        <w:r>
          <w:rPr>
            <w:noProof/>
            <w:webHidden/>
          </w:rPr>
          <w:fldChar w:fldCharType="separate"/>
        </w:r>
        <w:r w:rsidR="003A7F7E">
          <w:rPr>
            <w:noProof/>
            <w:webHidden/>
          </w:rPr>
          <w:t>40</w:t>
        </w:r>
        <w:r>
          <w:rPr>
            <w:noProof/>
            <w:webHidden/>
          </w:rPr>
          <w:fldChar w:fldCharType="end"/>
        </w:r>
      </w:hyperlink>
    </w:p>
    <w:p w14:paraId="0C4C75E7" w14:textId="76ED15A5" w:rsidR="00C24A33" w:rsidRDefault="00C24A33">
      <w:pPr>
        <w:pStyle w:val="TOC1"/>
        <w:rPr>
          <w:rFonts w:asciiTheme="minorHAnsi" w:eastAsiaTheme="minorEastAsia" w:hAnsiTheme="minorHAnsi" w:cstheme="minorBidi"/>
          <w:noProof/>
          <w:kern w:val="2"/>
          <w:lang w:eastAsia="zh-CN"/>
          <w14:ligatures w14:val="standardContextual"/>
        </w:rPr>
      </w:pPr>
      <w:hyperlink w:anchor="_Toc212113693" w:history="1">
        <w:r w:rsidRPr="001157A9">
          <w:rPr>
            <w:rStyle w:val="Hyperlink"/>
            <w:noProof/>
          </w:rPr>
          <w:t>10.</w:t>
        </w:r>
        <w:r>
          <w:rPr>
            <w:rFonts w:asciiTheme="minorHAnsi" w:eastAsiaTheme="minorEastAsia" w:hAnsiTheme="minorHAnsi" w:cstheme="minorBidi"/>
            <w:noProof/>
            <w:kern w:val="2"/>
            <w:lang w:eastAsia="zh-CN"/>
            <w14:ligatures w14:val="standardContextual"/>
          </w:rPr>
          <w:tab/>
        </w:r>
        <w:r w:rsidRPr="001157A9">
          <w:rPr>
            <w:rStyle w:val="Hyperlink"/>
            <w:bCs/>
            <w:noProof/>
            <w:lang w:val="nl-NL"/>
          </w:rPr>
          <w:t>Revisiegeschiedenis</w:t>
        </w:r>
        <w:r>
          <w:rPr>
            <w:noProof/>
            <w:webHidden/>
          </w:rPr>
          <w:tab/>
        </w:r>
        <w:r>
          <w:rPr>
            <w:noProof/>
            <w:webHidden/>
          </w:rPr>
          <w:fldChar w:fldCharType="begin"/>
        </w:r>
        <w:r>
          <w:rPr>
            <w:noProof/>
            <w:webHidden/>
          </w:rPr>
          <w:instrText xml:space="preserve"> PAGEREF _Toc212113693 \h </w:instrText>
        </w:r>
        <w:r>
          <w:rPr>
            <w:noProof/>
            <w:webHidden/>
          </w:rPr>
        </w:r>
        <w:r>
          <w:rPr>
            <w:noProof/>
            <w:webHidden/>
          </w:rPr>
          <w:fldChar w:fldCharType="separate"/>
        </w:r>
        <w:r w:rsidR="003A7F7E">
          <w:rPr>
            <w:noProof/>
            <w:webHidden/>
          </w:rPr>
          <w:t>41</w:t>
        </w:r>
        <w:r>
          <w:rPr>
            <w:noProof/>
            <w:webHidden/>
          </w:rPr>
          <w:fldChar w:fldCharType="end"/>
        </w:r>
      </w:hyperlink>
    </w:p>
    <w:p w14:paraId="29D6E5E3" w14:textId="6C53C38E" w:rsidR="006F0810" w:rsidRPr="00451CE9" w:rsidRDefault="006F0810" w:rsidP="00042B91">
      <w:pPr>
        <w:spacing w:after="0" w:afterAutospacing="0" w:line="240" w:lineRule="auto"/>
        <w:rPr>
          <w:rFonts w:cs="Times New Roman"/>
        </w:rPr>
      </w:pPr>
      <w:r>
        <w:rPr>
          <w:rFonts w:cs="Times New Roman"/>
        </w:rPr>
        <w:fldChar w:fldCharType="end"/>
      </w:r>
    </w:p>
    <w:p w14:paraId="343DF155" w14:textId="77777777" w:rsidR="006F0810" w:rsidRPr="00451CE9" w:rsidRDefault="006F0810" w:rsidP="00042B91">
      <w:pPr>
        <w:spacing w:after="0" w:afterAutospacing="0" w:line="240" w:lineRule="auto"/>
        <w:rPr>
          <w:rFonts w:cs="Times New Roman"/>
        </w:rPr>
      </w:pPr>
      <w:r>
        <w:rPr>
          <w:rFonts w:cs="Times New Roman"/>
          <w:lang w:val="nl-NL"/>
        </w:rPr>
        <w:br w:type="page"/>
      </w:r>
    </w:p>
    <w:p w14:paraId="453DC774" w14:textId="77777777" w:rsidR="00221CEF" w:rsidRPr="00C37854" w:rsidRDefault="00221CEF" w:rsidP="00042B91">
      <w:pPr>
        <w:pStyle w:val="Heading7"/>
        <w:spacing w:after="0" w:afterAutospacing="0"/>
        <w:rPr>
          <w:lang w:val="nl-NL"/>
        </w:rPr>
      </w:pPr>
      <w:r>
        <w:rPr>
          <w:bCs/>
          <w:lang w:val="nl-NL"/>
        </w:rPr>
        <w:lastRenderedPageBreak/>
        <w:t>Samenvatting van veiligheid en klinische prestaties</w:t>
      </w:r>
    </w:p>
    <w:p w14:paraId="2D567C3A" w14:textId="56E1AF78" w:rsidR="00221CEF" w:rsidRPr="00C37854" w:rsidRDefault="00221CEF" w:rsidP="00042B91">
      <w:pPr>
        <w:spacing w:after="0" w:afterAutospacing="0" w:line="240" w:lineRule="auto"/>
        <w:rPr>
          <w:rFonts w:cs="Times New Roman"/>
          <w:lang w:val="nl-NL"/>
        </w:rPr>
      </w:pPr>
      <w:r>
        <w:rPr>
          <w:rFonts w:cs="Times New Roman"/>
          <w:lang w:val="nl-NL"/>
        </w:rPr>
        <w:t>Deze samenvatting van veiligheid en klinische prestaties (SSCP) is bedoeld om publieke toegang te verschaffen tot een bijgewerkte samenvatting van de belangrijkste aspecten van de veiligheid en klinische prestaties van het Skater-Drainagesysteem voor de periode van 1 januari 2022 tot 3 mei 2024 (rapportageperiode).</w:t>
      </w:r>
    </w:p>
    <w:p w14:paraId="1E94D014" w14:textId="77777777" w:rsidR="00F67B8D" w:rsidRPr="00C37854" w:rsidRDefault="00F67B8D" w:rsidP="00042B91">
      <w:pPr>
        <w:spacing w:after="0" w:afterAutospacing="0" w:line="240" w:lineRule="auto"/>
        <w:rPr>
          <w:rFonts w:cs="Times New Roman"/>
          <w:lang w:val="nl-NL"/>
        </w:rPr>
      </w:pPr>
    </w:p>
    <w:p w14:paraId="549AF428" w14:textId="546867ED" w:rsidR="00221CEF" w:rsidRPr="00C37854" w:rsidRDefault="00221CEF" w:rsidP="00042B91">
      <w:pPr>
        <w:spacing w:after="0" w:afterAutospacing="0" w:line="240" w:lineRule="auto"/>
        <w:rPr>
          <w:rFonts w:cs="Times New Roman"/>
          <w:lang w:val="nl-NL"/>
        </w:rPr>
      </w:pPr>
      <w:r>
        <w:rPr>
          <w:rFonts w:cs="Times New Roman"/>
          <w:lang w:val="nl-NL"/>
        </w:rPr>
        <w:t>De SSCP is niet bedoeld ter vervanging van de Gebruiksaanwijzing als het belangrijkste document om een veilig gebruik van het hulpmiddel te waarborgen, en is evenmin bedoeld om de beoogde gebruikers of patiënten diagnostische of therapeutische suggesties te geven.</w:t>
      </w:r>
    </w:p>
    <w:p w14:paraId="6E1D4297" w14:textId="77777777" w:rsidR="00042B91" w:rsidRPr="00C37854" w:rsidRDefault="00042B91" w:rsidP="00042B91">
      <w:pPr>
        <w:spacing w:after="0" w:afterAutospacing="0" w:line="240" w:lineRule="auto"/>
        <w:rPr>
          <w:rFonts w:cs="Times New Roman"/>
          <w:lang w:val="nl-NL"/>
        </w:rPr>
      </w:pPr>
    </w:p>
    <w:p w14:paraId="57958E5A" w14:textId="7CA75208" w:rsidR="00221CEF" w:rsidRPr="00C24A33" w:rsidRDefault="00221CEF" w:rsidP="00042B91">
      <w:pPr>
        <w:spacing w:after="0" w:afterAutospacing="0" w:line="240" w:lineRule="auto"/>
        <w:rPr>
          <w:rFonts w:cs="Times New Roman"/>
          <w:lang w:val="nl-NL"/>
        </w:rPr>
      </w:pPr>
      <w:r>
        <w:rPr>
          <w:rFonts w:cs="Times New Roman"/>
          <w:lang w:val="nl-NL"/>
        </w:rPr>
        <w:t xml:space="preserve">De volgende informatie is bestemd voor gebruikers/gezondheidszorgprofessionals. Er is geen aanvullende SSCP met informatie voor patiënten opgesteld, omdat het Skater-Drainagekathetersysteem een implanteerbaar hulpmiddel is. Patiënten ontvangen een implantatiekaart, maar het hulpmiddel is niet bedoeld voor rechtstreeks gebruik door patiënten. </w:t>
      </w:r>
    </w:p>
    <w:p w14:paraId="18A77BED" w14:textId="77777777" w:rsidR="00042B91" w:rsidRPr="00C24A33" w:rsidRDefault="00042B91" w:rsidP="00042B91">
      <w:pPr>
        <w:spacing w:after="0" w:afterAutospacing="0" w:line="240" w:lineRule="auto"/>
        <w:rPr>
          <w:rFonts w:cs="Times New Roman"/>
          <w:lang w:val="nl-NL"/>
        </w:rPr>
      </w:pPr>
    </w:p>
    <w:p w14:paraId="6E5276B4" w14:textId="4A5913FE" w:rsidR="00042B91" w:rsidRPr="00C37854" w:rsidRDefault="006F0810" w:rsidP="00363EE0">
      <w:pPr>
        <w:pStyle w:val="Heading1"/>
        <w:numPr>
          <w:ilvl w:val="0"/>
          <w:numId w:val="2"/>
        </w:numPr>
        <w:rPr>
          <w:rFonts w:cs="Times New Roman"/>
          <w:lang w:val="nl-NL"/>
        </w:rPr>
      </w:pPr>
      <w:bookmarkStart w:id="0" w:name="_Toc212113656"/>
      <w:r>
        <w:rPr>
          <w:rFonts w:cs="Times New Roman"/>
          <w:bCs/>
          <w:lang w:val="nl-NL"/>
        </w:rPr>
        <w:t>Omvang van deze samenvatting van de veiligheid en klinische prestaties (SSCP)</w:t>
      </w:r>
      <w:bookmarkEnd w:id="0"/>
    </w:p>
    <w:p w14:paraId="5CDBAEA3" w14:textId="77777777" w:rsidR="00042B91" w:rsidRPr="00C37854" w:rsidRDefault="00042B91" w:rsidP="00042B91">
      <w:pPr>
        <w:spacing w:after="0" w:afterAutospacing="0" w:line="240" w:lineRule="auto"/>
        <w:rPr>
          <w:rFonts w:cs="Times New Roman"/>
          <w:lang w:val="nl-NL"/>
        </w:rPr>
      </w:pPr>
    </w:p>
    <w:p w14:paraId="69457C15" w14:textId="4F3FC9DE" w:rsidR="008C11DD" w:rsidRPr="00451CE9" w:rsidRDefault="00221CEF" w:rsidP="008C11DD">
      <w:pPr>
        <w:pStyle w:val="Heading1"/>
        <w:rPr>
          <w:rFonts w:cs="Times New Roman"/>
        </w:rPr>
      </w:pPr>
      <w:bookmarkStart w:id="1" w:name="_Toc212113657"/>
      <w:r>
        <w:rPr>
          <w:rFonts w:cs="Times New Roman"/>
          <w:bCs/>
          <w:lang w:val="nl-NL"/>
        </w:rPr>
        <w:t>Handelsnaam hulpmiddel</w:t>
      </w:r>
      <w:bookmarkEnd w:id="1"/>
    </w:p>
    <w:p w14:paraId="37EE9FF4" w14:textId="77777777" w:rsidR="00E2071B" w:rsidRPr="00451CE9" w:rsidRDefault="00E2071B" w:rsidP="00E2071B">
      <w:pPr>
        <w:spacing w:after="120" w:afterAutospacing="0" w:line="240" w:lineRule="auto"/>
        <w:jc w:val="both"/>
        <w:rPr>
          <w:rFonts w:eastAsia="Times New Roman" w:cs="Times New Roman"/>
          <w:szCs w:val="24"/>
        </w:rPr>
      </w:pPr>
      <w:r>
        <w:rPr>
          <w:rFonts w:eastAsia="Times New Roman" w:cs="Times New Roman"/>
          <w:szCs w:val="24"/>
          <w:lang w:val="nl-NL"/>
        </w:rPr>
        <w:t>SKATER-Drainagekatheters en -kits</w:t>
      </w:r>
    </w:p>
    <w:p w14:paraId="587B3678" w14:textId="2E2C3534" w:rsidR="00E2071B" w:rsidRPr="00C24A33" w:rsidRDefault="00CE798A" w:rsidP="00F20335">
      <w:pPr>
        <w:numPr>
          <w:ilvl w:val="0"/>
          <w:numId w:val="3"/>
        </w:numPr>
        <w:spacing w:after="0" w:afterAutospacing="0" w:line="276" w:lineRule="auto"/>
        <w:contextualSpacing/>
        <w:jc w:val="both"/>
        <w:rPr>
          <w:rFonts w:eastAsia="Calibri" w:cs="Times New Roman"/>
          <w:szCs w:val="24"/>
          <w:lang w:val="de-DE"/>
        </w:rPr>
      </w:pPr>
      <w:r>
        <w:rPr>
          <w:rFonts w:cs="Times New Roman"/>
          <w:szCs w:val="24"/>
          <w:lang w:val="nl-NL"/>
        </w:rPr>
        <w:t>SKATER™-Eénstaps Drainagekatheterset met niet-vergrendelbare en vergrendelbare pigtail</w:t>
      </w:r>
    </w:p>
    <w:p w14:paraId="09E589D7" w14:textId="02C6D3CC" w:rsidR="00E2071B" w:rsidRPr="00C24A33" w:rsidRDefault="00CE798A" w:rsidP="00F20335">
      <w:pPr>
        <w:numPr>
          <w:ilvl w:val="0"/>
          <w:numId w:val="3"/>
        </w:numPr>
        <w:spacing w:after="0" w:afterAutospacing="0" w:line="276" w:lineRule="auto"/>
        <w:contextualSpacing/>
        <w:jc w:val="both"/>
        <w:rPr>
          <w:rFonts w:eastAsia="Calibri" w:cs="Times New Roman"/>
          <w:szCs w:val="24"/>
          <w:lang w:val="de-DE"/>
        </w:rPr>
      </w:pPr>
      <w:r>
        <w:rPr>
          <w:rFonts w:cs="Times New Roman"/>
          <w:szCs w:val="24"/>
          <w:lang w:val="nl-NL"/>
        </w:rPr>
        <w:t>SKATER™-Drainagekatheter met niet-vergrendelbare en vergrendelbare pigtail</w:t>
      </w:r>
    </w:p>
    <w:p w14:paraId="45E5B454" w14:textId="2E4A71DA" w:rsidR="00E2071B" w:rsidRPr="00C24A33" w:rsidRDefault="00CE798A" w:rsidP="00F20335">
      <w:pPr>
        <w:numPr>
          <w:ilvl w:val="0"/>
          <w:numId w:val="3"/>
        </w:numPr>
        <w:spacing w:after="0" w:afterAutospacing="0" w:line="276" w:lineRule="auto"/>
        <w:contextualSpacing/>
        <w:jc w:val="both"/>
        <w:rPr>
          <w:rFonts w:eastAsia="Calibri" w:cs="Times New Roman"/>
          <w:szCs w:val="24"/>
          <w:lang w:val="de-DE"/>
        </w:rPr>
      </w:pPr>
      <w:r>
        <w:rPr>
          <w:rFonts w:cs="Times New Roman"/>
          <w:szCs w:val="24"/>
          <w:lang w:val="nl-NL"/>
        </w:rPr>
        <w:t>SKATER™-Galwegdrainagekatheter met niet-vergrendelbare en vergrendelbare pigtail</w:t>
      </w:r>
    </w:p>
    <w:p w14:paraId="1843CF56" w14:textId="1C034892" w:rsidR="00E2071B" w:rsidRPr="00C24A33" w:rsidRDefault="00CE798A" w:rsidP="00F20335">
      <w:pPr>
        <w:numPr>
          <w:ilvl w:val="0"/>
          <w:numId w:val="3"/>
        </w:numPr>
        <w:spacing w:after="0" w:afterAutospacing="0" w:line="276" w:lineRule="auto"/>
        <w:contextualSpacing/>
        <w:jc w:val="both"/>
        <w:rPr>
          <w:rFonts w:eastAsia="Calibri" w:cs="Times New Roman"/>
          <w:szCs w:val="24"/>
          <w:lang w:val="de-DE"/>
        </w:rPr>
      </w:pPr>
      <w:r>
        <w:rPr>
          <w:rFonts w:cs="Times New Roman"/>
          <w:szCs w:val="24"/>
          <w:lang w:val="nl-NL"/>
        </w:rPr>
        <w:t>SKATER™-Introducer-galwegdrainagekit met vergrendelbare pigtail</w:t>
      </w:r>
    </w:p>
    <w:p w14:paraId="7C75E164" w14:textId="53EE4502" w:rsidR="00E2071B" w:rsidRPr="00C24A33" w:rsidRDefault="00CE798A" w:rsidP="00F20335">
      <w:pPr>
        <w:numPr>
          <w:ilvl w:val="0"/>
          <w:numId w:val="3"/>
        </w:numPr>
        <w:spacing w:after="0" w:afterAutospacing="0" w:line="276" w:lineRule="auto"/>
        <w:contextualSpacing/>
        <w:jc w:val="both"/>
        <w:rPr>
          <w:rFonts w:eastAsia="Calibri" w:cs="Times New Roman"/>
          <w:szCs w:val="24"/>
          <w:lang w:val="de-DE"/>
        </w:rPr>
      </w:pPr>
      <w:r>
        <w:rPr>
          <w:rFonts w:cs="Times New Roman"/>
          <w:szCs w:val="24"/>
          <w:lang w:val="nl-NL"/>
        </w:rPr>
        <w:t>SKATER™-Nefrostomiekatheter met niet-vergrendelbare en vergrendelbare pigtail</w:t>
      </w:r>
    </w:p>
    <w:p w14:paraId="5154C0A6" w14:textId="7BA6C530" w:rsidR="00E2071B" w:rsidRPr="00C24A33" w:rsidRDefault="00CE798A" w:rsidP="00F20335">
      <w:pPr>
        <w:numPr>
          <w:ilvl w:val="0"/>
          <w:numId w:val="3"/>
        </w:numPr>
        <w:spacing w:after="0" w:afterAutospacing="0" w:line="276" w:lineRule="auto"/>
        <w:contextualSpacing/>
        <w:jc w:val="both"/>
        <w:rPr>
          <w:rFonts w:eastAsia="Calibri" w:cs="Times New Roman"/>
          <w:szCs w:val="24"/>
          <w:lang w:val="de-DE"/>
        </w:rPr>
      </w:pPr>
      <w:r>
        <w:rPr>
          <w:rFonts w:cs="Times New Roman"/>
          <w:szCs w:val="24"/>
          <w:lang w:val="nl-NL"/>
        </w:rPr>
        <w:t>SKATER™-Nefrostomiekit met vergrendelbare en niet-vergrendelbare pigtail</w:t>
      </w:r>
    </w:p>
    <w:p w14:paraId="3B6F7BF1" w14:textId="6153AE3C" w:rsidR="00E2071B" w:rsidRPr="00C24A33" w:rsidRDefault="00CE798A" w:rsidP="00F20335">
      <w:pPr>
        <w:numPr>
          <w:ilvl w:val="0"/>
          <w:numId w:val="3"/>
        </w:numPr>
        <w:spacing w:after="0" w:afterAutospacing="0" w:line="276" w:lineRule="auto"/>
        <w:contextualSpacing/>
        <w:jc w:val="both"/>
        <w:rPr>
          <w:rFonts w:eastAsia="Calibri" w:cs="Times New Roman"/>
          <w:szCs w:val="24"/>
          <w:lang w:val="de-DE"/>
        </w:rPr>
      </w:pPr>
      <w:r>
        <w:rPr>
          <w:rFonts w:cs="Times New Roman"/>
          <w:szCs w:val="24"/>
          <w:lang w:val="nl-NL"/>
        </w:rPr>
        <w:t>SKATER™-Introducer-nefrostomiekit met vergrendelbare pigtail</w:t>
      </w:r>
    </w:p>
    <w:p w14:paraId="3EF2AC03" w14:textId="0E032593" w:rsidR="00E2071B" w:rsidRPr="00C24A33" w:rsidRDefault="00CE798A" w:rsidP="00F20335">
      <w:pPr>
        <w:numPr>
          <w:ilvl w:val="0"/>
          <w:numId w:val="3"/>
        </w:numPr>
        <w:spacing w:after="0" w:afterAutospacing="0" w:line="276" w:lineRule="auto"/>
        <w:contextualSpacing/>
        <w:jc w:val="both"/>
        <w:rPr>
          <w:rFonts w:eastAsia="Calibri" w:cs="Times New Roman"/>
          <w:szCs w:val="24"/>
          <w:lang w:val="de-DE"/>
        </w:rPr>
      </w:pPr>
      <w:r>
        <w:rPr>
          <w:rFonts w:cs="Times New Roman"/>
          <w:szCs w:val="24"/>
          <w:lang w:val="nl-NL"/>
        </w:rPr>
        <w:t>SKATER™-Universele en Nefrostomieset met niet-vergrendelbare en vergrendelbare pigtail</w:t>
      </w:r>
    </w:p>
    <w:p w14:paraId="7EBDB24C" w14:textId="7BEAD7AA"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nl-NL"/>
        </w:rPr>
        <w:t>SKATER™-Mini-loop Drainageset</w:t>
      </w:r>
    </w:p>
    <w:p w14:paraId="4BCB1F43" w14:textId="77777777" w:rsidR="008C11DD" w:rsidRPr="00451CE9" w:rsidRDefault="008C11DD" w:rsidP="008C11DD">
      <w:pPr>
        <w:spacing w:after="0" w:afterAutospacing="0"/>
        <w:rPr>
          <w:rFonts w:cs="Times New Roman"/>
        </w:rPr>
      </w:pPr>
    </w:p>
    <w:p w14:paraId="6F563B81" w14:textId="77777777" w:rsidR="008C11DD" w:rsidRPr="00451CE9" w:rsidRDefault="008C11DD" w:rsidP="008C11DD">
      <w:pPr>
        <w:spacing w:after="0" w:afterAutospacing="0"/>
        <w:rPr>
          <w:rFonts w:cs="Times New Roman"/>
        </w:rPr>
      </w:pPr>
    </w:p>
    <w:p w14:paraId="59E3A69D" w14:textId="77777777" w:rsidR="008C11DD" w:rsidRPr="00451CE9" w:rsidRDefault="008C11DD" w:rsidP="008C11DD">
      <w:pPr>
        <w:spacing w:after="0" w:afterAutospacing="0"/>
        <w:rPr>
          <w:rFonts w:cs="Times New Roman"/>
        </w:rPr>
      </w:pPr>
    </w:p>
    <w:p w14:paraId="5EFEA161" w14:textId="77777777" w:rsidR="008C11DD" w:rsidRPr="00451CE9" w:rsidRDefault="008C11DD" w:rsidP="008C11DD">
      <w:pPr>
        <w:spacing w:after="0" w:afterAutospacing="0"/>
        <w:rPr>
          <w:rFonts w:cs="Times New Roman"/>
        </w:rPr>
      </w:pPr>
    </w:p>
    <w:p w14:paraId="3863FB15" w14:textId="77777777" w:rsidR="008C11DD" w:rsidRPr="00451CE9" w:rsidRDefault="008C11DD" w:rsidP="008C11DD">
      <w:pPr>
        <w:spacing w:after="0" w:afterAutospacing="0"/>
        <w:rPr>
          <w:rFonts w:cs="Times New Roman"/>
        </w:rPr>
      </w:pPr>
    </w:p>
    <w:p w14:paraId="2AD29AE7" w14:textId="77777777" w:rsidR="00383855" w:rsidRPr="00451CE9" w:rsidRDefault="00383855" w:rsidP="008C11DD">
      <w:pPr>
        <w:spacing w:after="0" w:afterAutospacing="0"/>
        <w:rPr>
          <w:rFonts w:cs="Times New Roman"/>
        </w:rPr>
      </w:pPr>
    </w:p>
    <w:p w14:paraId="05F721FC" w14:textId="77777777" w:rsidR="00383855" w:rsidRPr="00451CE9" w:rsidRDefault="00383855" w:rsidP="008C11DD">
      <w:pPr>
        <w:spacing w:after="0" w:afterAutospacing="0"/>
        <w:rPr>
          <w:rFonts w:cs="Times New Roman"/>
        </w:rPr>
      </w:pPr>
    </w:p>
    <w:p w14:paraId="393F7533" w14:textId="77777777" w:rsidR="00383855" w:rsidRPr="00451CE9" w:rsidRDefault="00383855" w:rsidP="008C11DD">
      <w:pPr>
        <w:spacing w:after="0" w:afterAutospacing="0"/>
        <w:rPr>
          <w:rFonts w:cs="Times New Roman"/>
        </w:rPr>
      </w:pPr>
    </w:p>
    <w:p w14:paraId="13B987B8" w14:textId="77777777" w:rsidR="00383855" w:rsidRPr="00451CE9" w:rsidRDefault="00383855" w:rsidP="008C11DD">
      <w:pPr>
        <w:spacing w:after="0" w:afterAutospacing="0"/>
        <w:rPr>
          <w:rFonts w:cs="Times New Roman"/>
        </w:rPr>
      </w:pPr>
    </w:p>
    <w:p w14:paraId="23D02D4E" w14:textId="77777777" w:rsidR="00383855" w:rsidRPr="00451CE9" w:rsidRDefault="00383855" w:rsidP="008C11DD">
      <w:pPr>
        <w:spacing w:after="0" w:afterAutospacing="0"/>
        <w:rPr>
          <w:rFonts w:cs="Times New Roman"/>
        </w:rPr>
      </w:pPr>
    </w:p>
    <w:p w14:paraId="76DEACC8" w14:textId="77777777" w:rsidR="00383855" w:rsidRPr="00451CE9" w:rsidRDefault="00383855" w:rsidP="008C11DD">
      <w:pPr>
        <w:spacing w:after="0" w:afterAutospacing="0"/>
        <w:rPr>
          <w:rFonts w:cs="Times New Roman"/>
        </w:rPr>
      </w:pPr>
    </w:p>
    <w:p w14:paraId="64B65858" w14:textId="77777777" w:rsidR="00383855" w:rsidRPr="00451CE9" w:rsidRDefault="00383855" w:rsidP="008C11DD">
      <w:pPr>
        <w:spacing w:after="0" w:afterAutospacing="0"/>
        <w:rPr>
          <w:rFonts w:cs="Times New Roman"/>
        </w:rPr>
      </w:pPr>
    </w:p>
    <w:p w14:paraId="0BB389C2" w14:textId="5D3025CF" w:rsidR="00B161CF" w:rsidRPr="00C37854" w:rsidRDefault="00221CEF" w:rsidP="00B161CF">
      <w:pPr>
        <w:pStyle w:val="Heading1"/>
        <w:rPr>
          <w:rFonts w:cs="Times New Roman"/>
          <w:lang w:val="nl-NL"/>
        </w:rPr>
      </w:pPr>
      <w:bookmarkStart w:id="2" w:name="_Toc212113658"/>
      <w:r>
        <w:rPr>
          <w:rFonts w:cs="Times New Roman"/>
          <w:bCs/>
          <w:lang w:val="nl-NL"/>
        </w:rPr>
        <w:lastRenderedPageBreak/>
        <w:t>Beschrijving hulpmiddel, basis UDI-DI, en EU-classificatie</w:t>
      </w:r>
      <w:bookmarkEnd w:id="2"/>
    </w:p>
    <w:p w14:paraId="52735276" w14:textId="77777777" w:rsidR="00132A47" w:rsidRPr="00C37854" w:rsidRDefault="00132A47" w:rsidP="0027358A">
      <w:pPr>
        <w:pStyle w:val="Caption"/>
        <w:rPr>
          <w:lang w:val="nl-NL"/>
        </w:rPr>
      </w:pPr>
      <w:bookmarkStart w:id="3" w:name="_Ref160014389"/>
      <w:bookmarkStart w:id="4" w:name="_Ref161046689"/>
      <w:bookmarkStart w:id="5" w:name="_Toc167094032"/>
    </w:p>
    <w:p w14:paraId="3136D474" w14:textId="19E9611D" w:rsidR="00132A47" w:rsidRPr="00C37854" w:rsidRDefault="00132A47" w:rsidP="0027358A">
      <w:pPr>
        <w:pStyle w:val="Caption"/>
        <w:rPr>
          <w:lang w:val="nl-NL"/>
        </w:rPr>
      </w:pPr>
      <w:r>
        <w:rPr>
          <w:bCs w:val="0"/>
          <w:lang w:val="nl-NL"/>
        </w:rPr>
        <w:t>Tabel</w:t>
      </w:r>
      <w:bookmarkEnd w:id="3"/>
      <w:bookmarkEnd w:id="4"/>
      <w:r>
        <w:rPr>
          <w:bCs w:val="0"/>
          <w:lang w:val="nl-NL"/>
        </w:rPr>
        <w:t xml:space="preserve"> 1.2-1: Productgroep</w:t>
      </w:r>
      <w:bookmarkEnd w:id="5"/>
      <w:r>
        <w:rPr>
          <w:bCs w:val="0"/>
          <w:lang w:val="nl-NL"/>
        </w:rPr>
        <w:t xml:space="preserve"> en Basis UDI-DI</w:t>
      </w:r>
    </w:p>
    <w:tbl>
      <w:tblPr>
        <w:tblStyle w:val="TableGrid"/>
        <w:tblW w:w="5000" w:type="pct"/>
        <w:tblLook w:val="04A0" w:firstRow="1" w:lastRow="0" w:firstColumn="1" w:lastColumn="0" w:noHBand="0" w:noVBand="1"/>
      </w:tblPr>
      <w:tblGrid>
        <w:gridCol w:w="6990"/>
        <w:gridCol w:w="3440"/>
      </w:tblGrid>
      <w:tr w:rsidR="008B14C9" w:rsidRPr="00451CE9" w14:paraId="110F84C5" w14:textId="77777777" w:rsidTr="008B14C9">
        <w:tc>
          <w:tcPr>
            <w:tcW w:w="3351" w:type="pct"/>
            <w:shd w:val="clear" w:color="auto" w:fill="D9D9D9" w:themeFill="background1" w:themeFillShade="D9"/>
            <w:vAlign w:val="center"/>
          </w:tcPr>
          <w:p w14:paraId="5F9A9369" w14:textId="77777777" w:rsidR="008B14C9" w:rsidRPr="00451CE9" w:rsidRDefault="008B14C9" w:rsidP="008B14C9">
            <w:pPr>
              <w:pStyle w:val="TableTextLeft"/>
              <w:spacing w:before="0" w:after="0"/>
              <w:ind w:right="117"/>
              <w:jc w:val="center"/>
              <w:rPr>
                <w:rFonts w:ascii="Times New Roman" w:hAnsi="Times New Roman" w:cs="Times New Roman"/>
                <w:b/>
                <w:bCs/>
              </w:rPr>
            </w:pPr>
            <w:bookmarkStart w:id="6" w:name="_Hlk167000577"/>
            <w:r>
              <w:rPr>
                <w:rFonts w:ascii="Times New Roman" w:hAnsi="Times New Roman" w:cs="Times New Roman"/>
                <w:b/>
                <w:bCs/>
                <w:iCs w:val="0"/>
                <w:lang w:val="nl-NL"/>
              </w:rPr>
              <w:t>Productgroep</w:t>
            </w:r>
          </w:p>
        </w:tc>
        <w:tc>
          <w:tcPr>
            <w:tcW w:w="1649" w:type="pct"/>
            <w:shd w:val="clear" w:color="auto" w:fill="D9D9D9" w:themeFill="background1" w:themeFillShade="D9"/>
            <w:vAlign w:val="center"/>
          </w:tcPr>
          <w:p w14:paraId="48160D78" w14:textId="77777777" w:rsidR="008B14C9" w:rsidRPr="00451CE9" w:rsidRDefault="008B14C9" w:rsidP="008B14C9">
            <w:pPr>
              <w:pStyle w:val="TableTextLeft"/>
              <w:spacing w:before="0" w:after="0"/>
              <w:jc w:val="center"/>
              <w:rPr>
                <w:rFonts w:ascii="Times New Roman" w:hAnsi="Times New Roman" w:cs="Times New Roman"/>
                <w:b/>
                <w:bCs/>
              </w:rPr>
            </w:pPr>
            <w:r>
              <w:rPr>
                <w:rFonts w:ascii="Times New Roman" w:hAnsi="Times New Roman" w:cs="Times New Roman"/>
                <w:b/>
                <w:bCs/>
                <w:iCs w:val="0"/>
                <w:lang w:val="nl-NL"/>
              </w:rPr>
              <w:t>Basis UDI-DI</w:t>
            </w:r>
          </w:p>
        </w:tc>
      </w:tr>
      <w:tr w:rsidR="008B14C9" w:rsidRPr="00451CE9" w14:paraId="66A9B9B7" w14:textId="77777777" w:rsidTr="008B14C9">
        <w:trPr>
          <w:trHeight w:val="823"/>
        </w:trPr>
        <w:tc>
          <w:tcPr>
            <w:tcW w:w="3351" w:type="pct"/>
            <w:vAlign w:val="center"/>
          </w:tcPr>
          <w:p w14:paraId="1B653AAF" w14:textId="77777777" w:rsidR="008B14C9" w:rsidRPr="00451CE9" w:rsidRDefault="008B14C9" w:rsidP="008B14C9">
            <w:pPr>
              <w:pStyle w:val="BT1"/>
              <w:ind w:right="117"/>
              <w:rPr>
                <w:rFonts w:ascii="Times New Roman" w:hAnsi="Times New Roman" w:cs="Times New Roman"/>
                <w:b/>
                <w:bCs/>
                <w:sz w:val="20"/>
                <w:szCs w:val="20"/>
              </w:rPr>
            </w:pPr>
            <w:r>
              <w:rPr>
                <w:rFonts w:ascii="Times New Roman" w:hAnsi="Times New Roman" w:cs="Times New Roman"/>
                <w:b/>
                <w:bCs/>
                <w:sz w:val="20"/>
                <w:szCs w:val="20"/>
                <w:lang w:val="nl-NL"/>
              </w:rPr>
              <w:t>SKATER™-Drainagekatheters:</w:t>
            </w:r>
          </w:p>
          <w:p w14:paraId="1588F922" w14:textId="77777777" w:rsidR="008B14C9" w:rsidRPr="00C37854" w:rsidRDefault="008B14C9" w:rsidP="00390948">
            <w:pPr>
              <w:pStyle w:val="BT1"/>
              <w:numPr>
                <w:ilvl w:val="0"/>
                <w:numId w:val="7"/>
              </w:numPr>
              <w:ind w:left="660" w:right="117"/>
              <w:rPr>
                <w:rFonts w:ascii="Times New Roman" w:hAnsi="Times New Roman" w:cs="Times New Roman"/>
                <w:sz w:val="20"/>
                <w:szCs w:val="20"/>
                <w:lang w:val="nl-NL"/>
              </w:rPr>
            </w:pPr>
            <w:r>
              <w:rPr>
                <w:rFonts w:ascii="Times New Roman" w:hAnsi="Times New Roman" w:cs="Times New Roman"/>
                <w:sz w:val="20"/>
                <w:szCs w:val="20"/>
                <w:lang w:val="nl-NL"/>
              </w:rPr>
              <w:t>SKATER™-Universele en nefrostomieset – niet-vergrendelbaar</w:t>
            </w:r>
          </w:p>
        </w:tc>
        <w:tc>
          <w:tcPr>
            <w:tcW w:w="1649" w:type="pct"/>
            <w:vAlign w:val="center"/>
          </w:tcPr>
          <w:p w14:paraId="42CA519D" w14:textId="77777777" w:rsidR="008B14C9" w:rsidRPr="00451CE9" w:rsidRDefault="008B14C9" w:rsidP="008B14C9">
            <w:pPr>
              <w:pStyle w:val="BT1"/>
              <w:jc w:val="center"/>
              <w:rPr>
                <w:rFonts w:ascii="Times New Roman" w:hAnsi="Times New Roman" w:cs="Times New Roman"/>
                <w:b/>
                <w:bCs/>
              </w:rPr>
            </w:pPr>
            <w:r>
              <w:rPr>
                <w:rFonts w:ascii="Times New Roman" w:hAnsi="Times New Roman" w:cs="Times New Roman"/>
                <w:color w:val="000000"/>
                <w:sz w:val="20"/>
                <w:szCs w:val="20"/>
                <w:lang w:val="nl-NL"/>
              </w:rPr>
              <w:t>0886333010002XF</w:t>
            </w:r>
          </w:p>
        </w:tc>
      </w:tr>
      <w:tr w:rsidR="008B14C9" w:rsidRPr="00451CE9" w14:paraId="38C4FA6F" w14:textId="77777777" w:rsidTr="008B14C9">
        <w:tc>
          <w:tcPr>
            <w:tcW w:w="3351" w:type="pct"/>
            <w:vAlign w:val="center"/>
          </w:tcPr>
          <w:p w14:paraId="18469ED7" w14:textId="77777777" w:rsidR="008B14C9" w:rsidRPr="00C24A33" w:rsidRDefault="008B14C9" w:rsidP="00390948">
            <w:pPr>
              <w:pStyle w:val="BT1"/>
              <w:numPr>
                <w:ilvl w:val="0"/>
                <w:numId w:val="7"/>
              </w:numPr>
              <w:ind w:left="660" w:right="117"/>
              <w:rPr>
                <w:rFonts w:ascii="Times New Roman" w:hAnsi="Times New Roman" w:cs="Times New Roman"/>
                <w:sz w:val="20"/>
                <w:szCs w:val="20"/>
                <w:lang w:val="de-DE"/>
              </w:rPr>
            </w:pPr>
            <w:r>
              <w:rPr>
                <w:rFonts w:ascii="Times New Roman" w:hAnsi="Times New Roman" w:cs="Times New Roman"/>
                <w:sz w:val="20"/>
                <w:szCs w:val="20"/>
                <w:lang w:val="nl-NL"/>
              </w:rPr>
              <w:t>SKATER™-Universele en nefrostomieset – vergrendelbaar</w:t>
            </w:r>
          </w:p>
        </w:tc>
        <w:tc>
          <w:tcPr>
            <w:tcW w:w="1649" w:type="pct"/>
            <w:vMerge w:val="restart"/>
            <w:vAlign w:val="center"/>
          </w:tcPr>
          <w:p w14:paraId="68484D29" w14:textId="77777777" w:rsidR="008B14C9" w:rsidRPr="00451CE9" w:rsidRDefault="008B14C9" w:rsidP="008B14C9">
            <w:pPr>
              <w:pStyle w:val="BT1"/>
              <w:jc w:val="center"/>
              <w:rPr>
                <w:rFonts w:ascii="Times New Roman" w:hAnsi="Times New Roman" w:cs="Times New Roman"/>
                <w:sz w:val="20"/>
                <w:szCs w:val="20"/>
              </w:rPr>
            </w:pPr>
            <w:r>
              <w:rPr>
                <w:rFonts w:ascii="Times New Roman" w:hAnsi="Times New Roman" w:cs="Times New Roman"/>
                <w:color w:val="000000"/>
                <w:sz w:val="20"/>
                <w:szCs w:val="20"/>
                <w:lang w:val="nl-NL"/>
              </w:rPr>
              <w:t>0886333010003XH</w:t>
            </w:r>
          </w:p>
        </w:tc>
      </w:tr>
      <w:tr w:rsidR="008B14C9" w:rsidRPr="00CA0362" w14:paraId="4A4039A5" w14:textId="77777777" w:rsidTr="008B14C9">
        <w:tc>
          <w:tcPr>
            <w:tcW w:w="3351" w:type="pct"/>
            <w:vAlign w:val="center"/>
          </w:tcPr>
          <w:p w14:paraId="77C8344F"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nl-NL"/>
              </w:rPr>
              <w:t>SKATER™-Mini-loop Drainageset</w:t>
            </w:r>
          </w:p>
        </w:tc>
        <w:tc>
          <w:tcPr>
            <w:tcW w:w="1649" w:type="pct"/>
            <w:vMerge/>
            <w:vAlign w:val="center"/>
          </w:tcPr>
          <w:p w14:paraId="568BBF8C" w14:textId="77777777" w:rsidR="008B14C9" w:rsidRPr="00451CE9" w:rsidRDefault="008B14C9" w:rsidP="008B14C9">
            <w:pPr>
              <w:pStyle w:val="BT1"/>
              <w:jc w:val="center"/>
              <w:rPr>
                <w:rFonts w:ascii="Times New Roman" w:hAnsi="Times New Roman" w:cs="Times New Roman"/>
                <w:color w:val="000000"/>
                <w:sz w:val="20"/>
                <w:szCs w:val="20"/>
              </w:rPr>
            </w:pPr>
          </w:p>
        </w:tc>
      </w:tr>
      <w:tr w:rsidR="008B14C9" w:rsidRPr="00451CE9" w14:paraId="173B4F5F" w14:textId="77777777" w:rsidTr="008B14C9">
        <w:tc>
          <w:tcPr>
            <w:tcW w:w="3351" w:type="pct"/>
            <w:vAlign w:val="center"/>
          </w:tcPr>
          <w:p w14:paraId="1CF05C57" w14:textId="77777777" w:rsidR="008B14C9" w:rsidRPr="00C37854" w:rsidRDefault="008B14C9" w:rsidP="00390948">
            <w:pPr>
              <w:pStyle w:val="BT1"/>
              <w:numPr>
                <w:ilvl w:val="0"/>
                <w:numId w:val="7"/>
              </w:numPr>
              <w:ind w:left="660" w:right="117"/>
              <w:rPr>
                <w:rFonts w:ascii="Times New Roman" w:hAnsi="Times New Roman" w:cs="Times New Roman"/>
                <w:sz w:val="20"/>
                <w:szCs w:val="20"/>
              </w:rPr>
            </w:pPr>
            <w:r w:rsidRPr="00C37854">
              <w:rPr>
                <w:rFonts w:ascii="Times New Roman" w:hAnsi="Times New Roman" w:cs="Times New Roman"/>
                <w:sz w:val="20"/>
                <w:szCs w:val="20"/>
              </w:rPr>
              <w:t>SKATER™-Eénstaps Drainagekatheterset – niet-vergrendelbaar</w:t>
            </w:r>
          </w:p>
        </w:tc>
        <w:tc>
          <w:tcPr>
            <w:tcW w:w="1649" w:type="pct"/>
            <w:vAlign w:val="center"/>
          </w:tcPr>
          <w:p w14:paraId="4C133093"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nl-NL"/>
              </w:rPr>
              <w:t>0886333010020XH</w:t>
            </w:r>
          </w:p>
        </w:tc>
      </w:tr>
      <w:tr w:rsidR="008B14C9" w:rsidRPr="00451CE9" w14:paraId="2D746CBE" w14:textId="77777777" w:rsidTr="008B14C9">
        <w:tc>
          <w:tcPr>
            <w:tcW w:w="3351" w:type="pct"/>
            <w:vAlign w:val="center"/>
          </w:tcPr>
          <w:p w14:paraId="5960AC6D"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nl-NL"/>
              </w:rPr>
              <w:t>SKATER™-Eénstaps Drainagekatheterset – vergrendelbaar</w:t>
            </w:r>
          </w:p>
        </w:tc>
        <w:tc>
          <w:tcPr>
            <w:tcW w:w="1649" w:type="pct"/>
            <w:vAlign w:val="center"/>
          </w:tcPr>
          <w:p w14:paraId="6CC3C549"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nl-NL"/>
              </w:rPr>
              <w:t>0886333010019XY</w:t>
            </w:r>
          </w:p>
        </w:tc>
      </w:tr>
      <w:tr w:rsidR="008B14C9" w:rsidRPr="00451CE9" w14:paraId="2915FD55" w14:textId="77777777" w:rsidTr="008B14C9">
        <w:tc>
          <w:tcPr>
            <w:tcW w:w="3351" w:type="pct"/>
            <w:vAlign w:val="center"/>
          </w:tcPr>
          <w:p w14:paraId="667C8C2A"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nl-NL"/>
              </w:rPr>
              <w:t>SKATER™-Drainagekatheter – niet-vergrendelbaar</w:t>
            </w:r>
          </w:p>
        </w:tc>
        <w:tc>
          <w:tcPr>
            <w:tcW w:w="1649" w:type="pct"/>
            <w:vAlign w:val="center"/>
          </w:tcPr>
          <w:p w14:paraId="531A0A9D"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nl-NL"/>
              </w:rPr>
              <w:t>0886333010008XT</w:t>
            </w:r>
          </w:p>
        </w:tc>
      </w:tr>
      <w:tr w:rsidR="008B14C9" w:rsidRPr="00451CE9" w14:paraId="406B1AF9" w14:textId="77777777" w:rsidTr="008B14C9">
        <w:tc>
          <w:tcPr>
            <w:tcW w:w="3351" w:type="pct"/>
            <w:vAlign w:val="center"/>
          </w:tcPr>
          <w:p w14:paraId="4BA4669E"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nl-NL"/>
              </w:rPr>
              <w:t>SKATER™-Drainagekatheter – vergrendelbaar</w:t>
            </w:r>
          </w:p>
        </w:tc>
        <w:tc>
          <w:tcPr>
            <w:tcW w:w="1649" w:type="pct"/>
            <w:vAlign w:val="center"/>
          </w:tcPr>
          <w:p w14:paraId="7D0192D6"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nl-NL"/>
              </w:rPr>
              <w:t>0886333010007XR</w:t>
            </w:r>
          </w:p>
        </w:tc>
      </w:tr>
      <w:tr w:rsidR="008B14C9" w:rsidRPr="00451CE9" w14:paraId="583C9879" w14:textId="77777777" w:rsidTr="008B14C9">
        <w:tc>
          <w:tcPr>
            <w:tcW w:w="3351" w:type="pct"/>
            <w:vAlign w:val="center"/>
          </w:tcPr>
          <w:p w14:paraId="67F6866A"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nl-NL"/>
              </w:rPr>
              <w:t>SKATER™-Nefrostomiekatheter – niet-vergrendelbaar</w:t>
            </w:r>
          </w:p>
        </w:tc>
        <w:tc>
          <w:tcPr>
            <w:tcW w:w="1649" w:type="pct"/>
            <w:vAlign w:val="center"/>
          </w:tcPr>
          <w:p w14:paraId="778F870B"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nl-NL"/>
              </w:rPr>
              <w:t>0886333010017XU</w:t>
            </w:r>
          </w:p>
        </w:tc>
      </w:tr>
      <w:tr w:rsidR="008B14C9" w:rsidRPr="00451CE9" w14:paraId="18BC9094" w14:textId="77777777" w:rsidTr="008B14C9">
        <w:tc>
          <w:tcPr>
            <w:tcW w:w="3351" w:type="pct"/>
            <w:vAlign w:val="center"/>
          </w:tcPr>
          <w:p w14:paraId="27B22DF4"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nl-NL"/>
              </w:rPr>
              <w:t>SKATER™-Nefrostomiekatheter – vergrendelbaar</w:t>
            </w:r>
          </w:p>
        </w:tc>
        <w:tc>
          <w:tcPr>
            <w:tcW w:w="1649" w:type="pct"/>
            <w:vAlign w:val="center"/>
          </w:tcPr>
          <w:p w14:paraId="7999B4DE"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nl-NL"/>
              </w:rPr>
              <w:t>0886333010016XS</w:t>
            </w:r>
          </w:p>
        </w:tc>
      </w:tr>
      <w:tr w:rsidR="008B14C9" w:rsidRPr="00451CE9" w14:paraId="5B25C00D" w14:textId="77777777" w:rsidTr="008B14C9">
        <w:tc>
          <w:tcPr>
            <w:tcW w:w="3351" w:type="pct"/>
            <w:vAlign w:val="center"/>
          </w:tcPr>
          <w:p w14:paraId="15032ED9"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nl-NL"/>
              </w:rPr>
              <w:t>SKATER™-Galwegdrainagekatheter – niet-vergrendelbaar</w:t>
            </w:r>
          </w:p>
        </w:tc>
        <w:tc>
          <w:tcPr>
            <w:tcW w:w="1649" w:type="pct"/>
            <w:vAlign w:val="center"/>
          </w:tcPr>
          <w:p w14:paraId="3628ED56"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nl-NL"/>
              </w:rPr>
              <w:t>0886333010005XM</w:t>
            </w:r>
          </w:p>
        </w:tc>
      </w:tr>
      <w:tr w:rsidR="008B14C9" w:rsidRPr="00451CE9" w14:paraId="52D5B665" w14:textId="77777777" w:rsidTr="008B14C9">
        <w:tc>
          <w:tcPr>
            <w:tcW w:w="3351" w:type="pct"/>
            <w:vAlign w:val="center"/>
          </w:tcPr>
          <w:p w14:paraId="52459B52"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nl-NL"/>
              </w:rPr>
              <w:t>SKATER™-Galwegdrainagekatheter – vergrendelbaar</w:t>
            </w:r>
          </w:p>
        </w:tc>
        <w:tc>
          <w:tcPr>
            <w:tcW w:w="1649" w:type="pct"/>
            <w:vAlign w:val="center"/>
          </w:tcPr>
          <w:p w14:paraId="53648882"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nl-NL"/>
              </w:rPr>
              <w:t>0886333010004XK</w:t>
            </w:r>
          </w:p>
        </w:tc>
      </w:tr>
      <w:tr w:rsidR="008B14C9" w:rsidRPr="00451CE9" w14:paraId="349AA0BD" w14:textId="77777777" w:rsidTr="008B14C9">
        <w:tc>
          <w:tcPr>
            <w:tcW w:w="3351" w:type="pct"/>
            <w:vAlign w:val="center"/>
          </w:tcPr>
          <w:p w14:paraId="6BC3325B" w14:textId="77777777" w:rsidR="008B14C9" w:rsidRPr="00451CE9" w:rsidRDefault="008B14C9" w:rsidP="008B14C9">
            <w:pPr>
              <w:pStyle w:val="BT1"/>
              <w:ind w:right="117"/>
              <w:rPr>
                <w:rFonts w:ascii="Times New Roman" w:hAnsi="Times New Roman" w:cs="Times New Roman"/>
                <w:b/>
                <w:bCs/>
                <w:sz w:val="20"/>
                <w:szCs w:val="20"/>
              </w:rPr>
            </w:pPr>
            <w:r>
              <w:rPr>
                <w:rFonts w:ascii="Times New Roman" w:hAnsi="Times New Roman" w:cs="Times New Roman"/>
                <w:b/>
                <w:bCs/>
                <w:sz w:val="20"/>
                <w:szCs w:val="20"/>
                <w:lang w:val="nl-NL"/>
              </w:rPr>
              <w:t>SKATER™-Drainagekits:</w:t>
            </w:r>
          </w:p>
          <w:p w14:paraId="3A6FBBF4" w14:textId="77777777" w:rsidR="008B14C9" w:rsidRPr="00451CE9" w:rsidRDefault="008B14C9" w:rsidP="00390948">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nl-NL"/>
              </w:rPr>
              <w:t>SKATER™-Nefrostomiekit – niet-vergrendelbaar</w:t>
            </w:r>
          </w:p>
        </w:tc>
        <w:tc>
          <w:tcPr>
            <w:tcW w:w="1649" w:type="pct"/>
            <w:vAlign w:val="bottom"/>
          </w:tcPr>
          <w:p w14:paraId="6B8A52E2"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nl-NL"/>
              </w:rPr>
              <w:t>0886333010018XW</w:t>
            </w:r>
          </w:p>
        </w:tc>
      </w:tr>
      <w:tr w:rsidR="008B14C9" w:rsidRPr="00451CE9" w14:paraId="206AA46E" w14:textId="77777777" w:rsidTr="008B14C9">
        <w:tc>
          <w:tcPr>
            <w:tcW w:w="3351" w:type="pct"/>
            <w:vAlign w:val="center"/>
          </w:tcPr>
          <w:p w14:paraId="2B153739" w14:textId="77777777" w:rsidR="008B14C9" w:rsidRPr="00451CE9" w:rsidRDefault="008B14C9" w:rsidP="00390948">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nl-NL"/>
              </w:rPr>
              <w:t>SKATER™-Nefrostomiekit – vergrendelbaar</w:t>
            </w:r>
          </w:p>
        </w:tc>
        <w:tc>
          <w:tcPr>
            <w:tcW w:w="1649" w:type="pct"/>
            <w:vAlign w:val="center"/>
          </w:tcPr>
          <w:p w14:paraId="67F440E6"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nl-NL"/>
              </w:rPr>
              <w:t>0886333010000XB</w:t>
            </w:r>
          </w:p>
        </w:tc>
      </w:tr>
      <w:tr w:rsidR="008B14C9" w:rsidRPr="00451CE9" w14:paraId="11CF8E14" w14:textId="77777777" w:rsidTr="008B14C9">
        <w:tc>
          <w:tcPr>
            <w:tcW w:w="3351" w:type="pct"/>
            <w:vAlign w:val="center"/>
          </w:tcPr>
          <w:p w14:paraId="3632C084" w14:textId="77777777" w:rsidR="008B14C9" w:rsidRPr="00451CE9" w:rsidRDefault="008B14C9" w:rsidP="00390948">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nl-NL"/>
              </w:rPr>
              <w:t>SKATER™-Introducer-nefrostomiekit – vergrendelbaar</w:t>
            </w:r>
          </w:p>
        </w:tc>
        <w:tc>
          <w:tcPr>
            <w:tcW w:w="1649" w:type="pct"/>
            <w:vAlign w:val="center"/>
          </w:tcPr>
          <w:p w14:paraId="54105667"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nl-NL"/>
              </w:rPr>
              <w:t>0886333010001XD</w:t>
            </w:r>
          </w:p>
        </w:tc>
      </w:tr>
      <w:tr w:rsidR="008B14C9" w:rsidRPr="00451CE9" w14:paraId="106CF258" w14:textId="77777777" w:rsidTr="008B14C9">
        <w:tc>
          <w:tcPr>
            <w:tcW w:w="3351" w:type="pct"/>
            <w:vAlign w:val="center"/>
          </w:tcPr>
          <w:p w14:paraId="628A54E1" w14:textId="77777777" w:rsidR="008B14C9" w:rsidRPr="00451CE9" w:rsidRDefault="008B14C9" w:rsidP="00390948">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nl-NL"/>
              </w:rPr>
              <w:t>SKATER™-Introducer-galwegdrainagekit – vergrendelbaar</w:t>
            </w:r>
          </w:p>
        </w:tc>
        <w:tc>
          <w:tcPr>
            <w:tcW w:w="1649" w:type="pct"/>
            <w:vAlign w:val="center"/>
          </w:tcPr>
          <w:p w14:paraId="6FE71DBE"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nl-NL"/>
              </w:rPr>
              <w:t>0886333010011XG</w:t>
            </w:r>
          </w:p>
        </w:tc>
      </w:tr>
    </w:tbl>
    <w:p w14:paraId="46C48D39" w14:textId="77777777" w:rsidR="0027358A" w:rsidRPr="00451CE9" w:rsidRDefault="0027358A" w:rsidP="0027358A">
      <w:pPr>
        <w:pStyle w:val="Caption"/>
      </w:pPr>
      <w:bookmarkStart w:id="7" w:name="_Ref148341988"/>
      <w:bookmarkStart w:id="8" w:name="_Toc167094033"/>
      <w:bookmarkEnd w:id="6"/>
    </w:p>
    <w:p w14:paraId="43A655ED" w14:textId="0230B466" w:rsidR="0027358A" w:rsidRPr="00451CE9" w:rsidRDefault="0027358A" w:rsidP="0027358A">
      <w:pPr>
        <w:pStyle w:val="Caption"/>
        <w:rPr>
          <w:noProof/>
        </w:rPr>
      </w:pPr>
      <w:r>
        <w:rPr>
          <w:bCs w:val="0"/>
          <w:lang w:val="nl-NL"/>
        </w:rPr>
        <w:t xml:space="preserve">Tabel 1.2-2: Hulpmiddelbeschrijving en catalogusnummers </w:t>
      </w:r>
      <w:bookmarkEnd w:id="7"/>
      <w:bookmarkEnd w:id="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9"/>
        <w:gridCol w:w="1861"/>
      </w:tblGrid>
      <w:tr w:rsidR="001824AC" w:rsidRPr="00451CE9" w14:paraId="70EF5F73" w14:textId="77777777" w:rsidTr="001824AC">
        <w:trPr>
          <w:trHeight w:val="255"/>
          <w:tblHeader/>
          <w:jc w:val="center"/>
        </w:trPr>
        <w:tc>
          <w:tcPr>
            <w:tcW w:w="4108" w:type="pct"/>
            <w:shd w:val="clear" w:color="auto" w:fill="D9D9D9" w:themeFill="background1" w:themeFillShade="D9"/>
            <w:noWrap/>
            <w:vAlign w:val="center"/>
          </w:tcPr>
          <w:p w14:paraId="7AABDDF5" w14:textId="77777777" w:rsidR="001824AC" w:rsidRPr="00451CE9" w:rsidRDefault="001824AC" w:rsidP="00930D81">
            <w:pPr>
              <w:spacing w:before="120" w:after="120"/>
              <w:jc w:val="center"/>
              <w:rPr>
                <w:rFonts w:cs="Times New Roman"/>
                <w:b/>
                <w:sz w:val="20"/>
                <w:szCs w:val="20"/>
              </w:rPr>
            </w:pPr>
            <w:bookmarkStart w:id="9" w:name="_Hlk167000613"/>
            <w:r>
              <w:rPr>
                <w:rFonts w:cs="Times New Roman"/>
                <w:b/>
                <w:bCs/>
                <w:sz w:val="20"/>
                <w:szCs w:val="20"/>
                <w:lang w:val="nl-NL"/>
              </w:rPr>
              <w:t>Naam / beschrijving van hulpmiddel</w:t>
            </w:r>
          </w:p>
        </w:tc>
        <w:tc>
          <w:tcPr>
            <w:tcW w:w="892" w:type="pct"/>
            <w:shd w:val="clear" w:color="auto" w:fill="D9D9D9" w:themeFill="background1" w:themeFillShade="D9"/>
            <w:vAlign w:val="center"/>
          </w:tcPr>
          <w:p w14:paraId="2E6EEFB9" w14:textId="77777777" w:rsidR="001824AC" w:rsidRPr="00451CE9" w:rsidRDefault="001824AC" w:rsidP="00930D81">
            <w:pPr>
              <w:spacing w:before="120" w:after="120"/>
              <w:jc w:val="center"/>
              <w:rPr>
                <w:rFonts w:cs="Times New Roman"/>
                <w:b/>
                <w:sz w:val="20"/>
                <w:szCs w:val="20"/>
              </w:rPr>
            </w:pPr>
            <w:r>
              <w:rPr>
                <w:rFonts w:cs="Times New Roman"/>
                <w:b/>
                <w:bCs/>
                <w:sz w:val="20"/>
                <w:szCs w:val="20"/>
                <w:lang w:val="nl-NL"/>
              </w:rPr>
              <w:t>Model-/catalogusnummer</w:t>
            </w:r>
          </w:p>
        </w:tc>
      </w:tr>
      <w:tr w:rsidR="001824AC" w:rsidRPr="00451CE9" w14:paraId="1C41C7BC" w14:textId="77777777" w:rsidTr="001824AC">
        <w:trPr>
          <w:trHeight w:val="255"/>
          <w:jc w:val="center"/>
        </w:trPr>
        <w:tc>
          <w:tcPr>
            <w:tcW w:w="4108" w:type="pct"/>
            <w:noWrap/>
          </w:tcPr>
          <w:p w14:paraId="2A2DB76A" w14:textId="77777777" w:rsidR="001824AC" w:rsidRPr="00C37854" w:rsidRDefault="001824AC" w:rsidP="00930D81">
            <w:pPr>
              <w:jc w:val="both"/>
              <w:rPr>
                <w:rFonts w:cs="Times New Roman"/>
                <w:sz w:val="20"/>
                <w:szCs w:val="20"/>
              </w:rPr>
            </w:pPr>
            <w:r w:rsidRPr="00C37854">
              <w:rPr>
                <w:rFonts w:cs="Times New Roman"/>
                <w:sz w:val="20"/>
                <w:szCs w:val="20"/>
              </w:rPr>
              <w:t>SKATER™-Eénstaps Drainagekatheterset met niet-vergrendelbare pigtail (6F x 20cm)</w:t>
            </w:r>
          </w:p>
        </w:tc>
        <w:tc>
          <w:tcPr>
            <w:tcW w:w="892" w:type="pct"/>
            <w:vAlign w:val="center"/>
          </w:tcPr>
          <w:p w14:paraId="36E22211" w14:textId="77777777" w:rsidR="001824AC" w:rsidRPr="00451CE9" w:rsidRDefault="001824AC" w:rsidP="00930D81">
            <w:pPr>
              <w:jc w:val="center"/>
              <w:rPr>
                <w:rFonts w:cs="Times New Roman"/>
                <w:sz w:val="20"/>
                <w:szCs w:val="20"/>
              </w:rPr>
            </w:pPr>
            <w:r>
              <w:rPr>
                <w:rFonts w:cs="Times New Roman"/>
                <w:sz w:val="20"/>
                <w:szCs w:val="20"/>
                <w:lang w:val="nl-NL"/>
              </w:rPr>
              <w:t>756006020</w:t>
            </w:r>
          </w:p>
        </w:tc>
      </w:tr>
      <w:tr w:rsidR="001824AC" w:rsidRPr="00451CE9" w14:paraId="08796091" w14:textId="77777777" w:rsidTr="001824AC">
        <w:trPr>
          <w:trHeight w:val="255"/>
          <w:jc w:val="center"/>
        </w:trPr>
        <w:tc>
          <w:tcPr>
            <w:tcW w:w="4108" w:type="pct"/>
            <w:noWrap/>
          </w:tcPr>
          <w:p w14:paraId="22983DCE" w14:textId="77777777" w:rsidR="001824AC" w:rsidRPr="00C37854" w:rsidRDefault="001824AC" w:rsidP="00930D81">
            <w:pPr>
              <w:jc w:val="both"/>
              <w:rPr>
                <w:rFonts w:cs="Times New Roman"/>
                <w:sz w:val="20"/>
                <w:szCs w:val="20"/>
              </w:rPr>
            </w:pPr>
            <w:r w:rsidRPr="00C37854">
              <w:rPr>
                <w:rFonts w:cs="Times New Roman"/>
                <w:sz w:val="20"/>
                <w:szCs w:val="20"/>
              </w:rPr>
              <w:t>SKATER™-Eénstaps Drainagekatheterset met niet-vergrendelbare pigtail (6F x 25cm)</w:t>
            </w:r>
          </w:p>
        </w:tc>
        <w:tc>
          <w:tcPr>
            <w:tcW w:w="892" w:type="pct"/>
            <w:vAlign w:val="center"/>
          </w:tcPr>
          <w:p w14:paraId="4587DEC1" w14:textId="77777777" w:rsidR="001824AC" w:rsidRPr="00451CE9" w:rsidRDefault="001824AC" w:rsidP="00930D81">
            <w:pPr>
              <w:jc w:val="center"/>
              <w:rPr>
                <w:rFonts w:cs="Times New Roman"/>
                <w:sz w:val="20"/>
                <w:szCs w:val="20"/>
              </w:rPr>
            </w:pPr>
            <w:r>
              <w:rPr>
                <w:rFonts w:cs="Times New Roman"/>
                <w:sz w:val="20"/>
                <w:szCs w:val="20"/>
                <w:lang w:val="nl-NL"/>
              </w:rPr>
              <w:t>756006025</w:t>
            </w:r>
          </w:p>
        </w:tc>
      </w:tr>
      <w:tr w:rsidR="001824AC" w:rsidRPr="00451CE9" w14:paraId="51AF588B" w14:textId="77777777" w:rsidTr="001824AC">
        <w:trPr>
          <w:trHeight w:val="255"/>
          <w:jc w:val="center"/>
        </w:trPr>
        <w:tc>
          <w:tcPr>
            <w:tcW w:w="4108" w:type="pct"/>
            <w:noWrap/>
          </w:tcPr>
          <w:p w14:paraId="337A54F9" w14:textId="77777777" w:rsidR="001824AC" w:rsidRPr="00C37854" w:rsidRDefault="001824AC" w:rsidP="00930D81">
            <w:pPr>
              <w:jc w:val="both"/>
              <w:rPr>
                <w:rFonts w:cs="Times New Roman"/>
                <w:sz w:val="20"/>
                <w:szCs w:val="20"/>
              </w:rPr>
            </w:pPr>
            <w:r w:rsidRPr="00C37854">
              <w:rPr>
                <w:rFonts w:cs="Times New Roman"/>
                <w:sz w:val="20"/>
                <w:szCs w:val="20"/>
              </w:rPr>
              <w:t>SKATER™-Eénstaps Drainagekatheterset met niet-vergrendelbare pigtail (7F x 20cm)</w:t>
            </w:r>
          </w:p>
        </w:tc>
        <w:tc>
          <w:tcPr>
            <w:tcW w:w="892" w:type="pct"/>
            <w:vAlign w:val="center"/>
          </w:tcPr>
          <w:p w14:paraId="771A9411" w14:textId="77777777" w:rsidR="001824AC" w:rsidRPr="00451CE9" w:rsidRDefault="001824AC" w:rsidP="00930D81">
            <w:pPr>
              <w:jc w:val="center"/>
              <w:rPr>
                <w:rFonts w:cs="Times New Roman"/>
                <w:sz w:val="20"/>
                <w:szCs w:val="20"/>
              </w:rPr>
            </w:pPr>
            <w:r>
              <w:rPr>
                <w:rFonts w:cs="Times New Roman"/>
                <w:sz w:val="20"/>
                <w:szCs w:val="20"/>
                <w:lang w:val="nl-NL"/>
              </w:rPr>
              <w:t>756007020</w:t>
            </w:r>
          </w:p>
        </w:tc>
      </w:tr>
      <w:tr w:rsidR="001824AC" w:rsidRPr="00451CE9" w14:paraId="18D6BB99" w14:textId="77777777" w:rsidTr="001824AC">
        <w:trPr>
          <w:trHeight w:val="255"/>
          <w:jc w:val="center"/>
        </w:trPr>
        <w:tc>
          <w:tcPr>
            <w:tcW w:w="4108" w:type="pct"/>
            <w:noWrap/>
          </w:tcPr>
          <w:p w14:paraId="4EE4BCD0" w14:textId="77777777" w:rsidR="001824AC" w:rsidRPr="00C37854" w:rsidRDefault="001824AC" w:rsidP="00930D81">
            <w:pPr>
              <w:jc w:val="both"/>
              <w:rPr>
                <w:rFonts w:cs="Times New Roman"/>
                <w:sz w:val="20"/>
                <w:szCs w:val="20"/>
              </w:rPr>
            </w:pPr>
            <w:r w:rsidRPr="00C37854">
              <w:rPr>
                <w:rFonts w:cs="Times New Roman"/>
                <w:sz w:val="20"/>
                <w:szCs w:val="20"/>
              </w:rPr>
              <w:t>SKATER™-Eénstaps Drainagekatheterset met niet-vergrendelbare pigtail (7F x 25cm)</w:t>
            </w:r>
          </w:p>
        </w:tc>
        <w:tc>
          <w:tcPr>
            <w:tcW w:w="892" w:type="pct"/>
            <w:vAlign w:val="center"/>
          </w:tcPr>
          <w:p w14:paraId="382C5C1E" w14:textId="77777777" w:rsidR="001824AC" w:rsidRPr="00451CE9" w:rsidRDefault="001824AC" w:rsidP="00930D81">
            <w:pPr>
              <w:jc w:val="center"/>
              <w:rPr>
                <w:rFonts w:cs="Times New Roman"/>
                <w:sz w:val="20"/>
                <w:szCs w:val="20"/>
              </w:rPr>
            </w:pPr>
            <w:r>
              <w:rPr>
                <w:rFonts w:cs="Times New Roman"/>
                <w:sz w:val="20"/>
                <w:szCs w:val="20"/>
                <w:lang w:val="nl-NL"/>
              </w:rPr>
              <w:t>756007025</w:t>
            </w:r>
          </w:p>
        </w:tc>
      </w:tr>
      <w:tr w:rsidR="001824AC" w:rsidRPr="00451CE9" w14:paraId="0D7B828F" w14:textId="77777777" w:rsidTr="001824AC">
        <w:trPr>
          <w:trHeight w:val="404"/>
          <w:jc w:val="center"/>
        </w:trPr>
        <w:tc>
          <w:tcPr>
            <w:tcW w:w="4108" w:type="pct"/>
            <w:noWrap/>
          </w:tcPr>
          <w:p w14:paraId="00E7A81D" w14:textId="77777777" w:rsidR="001824AC" w:rsidRPr="00C37854" w:rsidRDefault="001824AC" w:rsidP="00930D81">
            <w:pPr>
              <w:jc w:val="both"/>
              <w:rPr>
                <w:rFonts w:cs="Times New Roman"/>
                <w:sz w:val="20"/>
                <w:szCs w:val="20"/>
              </w:rPr>
            </w:pPr>
            <w:r w:rsidRPr="00C37854">
              <w:rPr>
                <w:rFonts w:cs="Times New Roman"/>
                <w:sz w:val="20"/>
                <w:szCs w:val="20"/>
              </w:rPr>
              <w:t>SKATER™-Eénstaps Drainagekatheterset met niet-vergrendelbare pigtail (8F x 20cm)</w:t>
            </w:r>
          </w:p>
        </w:tc>
        <w:tc>
          <w:tcPr>
            <w:tcW w:w="892" w:type="pct"/>
            <w:vAlign w:val="center"/>
          </w:tcPr>
          <w:p w14:paraId="5229179B" w14:textId="77777777" w:rsidR="001824AC" w:rsidRPr="00451CE9" w:rsidRDefault="001824AC" w:rsidP="00930D81">
            <w:pPr>
              <w:jc w:val="center"/>
              <w:rPr>
                <w:rFonts w:cs="Times New Roman"/>
                <w:sz w:val="20"/>
                <w:szCs w:val="20"/>
              </w:rPr>
            </w:pPr>
            <w:r>
              <w:rPr>
                <w:rFonts w:cs="Times New Roman"/>
                <w:sz w:val="20"/>
                <w:szCs w:val="20"/>
                <w:lang w:val="nl-NL"/>
              </w:rPr>
              <w:t>756008020</w:t>
            </w:r>
          </w:p>
        </w:tc>
      </w:tr>
      <w:tr w:rsidR="001824AC" w:rsidRPr="00451CE9" w14:paraId="2B088522" w14:textId="77777777" w:rsidTr="001824AC">
        <w:trPr>
          <w:trHeight w:val="255"/>
          <w:jc w:val="center"/>
        </w:trPr>
        <w:tc>
          <w:tcPr>
            <w:tcW w:w="4108" w:type="pct"/>
            <w:noWrap/>
          </w:tcPr>
          <w:p w14:paraId="564C6072" w14:textId="77777777" w:rsidR="001824AC" w:rsidRPr="00C37854" w:rsidRDefault="001824AC" w:rsidP="00930D81">
            <w:pPr>
              <w:jc w:val="both"/>
              <w:rPr>
                <w:rFonts w:cs="Times New Roman"/>
                <w:sz w:val="20"/>
                <w:szCs w:val="20"/>
              </w:rPr>
            </w:pPr>
            <w:r w:rsidRPr="00C37854">
              <w:rPr>
                <w:rFonts w:cs="Times New Roman"/>
                <w:sz w:val="20"/>
                <w:szCs w:val="20"/>
              </w:rPr>
              <w:t>SKATER™-Eénstaps Drainagekatheterset met niet-vergrendelbare pigtail (8F x 25cm)</w:t>
            </w:r>
          </w:p>
        </w:tc>
        <w:tc>
          <w:tcPr>
            <w:tcW w:w="892" w:type="pct"/>
            <w:vAlign w:val="center"/>
          </w:tcPr>
          <w:p w14:paraId="4B1CCD9B" w14:textId="77777777" w:rsidR="001824AC" w:rsidRPr="00451CE9" w:rsidRDefault="001824AC" w:rsidP="00930D81">
            <w:pPr>
              <w:jc w:val="center"/>
              <w:rPr>
                <w:rFonts w:cs="Times New Roman"/>
                <w:sz w:val="20"/>
                <w:szCs w:val="20"/>
              </w:rPr>
            </w:pPr>
            <w:r>
              <w:rPr>
                <w:rFonts w:cs="Times New Roman"/>
                <w:sz w:val="20"/>
                <w:szCs w:val="20"/>
                <w:lang w:val="nl-NL"/>
              </w:rPr>
              <w:t>756008025</w:t>
            </w:r>
          </w:p>
        </w:tc>
      </w:tr>
      <w:tr w:rsidR="001824AC" w:rsidRPr="00451CE9" w14:paraId="190A27A6" w14:textId="77777777" w:rsidTr="001824AC">
        <w:trPr>
          <w:trHeight w:val="255"/>
          <w:jc w:val="center"/>
        </w:trPr>
        <w:tc>
          <w:tcPr>
            <w:tcW w:w="4108" w:type="pct"/>
            <w:noWrap/>
          </w:tcPr>
          <w:p w14:paraId="00E82A52" w14:textId="77777777" w:rsidR="001824AC" w:rsidRPr="00C37854" w:rsidRDefault="001824AC" w:rsidP="00930D81">
            <w:pPr>
              <w:jc w:val="both"/>
              <w:rPr>
                <w:rFonts w:cs="Times New Roman"/>
                <w:sz w:val="20"/>
                <w:szCs w:val="20"/>
                <w:lang w:val="nl-NL"/>
              </w:rPr>
            </w:pPr>
            <w:r>
              <w:rPr>
                <w:rFonts w:cs="Times New Roman"/>
                <w:sz w:val="20"/>
                <w:szCs w:val="20"/>
                <w:lang w:val="nl-NL"/>
              </w:rPr>
              <w:t>SKATER™-Eénstaps Drainageset – niet-vergrendelbaar (8F x 30cm)</w:t>
            </w:r>
          </w:p>
        </w:tc>
        <w:tc>
          <w:tcPr>
            <w:tcW w:w="892" w:type="pct"/>
            <w:vAlign w:val="center"/>
          </w:tcPr>
          <w:p w14:paraId="65AC2B68" w14:textId="77777777" w:rsidR="001824AC" w:rsidRPr="00451CE9" w:rsidRDefault="001824AC" w:rsidP="00930D81">
            <w:pPr>
              <w:jc w:val="center"/>
              <w:rPr>
                <w:rFonts w:cs="Times New Roman"/>
                <w:sz w:val="20"/>
                <w:szCs w:val="20"/>
              </w:rPr>
            </w:pPr>
            <w:r>
              <w:rPr>
                <w:rFonts w:cs="Times New Roman"/>
                <w:sz w:val="20"/>
                <w:szCs w:val="20"/>
                <w:lang w:val="nl-NL"/>
              </w:rPr>
              <w:t>756008030</w:t>
            </w:r>
          </w:p>
        </w:tc>
      </w:tr>
      <w:tr w:rsidR="001824AC" w:rsidRPr="00451CE9" w14:paraId="657EA9B3" w14:textId="77777777" w:rsidTr="001824AC">
        <w:trPr>
          <w:trHeight w:val="255"/>
          <w:jc w:val="center"/>
        </w:trPr>
        <w:tc>
          <w:tcPr>
            <w:tcW w:w="4108" w:type="pct"/>
            <w:noWrap/>
          </w:tcPr>
          <w:p w14:paraId="359FDBB4" w14:textId="77777777" w:rsidR="001824AC" w:rsidRPr="00C37854" w:rsidRDefault="001824AC" w:rsidP="00930D81">
            <w:pPr>
              <w:jc w:val="both"/>
              <w:rPr>
                <w:rFonts w:cs="Times New Roman"/>
                <w:sz w:val="20"/>
                <w:szCs w:val="20"/>
              </w:rPr>
            </w:pPr>
            <w:r w:rsidRPr="00C37854">
              <w:rPr>
                <w:rFonts w:cs="Times New Roman"/>
                <w:sz w:val="20"/>
                <w:szCs w:val="20"/>
              </w:rPr>
              <w:t>SKATER™-Eénstaps Drainagekatheterset met niet-vergrendelbare pigtail (10F x 20cm)</w:t>
            </w:r>
          </w:p>
        </w:tc>
        <w:tc>
          <w:tcPr>
            <w:tcW w:w="892" w:type="pct"/>
            <w:vAlign w:val="center"/>
          </w:tcPr>
          <w:p w14:paraId="50BC5E68" w14:textId="77777777" w:rsidR="001824AC" w:rsidRPr="00451CE9" w:rsidRDefault="001824AC" w:rsidP="00930D81">
            <w:pPr>
              <w:jc w:val="center"/>
              <w:rPr>
                <w:rFonts w:cs="Times New Roman"/>
                <w:sz w:val="20"/>
                <w:szCs w:val="20"/>
              </w:rPr>
            </w:pPr>
            <w:r>
              <w:rPr>
                <w:rFonts w:cs="Times New Roman"/>
                <w:sz w:val="20"/>
                <w:szCs w:val="20"/>
                <w:lang w:val="nl-NL"/>
              </w:rPr>
              <w:t>756010020</w:t>
            </w:r>
          </w:p>
        </w:tc>
      </w:tr>
      <w:tr w:rsidR="001824AC" w:rsidRPr="00451CE9" w14:paraId="707B560B" w14:textId="77777777" w:rsidTr="001824AC">
        <w:trPr>
          <w:trHeight w:val="255"/>
          <w:jc w:val="center"/>
        </w:trPr>
        <w:tc>
          <w:tcPr>
            <w:tcW w:w="4108" w:type="pct"/>
            <w:noWrap/>
          </w:tcPr>
          <w:p w14:paraId="474123C6" w14:textId="77777777" w:rsidR="001824AC" w:rsidRPr="00C37854" w:rsidRDefault="001824AC" w:rsidP="00930D81">
            <w:pPr>
              <w:jc w:val="both"/>
              <w:rPr>
                <w:rFonts w:cs="Times New Roman"/>
                <w:sz w:val="20"/>
                <w:szCs w:val="20"/>
              </w:rPr>
            </w:pPr>
            <w:r w:rsidRPr="00C37854">
              <w:rPr>
                <w:rFonts w:cs="Times New Roman"/>
                <w:sz w:val="20"/>
                <w:szCs w:val="20"/>
              </w:rPr>
              <w:t>SKATER™-Eénstaps Drainagekatheterset met niet-vergrendelbare pigtail (10F x 25cm)</w:t>
            </w:r>
          </w:p>
        </w:tc>
        <w:tc>
          <w:tcPr>
            <w:tcW w:w="892" w:type="pct"/>
            <w:vAlign w:val="center"/>
          </w:tcPr>
          <w:p w14:paraId="2906446A" w14:textId="77777777" w:rsidR="001824AC" w:rsidRPr="00451CE9" w:rsidRDefault="001824AC" w:rsidP="00930D81">
            <w:pPr>
              <w:jc w:val="center"/>
              <w:rPr>
                <w:rFonts w:cs="Times New Roman"/>
                <w:sz w:val="20"/>
                <w:szCs w:val="20"/>
              </w:rPr>
            </w:pPr>
            <w:r>
              <w:rPr>
                <w:rFonts w:cs="Times New Roman"/>
                <w:sz w:val="20"/>
                <w:szCs w:val="20"/>
                <w:lang w:val="nl-NL"/>
              </w:rPr>
              <w:t>756010025</w:t>
            </w:r>
          </w:p>
        </w:tc>
      </w:tr>
      <w:tr w:rsidR="001824AC" w:rsidRPr="00451CE9" w14:paraId="3817DE0A" w14:textId="77777777" w:rsidTr="001824AC">
        <w:trPr>
          <w:trHeight w:val="255"/>
          <w:jc w:val="center"/>
        </w:trPr>
        <w:tc>
          <w:tcPr>
            <w:tcW w:w="4108" w:type="pct"/>
            <w:noWrap/>
          </w:tcPr>
          <w:p w14:paraId="46A0E566" w14:textId="77777777" w:rsidR="001824AC" w:rsidRPr="00C37854" w:rsidRDefault="001824AC" w:rsidP="00930D81">
            <w:pPr>
              <w:jc w:val="both"/>
              <w:rPr>
                <w:rFonts w:cs="Times New Roman"/>
                <w:sz w:val="20"/>
                <w:szCs w:val="20"/>
                <w:lang w:val="nl-NL"/>
              </w:rPr>
            </w:pPr>
            <w:r>
              <w:rPr>
                <w:rFonts w:cs="Times New Roman"/>
                <w:sz w:val="20"/>
                <w:szCs w:val="20"/>
                <w:lang w:val="nl-NL"/>
              </w:rPr>
              <w:t>SKATER™-Eénstaps Drainageset – niet-vergrendelbaar (10F x 30cm)</w:t>
            </w:r>
          </w:p>
        </w:tc>
        <w:tc>
          <w:tcPr>
            <w:tcW w:w="892" w:type="pct"/>
            <w:vAlign w:val="center"/>
          </w:tcPr>
          <w:p w14:paraId="258D4835" w14:textId="77777777" w:rsidR="001824AC" w:rsidRPr="00451CE9" w:rsidRDefault="001824AC" w:rsidP="00930D81">
            <w:pPr>
              <w:jc w:val="center"/>
              <w:rPr>
                <w:rFonts w:cs="Times New Roman"/>
                <w:sz w:val="20"/>
                <w:szCs w:val="20"/>
              </w:rPr>
            </w:pPr>
            <w:r>
              <w:rPr>
                <w:rFonts w:cs="Times New Roman"/>
                <w:sz w:val="20"/>
                <w:szCs w:val="20"/>
                <w:lang w:val="nl-NL"/>
              </w:rPr>
              <w:t>756010030</w:t>
            </w:r>
          </w:p>
        </w:tc>
      </w:tr>
      <w:tr w:rsidR="001824AC" w:rsidRPr="00451CE9" w14:paraId="0293B218" w14:textId="77777777" w:rsidTr="001824AC">
        <w:trPr>
          <w:trHeight w:val="255"/>
          <w:jc w:val="center"/>
        </w:trPr>
        <w:tc>
          <w:tcPr>
            <w:tcW w:w="4108" w:type="pct"/>
            <w:noWrap/>
          </w:tcPr>
          <w:p w14:paraId="06ADF5BC" w14:textId="77777777" w:rsidR="001824AC" w:rsidRPr="00C37854" w:rsidRDefault="001824AC" w:rsidP="00930D81">
            <w:pPr>
              <w:jc w:val="both"/>
              <w:rPr>
                <w:rFonts w:cs="Times New Roman"/>
                <w:sz w:val="20"/>
                <w:szCs w:val="20"/>
              </w:rPr>
            </w:pPr>
            <w:r w:rsidRPr="00C37854">
              <w:rPr>
                <w:rFonts w:cs="Times New Roman"/>
                <w:sz w:val="20"/>
                <w:szCs w:val="20"/>
              </w:rPr>
              <w:t>SKATER™-Eénstaps Drainagekatheterset met niet-vergrendelbare pigtail (12F x 20cm)</w:t>
            </w:r>
          </w:p>
        </w:tc>
        <w:tc>
          <w:tcPr>
            <w:tcW w:w="892" w:type="pct"/>
            <w:vAlign w:val="center"/>
          </w:tcPr>
          <w:p w14:paraId="5AB8E771" w14:textId="77777777" w:rsidR="001824AC" w:rsidRPr="00451CE9" w:rsidRDefault="001824AC" w:rsidP="00930D81">
            <w:pPr>
              <w:jc w:val="center"/>
              <w:rPr>
                <w:rFonts w:cs="Times New Roman"/>
                <w:sz w:val="20"/>
                <w:szCs w:val="20"/>
              </w:rPr>
            </w:pPr>
            <w:r>
              <w:rPr>
                <w:rFonts w:cs="Times New Roman"/>
                <w:sz w:val="20"/>
                <w:szCs w:val="20"/>
                <w:lang w:val="nl-NL"/>
              </w:rPr>
              <w:t>756012020</w:t>
            </w:r>
          </w:p>
        </w:tc>
      </w:tr>
      <w:tr w:rsidR="001824AC" w:rsidRPr="00451CE9" w14:paraId="6D5E7130" w14:textId="77777777" w:rsidTr="001824AC">
        <w:trPr>
          <w:trHeight w:val="255"/>
          <w:jc w:val="center"/>
        </w:trPr>
        <w:tc>
          <w:tcPr>
            <w:tcW w:w="4108" w:type="pct"/>
            <w:noWrap/>
          </w:tcPr>
          <w:p w14:paraId="7724069A" w14:textId="77777777" w:rsidR="001824AC" w:rsidRPr="00C37854" w:rsidRDefault="001824AC" w:rsidP="00930D81">
            <w:pPr>
              <w:jc w:val="both"/>
              <w:rPr>
                <w:rFonts w:cs="Times New Roman"/>
                <w:sz w:val="20"/>
                <w:szCs w:val="20"/>
              </w:rPr>
            </w:pPr>
            <w:r w:rsidRPr="00C37854">
              <w:rPr>
                <w:rFonts w:cs="Times New Roman"/>
                <w:sz w:val="20"/>
                <w:szCs w:val="20"/>
              </w:rPr>
              <w:t>SKATER™-Eénstaps Drainagekatheterset met niet-vergrendelbare pigtail (12F x 25cm)</w:t>
            </w:r>
          </w:p>
        </w:tc>
        <w:tc>
          <w:tcPr>
            <w:tcW w:w="892" w:type="pct"/>
            <w:vAlign w:val="center"/>
          </w:tcPr>
          <w:p w14:paraId="3C1E3184" w14:textId="77777777" w:rsidR="001824AC" w:rsidRPr="00451CE9" w:rsidRDefault="001824AC" w:rsidP="00930D81">
            <w:pPr>
              <w:jc w:val="center"/>
              <w:rPr>
                <w:rFonts w:cs="Times New Roman"/>
                <w:sz w:val="20"/>
                <w:szCs w:val="20"/>
              </w:rPr>
            </w:pPr>
            <w:r>
              <w:rPr>
                <w:rFonts w:cs="Times New Roman"/>
                <w:sz w:val="20"/>
                <w:szCs w:val="20"/>
                <w:lang w:val="nl-NL"/>
              </w:rPr>
              <w:t>756012025</w:t>
            </w:r>
          </w:p>
        </w:tc>
      </w:tr>
      <w:tr w:rsidR="001824AC" w:rsidRPr="00451CE9" w14:paraId="7E74C3CB" w14:textId="77777777" w:rsidTr="001824AC">
        <w:trPr>
          <w:trHeight w:val="255"/>
          <w:jc w:val="center"/>
        </w:trPr>
        <w:tc>
          <w:tcPr>
            <w:tcW w:w="4108" w:type="pct"/>
            <w:noWrap/>
          </w:tcPr>
          <w:p w14:paraId="5B292F47" w14:textId="77777777" w:rsidR="001824AC" w:rsidRPr="00C37854" w:rsidRDefault="001824AC" w:rsidP="00930D81">
            <w:pPr>
              <w:jc w:val="both"/>
              <w:rPr>
                <w:rFonts w:cs="Times New Roman"/>
                <w:sz w:val="20"/>
                <w:szCs w:val="20"/>
              </w:rPr>
            </w:pPr>
            <w:r w:rsidRPr="00C37854">
              <w:rPr>
                <w:rFonts w:cs="Times New Roman"/>
                <w:sz w:val="20"/>
                <w:szCs w:val="20"/>
              </w:rPr>
              <w:t>SKATER™-Eénstaps Drainagekatheterset met niet-vergrendelbare pigtail (14F x 20cm)</w:t>
            </w:r>
          </w:p>
        </w:tc>
        <w:tc>
          <w:tcPr>
            <w:tcW w:w="892" w:type="pct"/>
            <w:vAlign w:val="center"/>
          </w:tcPr>
          <w:p w14:paraId="5607A5E9" w14:textId="77777777" w:rsidR="001824AC" w:rsidRPr="00451CE9" w:rsidRDefault="001824AC" w:rsidP="00930D81">
            <w:pPr>
              <w:jc w:val="center"/>
              <w:rPr>
                <w:rFonts w:cs="Times New Roman"/>
                <w:sz w:val="20"/>
                <w:szCs w:val="20"/>
              </w:rPr>
            </w:pPr>
            <w:r>
              <w:rPr>
                <w:rFonts w:cs="Times New Roman"/>
                <w:sz w:val="20"/>
                <w:szCs w:val="20"/>
                <w:lang w:val="nl-NL"/>
              </w:rPr>
              <w:t>756014020</w:t>
            </w:r>
          </w:p>
        </w:tc>
      </w:tr>
      <w:tr w:rsidR="001824AC" w:rsidRPr="00451CE9" w14:paraId="57645D9F" w14:textId="77777777" w:rsidTr="001824AC">
        <w:trPr>
          <w:trHeight w:val="255"/>
          <w:jc w:val="center"/>
        </w:trPr>
        <w:tc>
          <w:tcPr>
            <w:tcW w:w="4108" w:type="pct"/>
            <w:noWrap/>
          </w:tcPr>
          <w:p w14:paraId="60882F04" w14:textId="77777777" w:rsidR="001824AC" w:rsidRPr="00C37854" w:rsidRDefault="001824AC" w:rsidP="00930D81">
            <w:pPr>
              <w:jc w:val="both"/>
              <w:rPr>
                <w:rFonts w:cs="Times New Roman"/>
                <w:sz w:val="20"/>
                <w:szCs w:val="20"/>
              </w:rPr>
            </w:pPr>
            <w:r w:rsidRPr="00C37854">
              <w:rPr>
                <w:rFonts w:cs="Times New Roman"/>
                <w:sz w:val="20"/>
                <w:szCs w:val="20"/>
              </w:rPr>
              <w:t>SKATER™-Eénstaps Drainagekatheterset met niet-vergrendelbare pigtail (14F x 25cm)</w:t>
            </w:r>
          </w:p>
        </w:tc>
        <w:tc>
          <w:tcPr>
            <w:tcW w:w="892" w:type="pct"/>
            <w:vAlign w:val="center"/>
          </w:tcPr>
          <w:p w14:paraId="6380986C" w14:textId="77777777" w:rsidR="001824AC" w:rsidRPr="00451CE9" w:rsidRDefault="001824AC" w:rsidP="00930D81">
            <w:pPr>
              <w:jc w:val="center"/>
              <w:rPr>
                <w:rFonts w:cs="Times New Roman"/>
                <w:sz w:val="20"/>
                <w:szCs w:val="20"/>
              </w:rPr>
            </w:pPr>
            <w:r>
              <w:rPr>
                <w:rFonts w:cs="Times New Roman"/>
                <w:sz w:val="20"/>
                <w:szCs w:val="20"/>
                <w:lang w:val="nl-NL"/>
              </w:rPr>
              <w:t>756014025</w:t>
            </w:r>
          </w:p>
        </w:tc>
      </w:tr>
      <w:tr w:rsidR="001824AC" w:rsidRPr="00451CE9" w14:paraId="4D35B63A" w14:textId="77777777" w:rsidTr="001824AC">
        <w:trPr>
          <w:trHeight w:val="255"/>
          <w:jc w:val="center"/>
        </w:trPr>
        <w:tc>
          <w:tcPr>
            <w:tcW w:w="4108" w:type="pct"/>
            <w:noWrap/>
          </w:tcPr>
          <w:p w14:paraId="4068764D" w14:textId="77777777" w:rsidR="001824AC" w:rsidRPr="00C37854" w:rsidRDefault="001824AC" w:rsidP="00930D81">
            <w:pPr>
              <w:jc w:val="both"/>
              <w:rPr>
                <w:rFonts w:cs="Times New Roman"/>
                <w:sz w:val="20"/>
                <w:szCs w:val="20"/>
              </w:rPr>
            </w:pPr>
            <w:r w:rsidRPr="00C37854">
              <w:rPr>
                <w:rFonts w:cs="Times New Roman"/>
                <w:sz w:val="20"/>
                <w:szCs w:val="20"/>
              </w:rPr>
              <w:t>SKATER™-Eénstaps Drainagekatheterset met niet-vergrendelbare pigtail (16F x 25cm)</w:t>
            </w:r>
          </w:p>
        </w:tc>
        <w:tc>
          <w:tcPr>
            <w:tcW w:w="892" w:type="pct"/>
            <w:vAlign w:val="center"/>
          </w:tcPr>
          <w:p w14:paraId="028F4423" w14:textId="77777777" w:rsidR="001824AC" w:rsidRPr="00451CE9" w:rsidRDefault="001824AC" w:rsidP="00930D81">
            <w:pPr>
              <w:jc w:val="center"/>
              <w:rPr>
                <w:rFonts w:cs="Times New Roman"/>
                <w:sz w:val="20"/>
                <w:szCs w:val="20"/>
              </w:rPr>
            </w:pPr>
            <w:r>
              <w:rPr>
                <w:rFonts w:cs="Times New Roman"/>
                <w:sz w:val="20"/>
                <w:szCs w:val="20"/>
                <w:lang w:val="nl-NL"/>
              </w:rPr>
              <w:t>756016025</w:t>
            </w:r>
          </w:p>
        </w:tc>
      </w:tr>
      <w:tr w:rsidR="001824AC" w:rsidRPr="00451CE9" w14:paraId="4DB0463F" w14:textId="77777777" w:rsidTr="001824AC">
        <w:trPr>
          <w:trHeight w:val="255"/>
          <w:jc w:val="center"/>
        </w:trPr>
        <w:tc>
          <w:tcPr>
            <w:tcW w:w="4108" w:type="pct"/>
            <w:noWrap/>
          </w:tcPr>
          <w:p w14:paraId="209C9BCD" w14:textId="77777777" w:rsidR="001824AC" w:rsidRPr="00C24A33" w:rsidRDefault="001824AC" w:rsidP="00930D81">
            <w:pPr>
              <w:jc w:val="both"/>
              <w:rPr>
                <w:rFonts w:cs="Times New Roman"/>
                <w:sz w:val="20"/>
                <w:szCs w:val="20"/>
                <w:lang w:val="de-DE"/>
              </w:rPr>
            </w:pPr>
            <w:r>
              <w:rPr>
                <w:rFonts w:cs="Times New Roman"/>
                <w:sz w:val="20"/>
                <w:szCs w:val="20"/>
                <w:lang w:val="nl-NL"/>
              </w:rPr>
              <w:t>SKATER™-Eénstaps Drainagekatheterset met vergrendelbare pigtail (6F x 20cm)</w:t>
            </w:r>
          </w:p>
        </w:tc>
        <w:tc>
          <w:tcPr>
            <w:tcW w:w="892" w:type="pct"/>
            <w:vAlign w:val="center"/>
          </w:tcPr>
          <w:p w14:paraId="3311D1F4" w14:textId="77777777" w:rsidR="001824AC" w:rsidRPr="00451CE9" w:rsidRDefault="001824AC" w:rsidP="00930D81">
            <w:pPr>
              <w:jc w:val="center"/>
              <w:rPr>
                <w:rFonts w:cs="Times New Roman"/>
                <w:sz w:val="20"/>
                <w:szCs w:val="20"/>
              </w:rPr>
            </w:pPr>
            <w:r>
              <w:rPr>
                <w:rFonts w:cs="Times New Roman"/>
                <w:sz w:val="20"/>
                <w:szCs w:val="20"/>
                <w:lang w:val="nl-NL"/>
              </w:rPr>
              <w:t>756506020</w:t>
            </w:r>
          </w:p>
        </w:tc>
      </w:tr>
      <w:tr w:rsidR="001824AC" w:rsidRPr="00451CE9" w14:paraId="06C7FA72" w14:textId="77777777" w:rsidTr="001824AC">
        <w:trPr>
          <w:trHeight w:val="255"/>
          <w:jc w:val="center"/>
        </w:trPr>
        <w:tc>
          <w:tcPr>
            <w:tcW w:w="4108" w:type="pct"/>
            <w:noWrap/>
          </w:tcPr>
          <w:p w14:paraId="7E83B919" w14:textId="77777777" w:rsidR="001824AC" w:rsidRPr="00C24A33" w:rsidRDefault="001824AC" w:rsidP="00930D81">
            <w:pPr>
              <w:jc w:val="both"/>
              <w:rPr>
                <w:rFonts w:cs="Times New Roman"/>
                <w:sz w:val="20"/>
                <w:szCs w:val="20"/>
                <w:lang w:val="de-DE"/>
              </w:rPr>
            </w:pPr>
            <w:r>
              <w:rPr>
                <w:rFonts w:cs="Times New Roman"/>
                <w:sz w:val="20"/>
                <w:szCs w:val="20"/>
                <w:lang w:val="nl-NL"/>
              </w:rPr>
              <w:t>SKATER™-Eénstaps Drainagekatheterset met vergrendelbare pigtail (6F x 25cm)</w:t>
            </w:r>
          </w:p>
        </w:tc>
        <w:tc>
          <w:tcPr>
            <w:tcW w:w="892" w:type="pct"/>
            <w:vAlign w:val="center"/>
          </w:tcPr>
          <w:p w14:paraId="1E60E899" w14:textId="77777777" w:rsidR="001824AC" w:rsidRPr="00451CE9" w:rsidRDefault="001824AC" w:rsidP="00930D81">
            <w:pPr>
              <w:jc w:val="center"/>
              <w:rPr>
                <w:rFonts w:cs="Times New Roman"/>
                <w:sz w:val="20"/>
                <w:szCs w:val="20"/>
              </w:rPr>
            </w:pPr>
            <w:r>
              <w:rPr>
                <w:rFonts w:cs="Times New Roman"/>
                <w:sz w:val="20"/>
                <w:szCs w:val="20"/>
                <w:lang w:val="nl-NL"/>
              </w:rPr>
              <w:t>756506025</w:t>
            </w:r>
          </w:p>
        </w:tc>
      </w:tr>
      <w:tr w:rsidR="001824AC" w:rsidRPr="00451CE9" w14:paraId="6EAE2FEF" w14:textId="77777777" w:rsidTr="001824AC">
        <w:trPr>
          <w:trHeight w:val="255"/>
          <w:jc w:val="center"/>
        </w:trPr>
        <w:tc>
          <w:tcPr>
            <w:tcW w:w="4108" w:type="pct"/>
            <w:noWrap/>
          </w:tcPr>
          <w:p w14:paraId="40DF981E" w14:textId="77777777" w:rsidR="001824AC" w:rsidRPr="00C24A33" w:rsidRDefault="001824AC" w:rsidP="00930D81">
            <w:pPr>
              <w:jc w:val="both"/>
              <w:rPr>
                <w:rFonts w:cs="Times New Roman"/>
                <w:sz w:val="20"/>
                <w:szCs w:val="20"/>
                <w:lang w:val="de-DE"/>
              </w:rPr>
            </w:pPr>
            <w:r>
              <w:rPr>
                <w:rFonts w:cs="Times New Roman"/>
                <w:sz w:val="20"/>
                <w:szCs w:val="20"/>
                <w:lang w:val="nl-NL"/>
              </w:rPr>
              <w:t>SKATER™-Eénstaps Drainagekatheterset met vergrendelbare pigtail (7F x 20cm)</w:t>
            </w:r>
          </w:p>
        </w:tc>
        <w:tc>
          <w:tcPr>
            <w:tcW w:w="892" w:type="pct"/>
            <w:vAlign w:val="center"/>
          </w:tcPr>
          <w:p w14:paraId="5CDB9349" w14:textId="77777777" w:rsidR="001824AC" w:rsidRPr="00451CE9" w:rsidRDefault="001824AC" w:rsidP="00930D81">
            <w:pPr>
              <w:jc w:val="center"/>
              <w:rPr>
                <w:rFonts w:cs="Times New Roman"/>
                <w:sz w:val="20"/>
                <w:szCs w:val="20"/>
              </w:rPr>
            </w:pPr>
            <w:r>
              <w:rPr>
                <w:rFonts w:cs="Times New Roman"/>
                <w:sz w:val="20"/>
                <w:szCs w:val="20"/>
                <w:lang w:val="nl-NL"/>
              </w:rPr>
              <w:t>756507020</w:t>
            </w:r>
          </w:p>
        </w:tc>
      </w:tr>
      <w:tr w:rsidR="001824AC" w:rsidRPr="00451CE9" w14:paraId="5650FE6A" w14:textId="77777777" w:rsidTr="001824AC">
        <w:trPr>
          <w:trHeight w:val="255"/>
          <w:jc w:val="center"/>
        </w:trPr>
        <w:tc>
          <w:tcPr>
            <w:tcW w:w="4108" w:type="pct"/>
            <w:noWrap/>
          </w:tcPr>
          <w:p w14:paraId="2B71CA8D" w14:textId="77777777" w:rsidR="001824AC" w:rsidRPr="00C24A33" w:rsidRDefault="001824AC" w:rsidP="00930D81">
            <w:pPr>
              <w:jc w:val="both"/>
              <w:rPr>
                <w:rFonts w:cs="Times New Roman"/>
                <w:sz w:val="20"/>
                <w:szCs w:val="20"/>
                <w:lang w:val="de-DE"/>
              </w:rPr>
            </w:pPr>
            <w:r>
              <w:rPr>
                <w:rFonts w:cs="Times New Roman"/>
                <w:sz w:val="20"/>
                <w:szCs w:val="20"/>
                <w:lang w:val="nl-NL"/>
              </w:rPr>
              <w:t>SKATER™-Eénstaps Drainagekatheterset met vergrendelbare pigtail (7F x 25cm)</w:t>
            </w:r>
          </w:p>
        </w:tc>
        <w:tc>
          <w:tcPr>
            <w:tcW w:w="892" w:type="pct"/>
            <w:vAlign w:val="center"/>
          </w:tcPr>
          <w:p w14:paraId="47745E43" w14:textId="77777777" w:rsidR="001824AC" w:rsidRPr="00451CE9" w:rsidRDefault="001824AC" w:rsidP="00930D81">
            <w:pPr>
              <w:jc w:val="center"/>
              <w:rPr>
                <w:rFonts w:cs="Times New Roman"/>
                <w:sz w:val="20"/>
                <w:szCs w:val="20"/>
              </w:rPr>
            </w:pPr>
            <w:r>
              <w:rPr>
                <w:rFonts w:cs="Times New Roman"/>
                <w:sz w:val="20"/>
                <w:szCs w:val="20"/>
                <w:lang w:val="nl-NL"/>
              </w:rPr>
              <w:t>756507025</w:t>
            </w:r>
          </w:p>
        </w:tc>
      </w:tr>
      <w:tr w:rsidR="001824AC" w:rsidRPr="00451CE9" w14:paraId="5BD32EAA" w14:textId="77777777" w:rsidTr="001824AC">
        <w:trPr>
          <w:trHeight w:val="255"/>
          <w:jc w:val="center"/>
        </w:trPr>
        <w:tc>
          <w:tcPr>
            <w:tcW w:w="4108" w:type="pct"/>
            <w:noWrap/>
          </w:tcPr>
          <w:p w14:paraId="7C3D0CAF" w14:textId="77777777" w:rsidR="001824AC" w:rsidRPr="00C24A33" w:rsidRDefault="001824AC" w:rsidP="00930D81">
            <w:pPr>
              <w:jc w:val="both"/>
              <w:rPr>
                <w:rFonts w:cs="Times New Roman"/>
                <w:sz w:val="20"/>
                <w:szCs w:val="20"/>
                <w:lang w:val="de-DE"/>
              </w:rPr>
            </w:pPr>
            <w:r>
              <w:rPr>
                <w:rFonts w:cs="Times New Roman"/>
                <w:sz w:val="20"/>
                <w:szCs w:val="20"/>
                <w:lang w:val="nl-NL"/>
              </w:rPr>
              <w:lastRenderedPageBreak/>
              <w:t>SKATER™-Eénstaps Drainagekatheterset met vergrendelbare pigtail (8F x 20cm)</w:t>
            </w:r>
          </w:p>
        </w:tc>
        <w:tc>
          <w:tcPr>
            <w:tcW w:w="892" w:type="pct"/>
            <w:vAlign w:val="center"/>
          </w:tcPr>
          <w:p w14:paraId="4D1C9028" w14:textId="77777777" w:rsidR="001824AC" w:rsidRPr="00451CE9" w:rsidRDefault="001824AC" w:rsidP="00930D81">
            <w:pPr>
              <w:jc w:val="center"/>
              <w:rPr>
                <w:rFonts w:cs="Times New Roman"/>
                <w:sz w:val="20"/>
                <w:szCs w:val="20"/>
              </w:rPr>
            </w:pPr>
            <w:r>
              <w:rPr>
                <w:rFonts w:cs="Times New Roman"/>
                <w:sz w:val="20"/>
                <w:szCs w:val="20"/>
                <w:lang w:val="nl-NL"/>
              </w:rPr>
              <w:t>756508020</w:t>
            </w:r>
          </w:p>
        </w:tc>
      </w:tr>
      <w:tr w:rsidR="001824AC" w:rsidRPr="00451CE9" w14:paraId="682E8E7C" w14:textId="77777777" w:rsidTr="001824AC">
        <w:trPr>
          <w:trHeight w:val="255"/>
          <w:jc w:val="center"/>
        </w:trPr>
        <w:tc>
          <w:tcPr>
            <w:tcW w:w="4108" w:type="pct"/>
            <w:noWrap/>
          </w:tcPr>
          <w:p w14:paraId="4FB20B52" w14:textId="77777777" w:rsidR="001824AC" w:rsidRPr="00C24A33" w:rsidRDefault="001824AC" w:rsidP="00930D81">
            <w:pPr>
              <w:jc w:val="both"/>
              <w:rPr>
                <w:rFonts w:cs="Times New Roman"/>
                <w:sz w:val="20"/>
                <w:szCs w:val="20"/>
                <w:lang w:val="de-DE"/>
              </w:rPr>
            </w:pPr>
            <w:r>
              <w:rPr>
                <w:rFonts w:cs="Times New Roman"/>
                <w:sz w:val="20"/>
                <w:szCs w:val="20"/>
                <w:lang w:val="nl-NL"/>
              </w:rPr>
              <w:t>SKATER™-Eénstaps Drainagekatheterset met vergrendelbare pigtail (8F x 25cm)</w:t>
            </w:r>
          </w:p>
        </w:tc>
        <w:tc>
          <w:tcPr>
            <w:tcW w:w="892" w:type="pct"/>
            <w:vAlign w:val="center"/>
          </w:tcPr>
          <w:p w14:paraId="7C692147" w14:textId="77777777" w:rsidR="001824AC" w:rsidRPr="00451CE9" w:rsidRDefault="001824AC" w:rsidP="00930D81">
            <w:pPr>
              <w:jc w:val="center"/>
              <w:rPr>
                <w:rFonts w:cs="Times New Roman"/>
                <w:sz w:val="20"/>
                <w:szCs w:val="20"/>
              </w:rPr>
            </w:pPr>
            <w:r>
              <w:rPr>
                <w:rFonts w:cs="Times New Roman"/>
                <w:sz w:val="20"/>
                <w:szCs w:val="20"/>
                <w:lang w:val="nl-NL"/>
              </w:rPr>
              <w:t>756508025</w:t>
            </w:r>
          </w:p>
        </w:tc>
      </w:tr>
      <w:tr w:rsidR="001824AC" w:rsidRPr="00451CE9" w14:paraId="4469367F" w14:textId="77777777" w:rsidTr="001824AC">
        <w:trPr>
          <w:trHeight w:val="255"/>
          <w:jc w:val="center"/>
        </w:trPr>
        <w:tc>
          <w:tcPr>
            <w:tcW w:w="4108" w:type="pct"/>
            <w:noWrap/>
          </w:tcPr>
          <w:p w14:paraId="5D1D2840" w14:textId="77777777" w:rsidR="001824AC" w:rsidRPr="00C24A33" w:rsidRDefault="001824AC" w:rsidP="00930D81">
            <w:pPr>
              <w:jc w:val="both"/>
              <w:rPr>
                <w:rFonts w:cs="Times New Roman"/>
                <w:sz w:val="20"/>
                <w:szCs w:val="20"/>
                <w:lang w:val="de-DE"/>
              </w:rPr>
            </w:pPr>
            <w:r>
              <w:rPr>
                <w:rFonts w:cs="Times New Roman"/>
                <w:sz w:val="20"/>
                <w:szCs w:val="20"/>
                <w:lang w:val="nl-NL"/>
              </w:rPr>
              <w:t>SKATER™-Eénstaps Drainagekatheterset met vergrendelbare pigtail (8F x 30cm)</w:t>
            </w:r>
          </w:p>
        </w:tc>
        <w:tc>
          <w:tcPr>
            <w:tcW w:w="892" w:type="pct"/>
            <w:vAlign w:val="center"/>
          </w:tcPr>
          <w:p w14:paraId="429E0D18" w14:textId="77777777" w:rsidR="001824AC" w:rsidRPr="00451CE9" w:rsidRDefault="001824AC" w:rsidP="00930D81">
            <w:pPr>
              <w:jc w:val="center"/>
              <w:rPr>
                <w:rFonts w:cs="Times New Roman"/>
                <w:sz w:val="20"/>
                <w:szCs w:val="20"/>
              </w:rPr>
            </w:pPr>
            <w:r>
              <w:rPr>
                <w:rFonts w:cs="Times New Roman"/>
                <w:sz w:val="20"/>
                <w:szCs w:val="20"/>
                <w:lang w:val="nl-NL"/>
              </w:rPr>
              <w:t>756508030</w:t>
            </w:r>
          </w:p>
        </w:tc>
      </w:tr>
      <w:tr w:rsidR="001824AC" w:rsidRPr="00451CE9" w14:paraId="52A58AFF" w14:textId="77777777" w:rsidTr="001824AC">
        <w:trPr>
          <w:trHeight w:val="255"/>
          <w:jc w:val="center"/>
        </w:trPr>
        <w:tc>
          <w:tcPr>
            <w:tcW w:w="4108" w:type="pct"/>
            <w:noWrap/>
          </w:tcPr>
          <w:p w14:paraId="135C8BBE" w14:textId="77777777" w:rsidR="001824AC" w:rsidRPr="00C24A33" w:rsidRDefault="001824AC" w:rsidP="00930D81">
            <w:pPr>
              <w:jc w:val="both"/>
              <w:rPr>
                <w:rFonts w:cs="Times New Roman"/>
                <w:sz w:val="20"/>
                <w:szCs w:val="20"/>
                <w:lang w:val="de-DE"/>
              </w:rPr>
            </w:pPr>
            <w:r>
              <w:rPr>
                <w:rFonts w:cs="Times New Roman"/>
                <w:sz w:val="20"/>
                <w:szCs w:val="20"/>
                <w:lang w:val="nl-NL"/>
              </w:rPr>
              <w:t>SKATER™-Eénstaps Drainagekatheterset met vergrendelbare pigtail (10F x 20cm)</w:t>
            </w:r>
          </w:p>
        </w:tc>
        <w:tc>
          <w:tcPr>
            <w:tcW w:w="892" w:type="pct"/>
            <w:vAlign w:val="center"/>
          </w:tcPr>
          <w:p w14:paraId="6069B730" w14:textId="77777777" w:rsidR="001824AC" w:rsidRPr="00451CE9" w:rsidRDefault="001824AC" w:rsidP="00930D81">
            <w:pPr>
              <w:jc w:val="center"/>
              <w:rPr>
                <w:rFonts w:cs="Times New Roman"/>
                <w:sz w:val="20"/>
                <w:szCs w:val="20"/>
              </w:rPr>
            </w:pPr>
            <w:r>
              <w:rPr>
                <w:rFonts w:cs="Times New Roman"/>
                <w:sz w:val="20"/>
                <w:szCs w:val="20"/>
                <w:lang w:val="nl-NL"/>
              </w:rPr>
              <w:t>756510020</w:t>
            </w:r>
          </w:p>
        </w:tc>
      </w:tr>
      <w:tr w:rsidR="001824AC" w:rsidRPr="00451CE9" w14:paraId="149D0FC4" w14:textId="77777777" w:rsidTr="001824AC">
        <w:trPr>
          <w:trHeight w:val="255"/>
          <w:jc w:val="center"/>
        </w:trPr>
        <w:tc>
          <w:tcPr>
            <w:tcW w:w="4108" w:type="pct"/>
            <w:noWrap/>
          </w:tcPr>
          <w:p w14:paraId="33D23B51" w14:textId="77777777" w:rsidR="001824AC" w:rsidRPr="00C24A33" w:rsidRDefault="001824AC" w:rsidP="00930D81">
            <w:pPr>
              <w:jc w:val="both"/>
              <w:rPr>
                <w:rFonts w:cs="Times New Roman"/>
                <w:sz w:val="20"/>
                <w:szCs w:val="20"/>
                <w:lang w:val="de-DE"/>
              </w:rPr>
            </w:pPr>
            <w:r>
              <w:rPr>
                <w:rFonts w:cs="Times New Roman"/>
                <w:sz w:val="20"/>
                <w:szCs w:val="20"/>
                <w:lang w:val="nl-NL"/>
              </w:rPr>
              <w:t>SKATER™-Eénstaps Drainagekatheterset met vergrendelbare pigtail (10F x 25cm)</w:t>
            </w:r>
          </w:p>
        </w:tc>
        <w:tc>
          <w:tcPr>
            <w:tcW w:w="892" w:type="pct"/>
            <w:vAlign w:val="center"/>
          </w:tcPr>
          <w:p w14:paraId="233A74BC" w14:textId="77777777" w:rsidR="001824AC" w:rsidRPr="00451CE9" w:rsidRDefault="001824AC" w:rsidP="00930D81">
            <w:pPr>
              <w:jc w:val="center"/>
              <w:rPr>
                <w:rFonts w:cs="Times New Roman"/>
                <w:sz w:val="20"/>
                <w:szCs w:val="20"/>
              </w:rPr>
            </w:pPr>
            <w:r>
              <w:rPr>
                <w:rFonts w:cs="Times New Roman"/>
                <w:sz w:val="20"/>
                <w:szCs w:val="20"/>
                <w:lang w:val="nl-NL"/>
              </w:rPr>
              <w:t>756510025</w:t>
            </w:r>
          </w:p>
        </w:tc>
      </w:tr>
      <w:tr w:rsidR="001824AC" w:rsidRPr="00451CE9" w14:paraId="5C151EE9" w14:textId="77777777" w:rsidTr="001824AC">
        <w:trPr>
          <w:trHeight w:val="255"/>
          <w:jc w:val="center"/>
        </w:trPr>
        <w:tc>
          <w:tcPr>
            <w:tcW w:w="4108" w:type="pct"/>
            <w:noWrap/>
          </w:tcPr>
          <w:p w14:paraId="68727FE8" w14:textId="77777777" w:rsidR="001824AC" w:rsidRPr="000F77A9" w:rsidRDefault="001824AC" w:rsidP="00930D81">
            <w:pPr>
              <w:jc w:val="both"/>
              <w:rPr>
                <w:rFonts w:cs="Times New Roman"/>
                <w:sz w:val="20"/>
                <w:szCs w:val="20"/>
                <w:lang w:val="de-DE"/>
              </w:rPr>
            </w:pPr>
            <w:r>
              <w:rPr>
                <w:rFonts w:cs="Times New Roman"/>
                <w:sz w:val="20"/>
                <w:szCs w:val="20"/>
                <w:lang w:val="nl-NL"/>
              </w:rPr>
              <w:t>SKATER™-Eénstaps Drainagekatheterset met vergrendelbare pigtail (10F x 30cm)</w:t>
            </w:r>
          </w:p>
        </w:tc>
        <w:tc>
          <w:tcPr>
            <w:tcW w:w="892" w:type="pct"/>
            <w:vAlign w:val="center"/>
          </w:tcPr>
          <w:p w14:paraId="0BA1DFD8" w14:textId="77777777" w:rsidR="001824AC" w:rsidRPr="00451CE9" w:rsidRDefault="001824AC" w:rsidP="00930D81">
            <w:pPr>
              <w:jc w:val="center"/>
              <w:rPr>
                <w:rFonts w:cs="Times New Roman"/>
                <w:sz w:val="20"/>
                <w:szCs w:val="20"/>
              </w:rPr>
            </w:pPr>
            <w:r>
              <w:rPr>
                <w:rFonts w:cs="Times New Roman"/>
                <w:sz w:val="20"/>
                <w:szCs w:val="20"/>
                <w:lang w:val="nl-NL"/>
              </w:rPr>
              <w:t>756510030</w:t>
            </w:r>
          </w:p>
        </w:tc>
      </w:tr>
      <w:tr w:rsidR="001824AC" w:rsidRPr="00451CE9" w14:paraId="6D0F5F4B" w14:textId="77777777" w:rsidTr="001824AC">
        <w:trPr>
          <w:trHeight w:val="255"/>
          <w:jc w:val="center"/>
        </w:trPr>
        <w:tc>
          <w:tcPr>
            <w:tcW w:w="4108" w:type="pct"/>
            <w:noWrap/>
          </w:tcPr>
          <w:p w14:paraId="314FA863" w14:textId="77777777" w:rsidR="001824AC" w:rsidRPr="000F77A9" w:rsidRDefault="001824AC" w:rsidP="00930D81">
            <w:pPr>
              <w:jc w:val="both"/>
              <w:rPr>
                <w:rFonts w:cs="Times New Roman"/>
                <w:sz w:val="20"/>
                <w:szCs w:val="20"/>
                <w:lang w:val="de-DE"/>
              </w:rPr>
            </w:pPr>
            <w:r>
              <w:rPr>
                <w:rFonts w:cs="Times New Roman"/>
                <w:sz w:val="20"/>
                <w:szCs w:val="20"/>
                <w:lang w:val="nl-NL"/>
              </w:rPr>
              <w:t>SKATER™-Eénstaps Drainagekatheterset met vergrendelbare pigtail (12F x 20cm)</w:t>
            </w:r>
          </w:p>
        </w:tc>
        <w:tc>
          <w:tcPr>
            <w:tcW w:w="892" w:type="pct"/>
            <w:vAlign w:val="center"/>
          </w:tcPr>
          <w:p w14:paraId="57FBAC57" w14:textId="77777777" w:rsidR="001824AC" w:rsidRPr="00451CE9" w:rsidRDefault="001824AC" w:rsidP="00930D81">
            <w:pPr>
              <w:jc w:val="center"/>
              <w:rPr>
                <w:rFonts w:cs="Times New Roman"/>
                <w:sz w:val="20"/>
                <w:szCs w:val="20"/>
              </w:rPr>
            </w:pPr>
            <w:r>
              <w:rPr>
                <w:rFonts w:cs="Times New Roman"/>
                <w:sz w:val="20"/>
                <w:szCs w:val="20"/>
                <w:lang w:val="nl-NL"/>
              </w:rPr>
              <w:t>756512020</w:t>
            </w:r>
          </w:p>
        </w:tc>
      </w:tr>
      <w:tr w:rsidR="001824AC" w:rsidRPr="00451CE9" w14:paraId="7668886C" w14:textId="77777777" w:rsidTr="001824AC">
        <w:trPr>
          <w:trHeight w:val="255"/>
          <w:jc w:val="center"/>
        </w:trPr>
        <w:tc>
          <w:tcPr>
            <w:tcW w:w="4108" w:type="pct"/>
            <w:noWrap/>
          </w:tcPr>
          <w:p w14:paraId="01C7AA59" w14:textId="77777777" w:rsidR="001824AC" w:rsidRPr="000F77A9" w:rsidRDefault="001824AC" w:rsidP="00930D81">
            <w:pPr>
              <w:jc w:val="both"/>
              <w:rPr>
                <w:rFonts w:cs="Times New Roman"/>
                <w:sz w:val="20"/>
                <w:szCs w:val="20"/>
                <w:lang w:val="de-DE"/>
              </w:rPr>
            </w:pPr>
            <w:r>
              <w:rPr>
                <w:rFonts w:cs="Times New Roman"/>
                <w:sz w:val="20"/>
                <w:szCs w:val="20"/>
                <w:lang w:val="nl-NL"/>
              </w:rPr>
              <w:t>SKATER™-Eénstaps Drainagekatheterset met vergrendelbare pigtail (12F x 25cm)</w:t>
            </w:r>
          </w:p>
        </w:tc>
        <w:tc>
          <w:tcPr>
            <w:tcW w:w="892" w:type="pct"/>
            <w:vAlign w:val="center"/>
          </w:tcPr>
          <w:p w14:paraId="63DED399" w14:textId="77777777" w:rsidR="001824AC" w:rsidRPr="00451CE9" w:rsidRDefault="001824AC" w:rsidP="00930D81">
            <w:pPr>
              <w:jc w:val="center"/>
              <w:rPr>
                <w:rFonts w:cs="Times New Roman"/>
                <w:sz w:val="20"/>
                <w:szCs w:val="20"/>
              </w:rPr>
            </w:pPr>
            <w:r>
              <w:rPr>
                <w:rFonts w:cs="Times New Roman"/>
                <w:sz w:val="20"/>
                <w:szCs w:val="20"/>
                <w:lang w:val="nl-NL"/>
              </w:rPr>
              <w:t>756512025</w:t>
            </w:r>
          </w:p>
        </w:tc>
      </w:tr>
      <w:tr w:rsidR="001824AC" w:rsidRPr="00451CE9" w14:paraId="06617682" w14:textId="77777777" w:rsidTr="001824AC">
        <w:trPr>
          <w:trHeight w:val="255"/>
          <w:jc w:val="center"/>
        </w:trPr>
        <w:tc>
          <w:tcPr>
            <w:tcW w:w="4108" w:type="pct"/>
            <w:noWrap/>
          </w:tcPr>
          <w:p w14:paraId="23468109" w14:textId="77777777" w:rsidR="001824AC" w:rsidRPr="000F77A9" w:rsidRDefault="001824AC" w:rsidP="00930D81">
            <w:pPr>
              <w:jc w:val="both"/>
              <w:rPr>
                <w:rFonts w:cs="Times New Roman"/>
                <w:sz w:val="20"/>
                <w:szCs w:val="20"/>
                <w:lang w:val="de-DE"/>
              </w:rPr>
            </w:pPr>
            <w:r>
              <w:rPr>
                <w:rFonts w:cs="Times New Roman"/>
                <w:sz w:val="20"/>
                <w:szCs w:val="20"/>
                <w:lang w:val="nl-NL"/>
              </w:rPr>
              <w:t>SKATER™-Eénstaps Drainagekatheterset met vergrendelbare pigtail (14F x 20cm)</w:t>
            </w:r>
          </w:p>
        </w:tc>
        <w:tc>
          <w:tcPr>
            <w:tcW w:w="892" w:type="pct"/>
            <w:vAlign w:val="center"/>
          </w:tcPr>
          <w:p w14:paraId="62D0FC07" w14:textId="77777777" w:rsidR="001824AC" w:rsidRPr="00451CE9" w:rsidRDefault="001824AC" w:rsidP="00930D81">
            <w:pPr>
              <w:jc w:val="center"/>
              <w:rPr>
                <w:rFonts w:cs="Times New Roman"/>
                <w:sz w:val="20"/>
                <w:szCs w:val="20"/>
              </w:rPr>
            </w:pPr>
            <w:r>
              <w:rPr>
                <w:rFonts w:cs="Times New Roman"/>
                <w:sz w:val="20"/>
                <w:szCs w:val="20"/>
                <w:lang w:val="nl-NL"/>
              </w:rPr>
              <w:t>756514020</w:t>
            </w:r>
          </w:p>
        </w:tc>
      </w:tr>
      <w:tr w:rsidR="001824AC" w:rsidRPr="00451CE9" w14:paraId="2B9C42AB" w14:textId="77777777" w:rsidTr="001824AC">
        <w:trPr>
          <w:trHeight w:val="255"/>
          <w:jc w:val="center"/>
        </w:trPr>
        <w:tc>
          <w:tcPr>
            <w:tcW w:w="4108" w:type="pct"/>
            <w:noWrap/>
          </w:tcPr>
          <w:p w14:paraId="640C0429" w14:textId="77777777" w:rsidR="001824AC" w:rsidRPr="000F77A9" w:rsidRDefault="001824AC" w:rsidP="00930D81">
            <w:pPr>
              <w:jc w:val="both"/>
              <w:rPr>
                <w:rFonts w:cs="Times New Roman"/>
                <w:sz w:val="20"/>
                <w:szCs w:val="20"/>
                <w:lang w:val="de-DE"/>
              </w:rPr>
            </w:pPr>
            <w:r>
              <w:rPr>
                <w:rFonts w:cs="Times New Roman"/>
                <w:sz w:val="20"/>
                <w:szCs w:val="20"/>
                <w:lang w:val="nl-NL"/>
              </w:rPr>
              <w:t>SKATER™-Eénstaps Drainagekatheterset met vergrendelbare pigtail (14F x 25cm)</w:t>
            </w:r>
          </w:p>
        </w:tc>
        <w:tc>
          <w:tcPr>
            <w:tcW w:w="892" w:type="pct"/>
            <w:vAlign w:val="center"/>
          </w:tcPr>
          <w:p w14:paraId="3C0875CE" w14:textId="77777777" w:rsidR="001824AC" w:rsidRPr="00451CE9" w:rsidRDefault="001824AC" w:rsidP="00930D81">
            <w:pPr>
              <w:jc w:val="center"/>
              <w:rPr>
                <w:rFonts w:cs="Times New Roman"/>
                <w:sz w:val="20"/>
                <w:szCs w:val="20"/>
              </w:rPr>
            </w:pPr>
            <w:r>
              <w:rPr>
                <w:rFonts w:cs="Times New Roman"/>
                <w:sz w:val="20"/>
                <w:szCs w:val="20"/>
                <w:lang w:val="nl-NL"/>
              </w:rPr>
              <w:t>756514025</w:t>
            </w:r>
          </w:p>
        </w:tc>
      </w:tr>
      <w:tr w:rsidR="001824AC" w:rsidRPr="00451CE9" w14:paraId="6EA61C4F" w14:textId="77777777" w:rsidTr="001824AC">
        <w:trPr>
          <w:trHeight w:val="255"/>
          <w:jc w:val="center"/>
        </w:trPr>
        <w:tc>
          <w:tcPr>
            <w:tcW w:w="4108" w:type="pct"/>
            <w:noWrap/>
          </w:tcPr>
          <w:p w14:paraId="24B66401" w14:textId="77777777" w:rsidR="001824AC" w:rsidRPr="000F77A9" w:rsidRDefault="001824AC" w:rsidP="00930D81">
            <w:pPr>
              <w:jc w:val="both"/>
              <w:rPr>
                <w:rFonts w:cs="Times New Roman"/>
                <w:sz w:val="20"/>
                <w:szCs w:val="20"/>
                <w:lang w:val="de-DE"/>
              </w:rPr>
            </w:pPr>
            <w:r>
              <w:rPr>
                <w:rFonts w:cs="Times New Roman"/>
                <w:sz w:val="20"/>
                <w:szCs w:val="20"/>
                <w:lang w:val="nl-NL"/>
              </w:rPr>
              <w:t>SKATER™-Eénstaps Drainagekatheterset met vergrendelbare pigtail (16F x 25cm)</w:t>
            </w:r>
          </w:p>
        </w:tc>
        <w:tc>
          <w:tcPr>
            <w:tcW w:w="892" w:type="pct"/>
            <w:vAlign w:val="center"/>
          </w:tcPr>
          <w:p w14:paraId="04273197" w14:textId="77777777" w:rsidR="001824AC" w:rsidRPr="00451CE9" w:rsidRDefault="001824AC" w:rsidP="00930D81">
            <w:pPr>
              <w:jc w:val="center"/>
              <w:rPr>
                <w:rFonts w:cs="Times New Roman"/>
                <w:sz w:val="20"/>
                <w:szCs w:val="20"/>
              </w:rPr>
            </w:pPr>
            <w:r>
              <w:rPr>
                <w:rFonts w:cs="Times New Roman"/>
                <w:sz w:val="20"/>
                <w:szCs w:val="20"/>
                <w:lang w:val="nl-NL"/>
              </w:rPr>
              <w:t>756516025</w:t>
            </w:r>
          </w:p>
        </w:tc>
      </w:tr>
      <w:tr w:rsidR="001824AC" w:rsidRPr="00451CE9" w14:paraId="618F2C9E" w14:textId="77777777" w:rsidTr="001824AC">
        <w:trPr>
          <w:trHeight w:val="255"/>
          <w:jc w:val="center"/>
        </w:trPr>
        <w:tc>
          <w:tcPr>
            <w:tcW w:w="4108" w:type="pct"/>
            <w:noWrap/>
          </w:tcPr>
          <w:p w14:paraId="7598F436" w14:textId="77777777" w:rsidR="001824AC" w:rsidRPr="000F77A9" w:rsidRDefault="001824AC" w:rsidP="00930D81">
            <w:pPr>
              <w:jc w:val="both"/>
              <w:rPr>
                <w:rFonts w:cs="Times New Roman"/>
                <w:sz w:val="20"/>
                <w:szCs w:val="20"/>
                <w:lang w:val="de-DE"/>
              </w:rPr>
            </w:pPr>
            <w:r>
              <w:rPr>
                <w:rFonts w:cs="Times New Roman"/>
                <w:sz w:val="20"/>
                <w:szCs w:val="20"/>
                <w:lang w:val="nl-NL"/>
              </w:rPr>
              <w:t>SKATER™-Drainagekatheter met niet-vergrendelbare pigtail (6F x 25cm)</w:t>
            </w:r>
          </w:p>
        </w:tc>
        <w:tc>
          <w:tcPr>
            <w:tcW w:w="892" w:type="pct"/>
            <w:vAlign w:val="center"/>
          </w:tcPr>
          <w:p w14:paraId="07DDC304" w14:textId="77777777" w:rsidR="001824AC" w:rsidRPr="00451CE9" w:rsidRDefault="001824AC" w:rsidP="00930D81">
            <w:pPr>
              <w:jc w:val="center"/>
              <w:rPr>
                <w:rFonts w:cs="Times New Roman"/>
                <w:sz w:val="20"/>
                <w:szCs w:val="20"/>
              </w:rPr>
            </w:pPr>
            <w:r>
              <w:rPr>
                <w:rFonts w:cs="Times New Roman"/>
                <w:sz w:val="20"/>
                <w:szCs w:val="20"/>
                <w:lang w:val="nl-NL"/>
              </w:rPr>
              <w:t>751106025</w:t>
            </w:r>
          </w:p>
        </w:tc>
      </w:tr>
      <w:tr w:rsidR="001824AC" w:rsidRPr="00451CE9" w14:paraId="55C936C5" w14:textId="77777777" w:rsidTr="001824AC">
        <w:trPr>
          <w:trHeight w:val="255"/>
          <w:jc w:val="center"/>
        </w:trPr>
        <w:tc>
          <w:tcPr>
            <w:tcW w:w="4108" w:type="pct"/>
            <w:noWrap/>
          </w:tcPr>
          <w:p w14:paraId="4CAFA421" w14:textId="77777777" w:rsidR="001824AC" w:rsidRPr="000F77A9" w:rsidRDefault="001824AC" w:rsidP="00930D81">
            <w:pPr>
              <w:jc w:val="both"/>
              <w:rPr>
                <w:rFonts w:cs="Times New Roman"/>
                <w:sz w:val="20"/>
                <w:szCs w:val="20"/>
                <w:lang w:val="de-DE"/>
              </w:rPr>
            </w:pPr>
            <w:r>
              <w:rPr>
                <w:rFonts w:cs="Times New Roman"/>
                <w:sz w:val="20"/>
                <w:szCs w:val="20"/>
                <w:lang w:val="nl-NL"/>
              </w:rPr>
              <w:t>SKATER™-Drainagekatheter met niet-vergrendelbare pigtail (6F x 35cm)</w:t>
            </w:r>
          </w:p>
        </w:tc>
        <w:tc>
          <w:tcPr>
            <w:tcW w:w="892" w:type="pct"/>
            <w:vAlign w:val="center"/>
          </w:tcPr>
          <w:p w14:paraId="09387410" w14:textId="77777777" w:rsidR="001824AC" w:rsidRPr="00451CE9" w:rsidRDefault="001824AC" w:rsidP="00930D81">
            <w:pPr>
              <w:jc w:val="center"/>
              <w:rPr>
                <w:rFonts w:cs="Times New Roman"/>
                <w:sz w:val="20"/>
                <w:szCs w:val="20"/>
              </w:rPr>
            </w:pPr>
            <w:r>
              <w:rPr>
                <w:rFonts w:cs="Times New Roman"/>
                <w:sz w:val="20"/>
                <w:szCs w:val="20"/>
                <w:lang w:val="nl-NL"/>
              </w:rPr>
              <w:t>751106035</w:t>
            </w:r>
          </w:p>
        </w:tc>
      </w:tr>
      <w:tr w:rsidR="001824AC" w:rsidRPr="00451CE9" w14:paraId="180BFC68" w14:textId="77777777" w:rsidTr="001824AC">
        <w:trPr>
          <w:trHeight w:val="255"/>
          <w:jc w:val="center"/>
        </w:trPr>
        <w:tc>
          <w:tcPr>
            <w:tcW w:w="4108" w:type="pct"/>
            <w:noWrap/>
          </w:tcPr>
          <w:p w14:paraId="2346FCCF" w14:textId="77777777" w:rsidR="001824AC" w:rsidRPr="000F77A9" w:rsidRDefault="001824AC" w:rsidP="00930D81">
            <w:pPr>
              <w:jc w:val="both"/>
              <w:rPr>
                <w:rFonts w:cs="Times New Roman"/>
                <w:sz w:val="20"/>
                <w:szCs w:val="20"/>
                <w:lang w:val="de-DE"/>
              </w:rPr>
            </w:pPr>
            <w:r>
              <w:rPr>
                <w:rFonts w:cs="Times New Roman"/>
                <w:sz w:val="20"/>
                <w:szCs w:val="20"/>
                <w:lang w:val="nl-NL"/>
              </w:rPr>
              <w:t>SKATER™-Drainagekatheter met niet-vergrendelbare pigtail (7F x 25cm)</w:t>
            </w:r>
          </w:p>
        </w:tc>
        <w:tc>
          <w:tcPr>
            <w:tcW w:w="892" w:type="pct"/>
            <w:vAlign w:val="center"/>
          </w:tcPr>
          <w:p w14:paraId="755D517C" w14:textId="77777777" w:rsidR="001824AC" w:rsidRPr="00451CE9" w:rsidRDefault="001824AC" w:rsidP="00930D81">
            <w:pPr>
              <w:jc w:val="center"/>
              <w:rPr>
                <w:rFonts w:cs="Times New Roman"/>
                <w:sz w:val="20"/>
                <w:szCs w:val="20"/>
              </w:rPr>
            </w:pPr>
            <w:r>
              <w:rPr>
                <w:rFonts w:cs="Times New Roman"/>
                <w:sz w:val="20"/>
                <w:szCs w:val="20"/>
                <w:lang w:val="nl-NL"/>
              </w:rPr>
              <w:t>751107025</w:t>
            </w:r>
          </w:p>
        </w:tc>
      </w:tr>
      <w:tr w:rsidR="001824AC" w:rsidRPr="00451CE9" w14:paraId="77F140EC" w14:textId="77777777" w:rsidTr="001824AC">
        <w:trPr>
          <w:trHeight w:val="255"/>
          <w:jc w:val="center"/>
        </w:trPr>
        <w:tc>
          <w:tcPr>
            <w:tcW w:w="4108" w:type="pct"/>
            <w:noWrap/>
          </w:tcPr>
          <w:p w14:paraId="1EDEED16" w14:textId="77777777" w:rsidR="001824AC" w:rsidRPr="000F77A9" w:rsidRDefault="001824AC" w:rsidP="00930D81">
            <w:pPr>
              <w:jc w:val="both"/>
              <w:rPr>
                <w:rFonts w:cs="Times New Roman"/>
                <w:sz w:val="20"/>
                <w:szCs w:val="20"/>
                <w:lang w:val="de-DE"/>
              </w:rPr>
            </w:pPr>
            <w:r>
              <w:rPr>
                <w:rFonts w:cs="Times New Roman"/>
                <w:sz w:val="20"/>
                <w:szCs w:val="20"/>
                <w:lang w:val="nl-NL"/>
              </w:rPr>
              <w:t>SKATER™-Drainagekatheter met niet-vergrendelbare pigtail (7F x 35cm)</w:t>
            </w:r>
          </w:p>
        </w:tc>
        <w:tc>
          <w:tcPr>
            <w:tcW w:w="892" w:type="pct"/>
            <w:vAlign w:val="center"/>
          </w:tcPr>
          <w:p w14:paraId="693A2D85" w14:textId="77777777" w:rsidR="001824AC" w:rsidRPr="00451CE9" w:rsidRDefault="001824AC" w:rsidP="00930D81">
            <w:pPr>
              <w:jc w:val="center"/>
              <w:rPr>
                <w:rFonts w:cs="Times New Roman"/>
                <w:sz w:val="20"/>
                <w:szCs w:val="20"/>
              </w:rPr>
            </w:pPr>
            <w:r>
              <w:rPr>
                <w:rFonts w:cs="Times New Roman"/>
                <w:sz w:val="20"/>
                <w:szCs w:val="20"/>
                <w:lang w:val="nl-NL"/>
              </w:rPr>
              <w:t>751107035</w:t>
            </w:r>
          </w:p>
        </w:tc>
      </w:tr>
      <w:tr w:rsidR="001824AC" w:rsidRPr="00451CE9" w14:paraId="3A2CB72C" w14:textId="77777777" w:rsidTr="001824AC">
        <w:trPr>
          <w:trHeight w:val="255"/>
          <w:jc w:val="center"/>
        </w:trPr>
        <w:tc>
          <w:tcPr>
            <w:tcW w:w="4108" w:type="pct"/>
            <w:noWrap/>
          </w:tcPr>
          <w:p w14:paraId="7D54965E" w14:textId="77777777" w:rsidR="001824AC" w:rsidRPr="000F77A9" w:rsidRDefault="001824AC" w:rsidP="00930D81">
            <w:pPr>
              <w:jc w:val="both"/>
              <w:rPr>
                <w:rFonts w:cs="Times New Roman"/>
                <w:sz w:val="20"/>
                <w:szCs w:val="20"/>
                <w:lang w:val="de-DE"/>
              </w:rPr>
            </w:pPr>
            <w:r>
              <w:rPr>
                <w:rFonts w:cs="Times New Roman"/>
                <w:sz w:val="20"/>
                <w:szCs w:val="20"/>
                <w:lang w:val="nl-NL"/>
              </w:rPr>
              <w:t>SKATER™-Drainagekatheter met niet-vergrendelbare pigtail (8F x 25cm)</w:t>
            </w:r>
          </w:p>
        </w:tc>
        <w:tc>
          <w:tcPr>
            <w:tcW w:w="892" w:type="pct"/>
            <w:vAlign w:val="center"/>
          </w:tcPr>
          <w:p w14:paraId="31197F13" w14:textId="77777777" w:rsidR="001824AC" w:rsidRPr="00451CE9" w:rsidRDefault="001824AC" w:rsidP="00930D81">
            <w:pPr>
              <w:jc w:val="center"/>
              <w:rPr>
                <w:rFonts w:cs="Times New Roman"/>
                <w:sz w:val="20"/>
                <w:szCs w:val="20"/>
              </w:rPr>
            </w:pPr>
            <w:r>
              <w:rPr>
                <w:rFonts w:cs="Times New Roman"/>
                <w:sz w:val="20"/>
                <w:szCs w:val="20"/>
                <w:lang w:val="nl-NL"/>
              </w:rPr>
              <w:t>751108025</w:t>
            </w:r>
          </w:p>
        </w:tc>
      </w:tr>
      <w:tr w:rsidR="001824AC" w:rsidRPr="00451CE9" w14:paraId="52040595" w14:textId="77777777" w:rsidTr="001824AC">
        <w:trPr>
          <w:trHeight w:val="255"/>
          <w:jc w:val="center"/>
        </w:trPr>
        <w:tc>
          <w:tcPr>
            <w:tcW w:w="4108" w:type="pct"/>
            <w:noWrap/>
          </w:tcPr>
          <w:p w14:paraId="607BE075" w14:textId="77777777" w:rsidR="001824AC" w:rsidRPr="000F77A9" w:rsidRDefault="001824AC" w:rsidP="00930D81">
            <w:pPr>
              <w:jc w:val="both"/>
              <w:rPr>
                <w:rFonts w:cs="Times New Roman"/>
                <w:sz w:val="20"/>
                <w:szCs w:val="20"/>
                <w:lang w:val="de-DE"/>
              </w:rPr>
            </w:pPr>
            <w:r>
              <w:rPr>
                <w:rFonts w:cs="Times New Roman"/>
                <w:sz w:val="20"/>
                <w:szCs w:val="20"/>
                <w:lang w:val="nl-NL"/>
              </w:rPr>
              <w:t>SKATER™-Drainagekatheter met niet-vergrendelbare pigtail (8F x 35cm)</w:t>
            </w:r>
          </w:p>
        </w:tc>
        <w:tc>
          <w:tcPr>
            <w:tcW w:w="892" w:type="pct"/>
            <w:vAlign w:val="center"/>
          </w:tcPr>
          <w:p w14:paraId="0B5EE1AB" w14:textId="77777777" w:rsidR="001824AC" w:rsidRPr="00451CE9" w:rsidRDefault="001824AC" w:rsidP="00930D81">
            <w:pPr>
              <w:jc w:val="center"/>
              <w:rPr>
                <w:rFonts w:cs="Times New Roman"/>
                <w:sz w:val="20"/>
                <w:szCs w:val="20"/>
              </w:rPr>
            </w:pPr>
            <w:r>
              <w:rPr>
                <w:rFonts w:cs="Times New Roman"/>
                <w:sz w:val="20"/>
                <w:szCs w:val="20"/>
                <w:lang w:val="nl-NL"/>
              </w:rPr>
              <w:t>751108035</w:t>
            </w:r>
          </w:p>
        </w:tc>
      </w:tr>
      <w:tr w:rsidR="001824AC" w:rsidRPr="00451CE9" w14:paraId="128208EF" w14:textId="77777777" w:rsidTr="001824AC">
        <w:trPr>
          <w:trHeight w:val="255"/>
          <w:jc w:val="center"/>
        </w:trPr>
        <w:tc>
          <w:tcPr>
            <w:tcW w:w="4108" w:type="pct"/>
            <w:noWrap/>
          </w:tcPr>
          <w:p w14:paraId="7F570243" w14:textId="77777777" w:rsidR="001824AC" w:rsidRPr="000F77A9" w:rsidRDefault="001824AC" w:rsidP="00930D81">
            <w:pPr>
              <w:jc w:val="both"/>
              <w:rPr>
                <w:rFonts w:cs="Times New Roman"/>
                <w:sz w:val="20"/>
                <w:szCs w:val="20"/>
                <w:lang w:val="de-DE"/>
              </w:rPr>
            </w:pPr>
            <w:r>
              <w:rPr>
                <w:rFonts w:cs="Times New Roman"/>
                <w:sz w:val="20"/>
                <w:szCs w:val="20"/>
                <w:lang w:val="nl-NL"/>
              </w:rPr>
              <w:t>SKATER™-Drainagekatheter met niet-vergrendelbare pigtail (10F x 25cm)</w:t>
            </w:r>
          </w:p>
        </w:tc>
        <w:tc>
          <w:tcPr>
            <w:tcW w:w="892" w:type="pct"/>
            <w:vAlign w:val="center"/>
          </w:tcPr>
          <w:p w14:paraId="47FEBC13" w14:textId="77777777" w:rsidR="001824AC" w:rsidRPr="00451CE9" w:rsidRDefault="001824AC" w:rsidP="00930D81">
            <w:pPr>
              <w:jc w:val="center"/>
              <w:rPr>
                <w:rFonts w:cs="Times New Roman"/>
                <w:sz w:val="20"/>
                <w:szCs w:val="20"/>
              </w:rPr>
            </w:pPr>
            <w:r>
              <w:rPr>
                <w:rFonts w:cs="Times New Roman"/>
                <w:sz w:val="20"/>
                <w:szCs w:val="20"/>
                <w:lang w:val="nl-NL"/>
              </w:rPr>
              <w:t>751110025</w:t>
            </w:r>
          </w:p>
        </w:tc>
      </w:tr>
      <w:tr w:rsidR="001824AC" w:rsidRPr="00451CE9" w14:paraId="60E040E3" w14:textId="77777777" w:rsidTr="001824AC">
        <w:trPr>
          <w:trHeight w:val="255"/>
          <w:jc w:val="center"/>
        </w:trPr>
        <w:tc>
          <w:tcPr>
            <w:tcW w:w="4108" w:type="pct"/>
            <w:noWrap/>
          </w:tcPr>
          <w:p w14:paraId="219D7F1C" w14:textId="77777777" w:rsidR="001824AC" w:rsidRPr="000F77A9" w:rsidRDefault="001824AC" w:rsidP="00930D81">
            <w:pPr>
              <w:jc w:val="both"/>
              <w:rPr>
                <w:rFonts w:cs="Times New Roman"/>
                <w:sz w:val="20"/>
                <w:szCs w:val="20"/>
                <w:lang w:val="de-DE"/>
              </w:rPr>
            </w:pPr>
            <w:r>
              <w:rPr>
                <w:rFonts w:cs="Times New Roman"/>
                <w:sz w:val="20"/>
                <w:szCs w:val="20"/>
                <w:lang w:val="nl-NL"/>
              </w:rPr>
              <w:t>SKATER™-Drainagekatheter met niet-vergrendelbare pigtail (10F x 35cm)</w:t>
            </w:r>
          </w:p>
        </w:tc>
        <w:tc>
          <w:tcPr>
            <w:tcW w:w="892" w:type="pct"/>
            <w:vAlign w:val="center"/>
          </w:tcPr>
          <w:p w14:paraId="3222172F" w14:textId="77777777" w:rsidR="001824AC" w:rsidRPr="00451CE9" w:rsidRDefault="001824AC" w:rsidP="00930D81">
            <w:pPr>
              <w:jc w:val="center"/>
              <w:rPr>
                <w:rFonts w:cs="Times New Roman"/>
                <w:sz w:val="20"/>
                <w:szCs w:val="20"/>
              </w:rPr>
            </w:pPr>
            <w:r>
              <w:rPr>
                <w:rFonts w:cs="Times New Roman"/>
                <w:sz w:val="20"/>
                <w:szCs w:val="20"/>
                <w:lang w:val="nl-NL"/>
              </w:rPr>
              <w:t>751110035</w:t>
            </w:r>
          </w:p>
        </w:tc>
      </w:tr>
      <w:tr w:rsidR="001824AC" w:rsidRPr="00451CE9" w14:paraId="3D3B5DCF" w14:textId="77777777" w:rsidTr="001824AC">
        <w:trPr>
          <w:trHeight w:val="255"/>
          <w:jc w:val="center"/>
        </w:trPr>
        <w:tc>
          <w:tcPr>
            <w:tcW w:w="4108" w:type="pct"/>
            <w:noWrap/>
          </w:tcPr>
          <w:p w14:paraId="16262400" w14:textId="77777777" w:rsidR="001824AC" w:rsidRPr="000F77A9" w:rsidRDefault="001824AC" w:rsidP="00930D81">
            <w:pPr>
              <w:jc w:val="both"/>
              <w:rPr>
                <w:rFonts w:cs="Times New Roman"/>
                <w:sz w:val="20"/>
                <w:szCs w:val="20"/>
                <w:lang w:val="de-DE"/>
              </w:rPr>
            </w:pPr>
            <w:r>
              <w:rPr>
                <w:rFonts w:cs="Times New Roman"/>
                <w:sz w:val="20"/>
                <w:szCs w:val="20"/>
                <w:lang w:val="nl-NL"/>
              </w:rPr>
              <w:t>SKATER™-Drainagekatheter met niet-vergrendelbare pigtail (12F x 25cm)</w:t>
            </w:r>
          </w:p>
        </w:tc>
        <w:tc>
          <w:tcPr>
            <w:tcW w:w="892" w:type="pct"/>
            <w:vAlign w:val="center"/>
          </w:tcPr>
          <w:p w14:paraId="503FDE2E" w14:textId="77777777" w:rsidR="001824AC" w:rsidRPr="00451CE9" w:rsidRDefault="001824AC" w:rsidP="00930D81">
            <w:pPr>
              <w:jc w:val="center"/>
              <w:rPr>
                <w:rFonts w:cs="Times New Roman"/>
                <w:sz w:val="20"/>
                <w:szCs w:val="20"/>
              </w:rPr>
            </w:pPr>
            <w:r>
              <w:rPr>
                <w:rFonts w:cs="Times New Roman"/>
                <w:sz w:val="20"/>
                <w:szCs w:val="20"/>
                <w:lang w:val="nl-NL"/>
              </w:rPr>
              <w:t>751112025</w:t>
            </w:r>
          </w:p>
        </w:tc>
      </w:tr>
      <w:tr w:rsidR="001824AC" w:rsidRPr="00451CE9" w14:paraId="4247281B" w14:textId="77777777" w:rsidTr="001824AC">
        <w:trPr>
          <w:trHeight w:val="255"/>
          <w:jc w:val="center"/>
        </w:trPr>
        <w:tc>
          <w:tcPr>
            <w:tcW w:w="4108" w:type="pct"/>
            <w:noWrap/>
          </w:tcPr>
          <w:p w14:paraId="298A9289" w14:textId="77777777" w:rsidR="001824AC" w:rsidRPr="000F77A9" w:rsidRDefault="001824AC" w:rsidP="00930D81">
            <w:pPr>
              <w:jc w:val="both"/>
              <w:rPr>
                <w:rFonts w:cs="Times New Roman"/>
                <w:sz w:val="20"/>
                <w:szCs w:val="20"/>
                <w:lang w:val="de-DE"/>
              </w:rPr>
            </w:pPr>
            <w:r>
              <w:rPr>
                <w:rFonts w:cs="Times New Roman"/>
                <w:sz w:val="20"/>
                <w:szCs w:val="20"/>
                <w:lang w:val="nl-NL"/>
              </w:rPr>
              <w:t>SKATER™-Drainagekatheter met niet-vergrendelbare pigtail (12F x 35cm)</w:t>
            </w:r>
          </w:p>
        </w:tc>
        <w:tc>
          <w:tcPr>
            <w:tcW w:w="892" w:type="pct"/>
            <w:vAlign w:val="center"/>
          </w:tcPr>
          <w:p w14:paraId="44245E6C" w14:textId="77777777" w:rsidR="001824AC" w:rsidRPr="00451CE9" w:rsidRDefault="001824AC" w:rsidP="00930D81">
            <w:pPr>
              <w:jc w:val="center"/>
              <w:rPr>
                <w:rFonts w:cs="Times New Roman"/>
                <w:sz w:val="20"/>
                <w:szCs w:val="20"/>
              </w:rPr>
            </w:pPr>
            <w:r>
              <w:rPr>
                <w:rFonts w:cs="Times New Roman"/>
                <w:sz w:val="20"/>
                <w:szCs w:val="20"/>
                <w:lang w:val="nl-NL"/>
              </w:rPr>
              <w:t>751112035</w:t>
            </w:r>
          </w:p>
        </w:tc>
      </w:tr>
      <w:tr w:rsidR="001824AC" w:rsidRPr="00451CE9" w14:paraId="3C47DC1D" w14:textId="77777777" w:rsidTr="001824AC">
        <w:trPr>
          <w:trHeight w:val="255"/>
          <w:jc w:val="center"/>
        </w:trPr>
        <w:tc>
          <w:tcPr>
            <w:tcW w:w="4108" w:type="pct"/>
            <w:noWrap/>
          </w:tcPr>
          <w:p w14:paraId="3EDA699A" w14:textId="77777777" w:rsidR="001824AC" w:rsidRPr="000F77A9" w:rsidRDefault="001824AC" w:rsidP="00930D81">
            <w:pPr>
              <w:jc w:val="both"/>
              <w:rPr>
                <w:rFonts w:cs="Times New Roman"/>
                <w:sz w:val="20"/>
                <w:szCs w:val="20"/>
                <w:lang w:val="de-DE"/>
              </w:rPr>
            </w:pPr>
            <w:r>
              <w:rPr>
                <w:rFonts w:cs="Times New Roman"/>
                <w:sz w:val="20"/>
                <w:szCs w:val="20"/>
                <w:lang w:val="nl-NL"/>
              </w:rPr>
              <w:t>SKATER™-Drainagekatheter met niet-vergrendelbare pigtail (14F x 25cm)</w:t>
            </w:r>
          </w:p>
        </w:tc>
        <w:tc>
          <w:tcPr>
            <w:tcW w:w="892" w:type="pct"/>
            <w:vAlign w:val="center"/>
          </w:tcPr>
          <w:p w14:paraId="5C1211F5" w14:textId="77777777" w:rsidR="001824AC" w:rsidRPr="00451CE9" w:rsidRDefault="001824AC" w:rsidP="00930D81">
            <w:pPr>
              <w:jc w:val="center"/>
              <w:rPr>
                <w:rFonts w:cs="Times New Roman"/>
                <w:sz w:val="20"/>
                <w:szCs w:val="20"/>
              </w:rPr>
            </w:pPr>
            <w:r>
              <w:rPr>
                <w:rFonts w:cs="Times New Roman"/>
                <w:sz w:val="20"/>
                <w:szCs w:val="20"/>
                <w:lang w:val="nl-NL"/>
              </w:rPr>
              <w:t>751114025</w:t>
            </w:r>
          </w:p>
        </w:tc>
      </w:tr>
      <w:tr w:rsidR="001824AC" w:rsidRPr="00451CE9" w14:paraId="5D5B42BC" w14:textId="77777777" w:rsidTr="001824AC">
        <w:trPr>
          <w:trHeight w:val="255"/>
          <w:jc w:val="center"/>
        </w:trPr>
        <w:tc>
          <w:tcPr>
            <w:tcW w:w="4108" w:type="pct"/>
            <w:noWrap/>
          </w:tcPr>
          <w:p w14:paraId="2BD424E5" w14:textId="77777777" w:rsidR="001824AC" w:rsidRPr="000F77A9" w:rsidRDefault="001824AC" w:rsidP="00930D81">
            <w:pPr>
              <w:jc w:val="both"/>
              <w:rPr>
                <w:rFonts w:cs="Times New Roman"/>
                <w:sz w:val="20"/>
                <w:szCs w:val="20"/>
                <w:lang w:val="de-DE"/>
              </w:rPr>
            </w:pPr>
            <w:r>
              <w:rPr>
                <w:rFonts w:cs="Times New Roman"/>
                <w:sz w:val="20"/>
                <w:szCs w:val="20"/>
                <w:lang w:val="nl-NL"/>
              </w:rPr>
              <w:t>SKATER™-Drainagekatheter met niet-vergrendelbare pigtail (16F x 25cm)</w:t>
            </w:r>
          </w:p>
        </w:tc>
        <w:tc>
          <w:tcPr>
            <w:tcW w:w="892" w:type="pct"/>
            <w:vAlign w:val="center"/>
          </w:tcPr>
          <w:p w14:paraId="04982F4D" w14:textId="77777777" w:rsidR="001824AC" w:rsidRPr="00451CE9" w:rsidRDefault="001824AC" w:rsidP="00930D81">
            <w:pPr>
              <w:jc w:val="center"/>
              <w:rPr>
                <w:rFonts w:cs="Times New Roman"/>
                <w:sz w:val="20"/>
                <w:szCs w:val="20"/>
              </w:rPr>
            </w:pPr>
            <w:r>
              <w:rPr>
                <w:rFonts w:cs="Times New Roman"/>
                <w:sz w:val="20"/>
                <w:szCs w:val="20"/>
                <w:lang w:val="nl-NL"/>
              </w:rPr>
              <w:t>751116025</w:t>
            </w:r>
          </w:p>
        </w:tc>
      </w:tr>
      <w:tr w:rsidR="001824AC" w:rsidRPr="00451CE9" w14:paraId="570B50BD" w14:textId="77777777" w:rsidTr="001824AC">
        <w:trPr>
          <w:trHeight w:val="255"/>
          <w:jc w:val="center"/>
        </w:trPr>
        <w:tc>
          <w:tcPr>
            <w:tcW w:w="4108" w:type="pct"/>
            <w:noWrap/>
          </w:tcPr>
          <w:p w14:paraId="111C151E" w14:textId="77777777" w:rsidR="001824AC" w:rsidRPr="000F77A9" w:rsidRDefault="001824AC" w:rsidP="00930D81">
            <w:pPr>
              <w:jc w:val="both"/>
              <w:rPr>
                <w:rFonts w:cs="Times New Roman"/>
                <w:sz w:val="20"/>
                <w:szCs w:val="20"/>
                <w:lang w:val="de-DE"/>
              </w:rPr>
            </w:pPr>
            <w:r>
              <w:rPr>
                <w:rFonts w:cs="Times New Roman"/>
                <w:sz w:val="20"/>
                <w:szCs w:val="20"/>
                <w:lang w:val="nl-NL"/>
              </w:rPr>
              <w:t>SKATER™-Drainagekatheter met niet-vergrendelbare pigtail (6F x 25cm)</w:t>
            </w:r>
          </w:p>
        </w:tc>
        <w:tc>
          <w:tcPr>
            <w:tcW w:w="892" w:type="pct"/>
            <w:vAlign w:val="center"/>
          </w:tcPr>
          <w:p w14:paraId="7D62EC2C" w14:textId="77777777" w:rsidR="001824AC" w:rsidRPr="00451CE9" w:rsidRDefault="001824AC" w:rsidP="00930D81">
            <w:pPr>
              <w:jc w:val="center"/>
              <w:rPr>
                <w:rFonts w:cs="Times New Roman"/>
                <w:sz w:val="20"/>
                <w:szCs w:val="20"/>
              </w:rPr>
            </w:pPr>
            <w:r>
              <w:rPr>
                <w:rFonts w:cs="Times New Roman"/>
                <w:sz w:val="20"/>
                <w:szCs w:val="20"/>
                <w:lang w:val="nl-NL"/>
              </w:rPr>
              <w:t>755106025</w:t>
            </w:r>
          </w:p>
        </w:tc>
      </w:tr>
      <w:tr w:rsidR="001824AC" w:rsidRPr="00451CE9" w14:paraId="5D4B6119" w14:textId="77777777" w:rsidTr="001824AC">
        <w:trPr>
          <w:trHeight w:val="255"/>
          <w:jc w:val="center"/>
        </w:trPr>
        <w:tc>
          <w:tcPr>
            <w:tcW w:w="4108" w:type="pct"/>
            <w:noWrap/>
          </w:tcPr>
          <w:p w14:paraId="68254D22" w14:textId="77777777" w:rsidR="001824AC" w:rsidRPr="000F77A9" w:rsidRDefault="001824AC" w:rsidP="00930D81">
            <w:pPr>
              <w:jc w:val="both"/>
              <w:rPr>
                <w:rFonts w:cs="Times New Roman"/>
                <w:sz w:val="20"/>
                <w:szCs w:val="20"/>
                <w:lang w:val="de-DE"/>
              </w:rPr>
            </w:pPr>
            <w:r>
              <w:rPr>
                <w:rFonts w:cs="Times New Roman"/>
                <w:sz w:val="20"/>
                <w:szCs w:val="20"/>
                <w:lang w:val="nl-NL"/>
              </w:rPr>
              <w:t>SKATER™-Drainagekatheter met vergrendelbare pigtail (6F x 35cm)</w:t>
            </w:r>
          </w:p>
        </w:tc>
        <w:tc>
          <w:tcPr>
            <w:tcW w:w="892" w:type="pct"/>
            <w:vAlign w:val="center"/>
          </w:tcPr>
          <w:p w14:paraId="7A0CEF75" w14:textId="77777777" w:rsidR="001824AC" w:rsidRPr="00451CE9" w:rsidRDefault="001824AC" w:rsidP="00930D81">
            <w:pPr>
              <w:jc w:val="center"/>
              <w:rPr>
                <w:rFonts w:cs="Times New Roman"/>
                <w:sz w:val="20"/>
                <w:szCs w:val="20"/>
              </w:rPr>
            </w:pPr>
            <w:r>
              <w:rPr>
                <w:rFonts w:cs="Times New Roman"/>
                <w:sz w:val="20"/>
                <w:szCs w:val="20"/>
                <w:lang w:val="nl-NL"/>
              </w:rPr>
              <w:t>755106035</w:t>
            </w:r>
          </w:p>
        </w:tc>
      </w:tr>
      <w:tr w:rsidR="001824AC" w:rsidRPr="00451CE9" w14:paraId="7637669F" w14:textId="77777777" w:rsidTr="001824AC">
        <w:trPr>
          <w:trHeight w:val="255"/>
          <w:jc w:val="center"/>
        </w:trPr>
        <w:tc>
          <w:tcPr>
            <w:tcW w:w="4108" w:type="pct"/>
            <w:noWrap/>
          </w:tcPr>
          <w:p w14:paraId="2FD8F731" w14:textId="77777777" w:rsidR="001824AC" w:rsidRPr="000F77A9" w:rsidRDefault="001824AC" w:rsidP="00930D81">
            <w:pPr>
              <w:jc w:val="both"/>
              <w:rPr>
                <w:rFonts w:cs="Times New Roman"/>
                <w:sz w:val="20"/>
                <w:szCs w:val="20"/>
                <w:lang w:val="de-DE"/>
              </w:rPr>
            </w:pPr>
            <w:r>
              <w:rPr>
                <w:rFonts w:cs="Times New Roman"/>
                <w:sz w:val="20"/>
                <w:szCs w:val="20"/>
                <w:lang w:val="nl-NL"/>
              </w:rPr>
              <w:t>SKATER™-Drainagekatheter met vergrendelbare pigtail (7F x 25cm)</w:t>
            </w:r>
          </w:p>
        </w:tc>
        <w:tc>
          <w:tcPr>
            <w:tcW w:w="892" w:type="pct"/>
            <w:vAlign w:val="center"/>
          </w:tcPr>
          <w:p w14:paraId="318FD6FD" w14:textId="77777777" w:rsidR="001824AC" w:rsidRPr="00451CE9" w:rsidRDefault="001824AC" w:rsidP="00930D81">
            <w:pPr>
              <w:jc w:val="center"/>
              <w:rPr>
                <w:rFonts w:cs="Times New Roman"/>
                <w:sz w:val="20"/>
                <w:szCs w:val="20"/>
              </w:rPr>
            </w:pPr>
            <w:r>
              <w:rPr>
                <w:rFonts w:cs="Times New Roman"/>
                <w:sz w:val="20"/>
                <w:szCs w:val="20"/>
                <w:lang w:val="nl-NL"/>
              </w:rPr>
              <w:t>755107025</w:t>
            </w:r>
          </w:p>
        </w:tc>
      </w:tr>
      <w:tr w:rsidR="001824AC" w:rsidRPr="00451CE9" w14:paraId="49F75AF3" w14:textId="77777777" w:rsidTr="001824AC">
        <w:trPr>
          <w:trHeight w:val="255"/>
          <w:jc w:val="center"/>
        </w:trPr>
        <w:tc>
          <w:tcPr>
            <w:tcW w:w="4108" w:type="pct"/>
            <w:noWrap/>
          </w:tcPr>
          <w:p w14:paraId="4668E33D" w14:textId="77777777" w:rsidR="001824AC" w:rsidRPr="000F77A9" w:rsidRDefault="001824AC" w:rsidP="00930D81">
            <w:pPr>
              <w:jc w:val="both"/>
              <w:rPr>
                <w:rFonts w:cs="Times New Roman"/>
                <w:sz w:val="20"/>
                <w:szCs w:val="20"/>
                <w:lang w:val="de-DE"/>
              </w:rPr>
            </w:pPr>
            <w:r>
              <w:rPr>
                <w:rFonts w:cs="Times New Roman"/>
                <w:sz w:val="20"/>
                <w:szCs w:val="20"/>
                <w:lang w:val="nl-NL"/>
              </w:rPr>
              <w:t>SKATER™-Drainagekatheter met vergrendelbare pigtail (7F x 35cm)</w:t>
            </w:r>
          </w:p>
        </w:tc>
        <w:tc>
          <w:tcPr>
            <w:tcW w:w="892" w:type="pct"/>
            <w:vAlign w:val="center"/>
          </w:tcPr>
          <w:p w14:paraId="40E27034" w14:textId="77777777" w:rsidR="001824AC" w:rsidRPr="00451CE9" w:rsidRDefault="001824AC" w:rsidP="00930D81">
            <w:pPr>
              <w:jc w:val="center"/>
              <w:rPr>
                <w:rFonts w:cs="Times New Roman"/>
                <w:sz w:val="20"/>
                <w:szCs w:val="20"/>
              </w:rPr>
            </w:pPr>
            <w:r>
              <w:rPr>
                <w:rFonts w:cs="Times New Roman"/>
                <w:sz w:val="20"/>
                <w:szCs w:val="20"/>
                <w:lang w:val="nl-NL"/>
              </w:rPr>
              <w:t>755107035</w:t>
            </w:r>
          </w:p>
        </w:tc>
      </w:tr>
      <w:tr w:rsidR="001824AC" w:rsidRPr="00451CE9" w14:paraId="2E12FC15" w14:textId="77777777" w:rsidTr="001824AC">
        <w:trPr>
          <w:trHeight w:val="255"/>
          <w:jc w:val="center"/>
        </w:trPr>
        <w:tc>
          <w:tcPr>
            <w:tcW w:w="4108" w:type="pct"/>
            <w:noWrap/>
          </w:tcPr>
          <w:p w14:paraId="3168F0DF" w14:textId="77777777" w:rsidR="001824AC" w:rsidRPr="000F77A9" w:rsidRDefault="001824AC" w:rsidP="00930D81">
            <w:pPr>
              <w:jc w:val="both"/>
              <w:rPr>
                <w:rFonts w:cs="Times New Roman"/>
                <w:sz w:val="20"/>
                <w:szCs w:val="20"/>
                <w:lang w:val="de-DE"/>
              </w:rPr>
            </w:pPr>
            <w:r>
              <w:rPr>
                <w:rFonts w:cs="Times New Roman"/>
                <w:sz w:val="20"/>
                <w:szCs w:val="20"/>
                <w:lang w:val="nl-NL"/>
              </w:rPr>
              <w:t>SKATER™-Drainagekatheter met vergrendelbare pigtail (8F x 25cm)</w:t>
            </w:r>
          </w:p>
        </w:tc>
        <w:tc>
          <w:tcPr>
            <w:tcW w:w="892" w:type="pct"/>
            <w:vAlign w:val="center"/>
          </w:tcPr>
          <w:p w14:paraId="21ED77A0" w14:textId="77777777" w:rsidR="001824AC" w:rsidRPr="00451CE9" w:rsidRDefault="001824AC" w:rsidP="00930D81">
            <w:pPr>
              <w:jc w:val="center"/>
              <w:rPr>
                <w:rFonts w:cs="Times New Roman"/>
                <w:sz w:val="20"/>
                <w:szCs w:val="20"/>
              </w:rPr>
            </w:pPr>
            <w:r>
              <w:rPr>
                <w:rFonts w:cs="Times New Roman"/>
                <w:sz w:val="20"/>
                <w:szCs w:val="20"/>
                <w:lang w:val="nl-NL"/>
              </w:rPr>
              <w:t>755108025</w:t>
            </w:r>
          </w:p>
        </w:tc>
      </w:tr>
      <w:tr w:rsidR="001824AC" w:rsidRPr="00451CE9" w14:paraId="4AB38B54" w14:textId="77777777" w:rsidTr="001824AC">
        <w:trPr>
          <w:trHeight w:val="255"/>
          <w:jc w:val="center"/>
        </w:trPr>
        <w:tc>
          <w:tcPr>
            <w:tcW w:w="4108" w:type="pct"/>
            <w:noWrap/>
          </w:tcPr>
          <w:p w14:paraId="295D8BFE" w14:textId="77777777" w:rsidR="001824AC" w:rsidRPr="000F77A9" w:rsidRDefault="001824AC" w:rsidP="00930D81">
            <w:pPr>
              <w:jc w:val="both"/>
              <w:rPr>
                <w:rFonts w:cs="Times New Roman"/>
                <w:sz w:val="20"/>
                <w:szCs w:val="20"/>
                <w:lang w:val="de-DE"/>
              </w:rPr>
            </w:pPr>
            <w:r>
              <w:rPr>
                <w:rFonts w:cs="Times New Roman"/>
                <w:sz w:val="20"/>
                <w:szCs w:val="20"/>
                <w:lang w:val="nl-NL"/>
              </w:rPr>
              <w:t>SKATER™-Drainagekatheter met vergrendelbare pigtail (8F x 35cm)</w:t>
            </w:r>
          </w:p>
        </w:tc>
        <w:tc>
          <w:tcPr>
            <w:tcW w:w="892" w:type="pct"/>
            <w:vAlign w:val="center"/>
          </w:tcPr>
          <w:p w14:paraId="04D06B5D" w14:textId="77777777" w:rsidR="001824AC" w:rsidRPr="00451CE9" w:rsidRDefault="001824AC" w:rsidP="00930D81">
            <w:pPr>
              <w:jc w:val="center"/>
              <w:rPr>
                <w:rFonts w:cs="Times New Roman"/>
                <w:sz w:val="20"/>
                <w:szCs w:val="20"/>
              </w:rPr>
            </w:pPr>
            <w:r>
              <w:rPr>
                <w:rFonts w:cs="Times New Roman"/>
                <w:sz w:val="20"/>
                <w:szCs w:val="20"/>
                <w:lang w:val="nl-NL"/>
              </w:rPr>
              <w:t>755108035</w:t>
            </w:r>
          </w:p>
        </w:tc>
      </w:tr>
      <w:tr w:rsidR="001824AC" w:rsidRPr="00451CE9" w14:paraId="19BE0772" w14:textId="77777777" w:rsidTr="001824AC">
        <w:trPr>
          <w:trHeight w:val="255"/>
          <w:jc w:val="center"/>
        </w:trPr>
        <w:tc>
          <w:tcPr>
            <w:tcW w:w="4108" w:type="pct"/>
            <w:noWrap/>
          </w:tcPr>
          <w:p w14:paraId="64F4E65C" w14:textId="77777777" w:rsidR="001824AC" w:rsidRPr="000F77A9" w:rsidRDefault="001824AC" w:rsidP="00930D81">
            <w:pPr>
              <w:jc w:val="both"/>
              <w:rPr>
                <w:rFonts w:cs="Times New Roman"/>
                <w:sz w:val="20"/>
                <w:szCs w:val="20"/>
                <w:lang w:val="de-DE"/>
              </w:rPr>
            </w:pPr>
            <w:r>
              <w:rPr>
                <w:rFonts w:cs="Times New Roman"/>
                <w:sz w:val="20"/>
                <w:szCs w:val="20"/>
                <w:lang w:val="nl-NL"/>
              </w:rPr>
              <w:t>SKATER™-Drainagekatheter met vergrendelbare pigtail (10F x 25cm)</w:t>
            </w:r>
          </w:p>
        </w:tc>
        <w:tc>
          <w:tcPr>
            <w:tcW w:w="892" w:type="pct"/>
            <w:vAlign w:val="center"/>
          </w:tcPr>
          <w:p w14:paraId="22365740" w14:textId="77777777" w:rsidR="001824AC" w:rsidRPr="00451CE9" w:rsidRDefault="001824AC" w:rsidP="00930D81">
            <w:pPr>
              <w:jc w:val="center"/>
              <w:rPr>
                <w:rFonts w:cs="Times New Roman"/>
                <w:sz w:val="20"/>
                <w:szCs w:val="20"/>
              </w:rPr>
            </w:pPr>
            <w:r>
              <w:rPr>
                <w:rFonts w:cs="Times New Roman"/>
                <w:sz w:val="20"/>
                <w:szCs w:val="20"/>
                <w:lang w:val="nl-NL"/>
              </w:rPr>
              <w:t>755110025</w:t>
            </w:r>
          </w:p>
        </w:tc>
      </w:tr>
      <w:tr w:rsidR="001824AC" w:rsidRPr="00451CE9" w14:paraId="0ECF037B" w14:textId="77777777" w:rsidTr="001824AC">
        <w:trPr>
          <w:trHeight w:val="255"/>
          <w:jc w:val="center"/>
        </w:trPr>
        <w:tc>
          <w:tcPr>
            <w:tcW w:w="4108" w:type="pct"/>
            <w:noWrap/>
          </w:tcPr>
          <w:p w14:paraId="2A30680C" w14:textId="77777777" w:rsidR="001824AC" w:rsidRPr="000F77A9" w:rsidRDefault="001824AC" w:rsidP="00930D81">
            <w:pPr>
              <w:jc w:val="both"/>
              <w:rPr>
                <w:rFonts w:cs="Times New Roman"/>
                <w:sz w:val="20"/>
                <w:szCs w:val="20"/>
                <w:lang w:val="de-DE"/>
              </w:rPr>
            </w:pPr>
            <w:r>
              <w:rPr>
                <w:rFonts w:cs="Times New Roman"/>
                <w:sz w:val="20"/>
                <w:szCs w:val="20"/>
                <w:lang w:val="nl-NL"/>
              </w:rPr>
              <w:t>SKATER™-Drainagekatheter met vergrendelbare pigtail (10F x 35cm)</w:t>
            </w:r>
          </w:p>
        </w:tc>
        <w:tc>
          <w:tcPr>
            <w:tcW w:w="892" w:type="pct"/>
            <w:vAlign w:val="center"/>
          </w:tcPr>
          <w:p w14:paraId="1E1460B7" w14:textId="77777777" w:rsidR="001824AC" w:rsidRPr="00451CE9" w:rsidRDefault="001824AC" w:rsidP="00930D81">
            <w:pPr>
              <w:jc w:val="center"/>
              <w:rPr>
                <w:rFonts w:cs="Times New Roman"/>
                <w:sz w:val="20"/>
                <w:szCs w:val="20"/>
              </w:rPr>
            </w:pPr>
            <w:r>
              <w:rPr>
                <w:rFonts w:cs="Times New Roman"/>
                <w:sz w:val="20"/>
                <w:szCs w:val="20"/>
                <w:lang w:val="nl-NL"/>
              </w:rPr>
              <w:t>755110035</w:t>
            </w:r>
          </w:p>
        </w:tc>
      </w:tr>
      <w:tr w:rsidR="001824AC" w:rsidRPr="00451CE9" w14:paraId="66215CEA" w14:textId="77777777" w:rsidTr="001824AC">
        <w:trPr>
          <w:trHeight w:val="255"/>
          <w:jc w:val="center"/>
        </w:trPr>
        <w:tc>
          <w:tcPr>
            <w:tcW w:w="4108" w:type="pct"/>
            <w:noWrap/>
          </w:tcPr>
          <w:p w14:paraId="36C54599" w14:textId="77777777" w:rsidR="001824AC" w:rsidRPr="000F77A9" w:rsidRDefault="001824AC" w:rsidP="00930D81">
            <w:pPr>
              <w:jc w:val="both"/>
              <w:rPr>
                <w:rFonts w:cs="Times New Roman"/>
                <w:sz w:val="20"/>
                <w:szCs w:val="20"/>
                <w:lang w:val="de-DE"/>
              </w:rPr>
            </w:pPr>
            <w:r>
              <w:rPr>
                <w:rFonts w:cs="Times New Roman"/>
                <w:sz w:val="20"/>
                <w:szCs w:val="20"/>
                <w:lang w:val="nl-NL"/>
              </w:rPr>
              <w:t>SKATER™-Drainagekatheter met vergrendelbare pigtail (12F x 25cm)</w:t>
            </w:r>
          </w:p>
        </w:tc>
        <w:tc>
          <w:tcPr>
            <w:tcW w:w="892" w:type="pct"/>
            <w:vAlign w:val="center"/>
          </w:tcPr>
          <w:p w14:paraId="490BD619" w14:textId="77777777" w:rsidR="001824AC" w:rsidRPr="00451CE9" w:rsidRDefault="001824AC" w:rsidP="00930D81">
            <w:pPr>
              <w:jc w:val="center"/>
              <w:rPr>
                <w:rFonts w:cs="Times New Roman"/>
                <w:sz w:val="20"/>
                <w:szCs w:val="20"/>
              </w:rPr>
            </w:pPr>
            <w:r>
              <w:rPr>
                <w:rFonts w:cs="Times New Roman"/>
                <w:sz w:val="20"/>
                <w:szCs w:val="20"/>
                <w:lang w:val="nl-NL"/>
              </w:rPr>
              <w:t>755112025</w:t>
            </w:r>
          </w:p>
        </w:tc>
      </w:tr>
      <w:tr w:rsidR="001824AC" w:rsidRPr="00451CE9" w14:paraId="1D195E6F" w14:textId="77777777" w:rsidTr="001824AC">
        <w:trPr>
          <w:trHeight w:val="255"/>
          <w:jc w:val="center"/>
        </w:trPr>
        <w:tc>
          <w:tcPr>
            <w:tcW w:w="4108" w:type="pct"/>
            <w:noWrap/>
          </w:tcPr>
          <w:p w14:paraId="28F66310" w14:textId="77777777" w:rsidR="001824AC" w:rsidRPr="000F77A9" w:rsidRDefault="001824AC" w:rsidP="00930D81">
            <w:pPr>
              <w:jc w:val="both"/>
              <w:rPr>
                <w:rFonts w:cs="Times New Roman"/>
                <w:sz w:val="20"/>
                <w:szCs w:val="20"/>
                <w:lang w:val="de-DE"/>
              </w:rPr>
            </w:pPr>
            <w:r>
              <w:rPr>
                <w:rFonts w:cs="Times New Roman"/>
                <w:sz w:val="20"/>
                <w:szCs w:val="20"/>
                <w:lang w:val="nl-NL"/>
              </w:rPr>
              <w:t>SKATER™-Drainagekatheter met vergrendelbare pigtail (12F x 35cm)</w:t>
            </w:r>
          </w:p>
        </w:tc>
        <w:tc>
          <w:tcPr>
            <w:tcW w:w="892" w:type="pct"/>
            <w:vAlign w:val="center"/>
          </w:tcPr>
          <w:p w14:paraId="0F431F6D" w14:textId="77777777" w:rsidR="001824AC" w:rsidRPr="00451CE9" w:rsidRDefault="001824AC" w:rsidP="00930D81">
            <w:pPr>
              <w:jc w:val="center"/>
              <w:rPr>
                <w:rFonts w:cs="Times New Roman"/>
                <w:sz w:val="20"/>
                <w:szCs w:val="20"/>
              </w:rPr>
            </w:pPr>
            <w:r>
              <w:rPr>
                <w:rFonts w:cs="Times New Roman"/>
                <w:sz w:val="20"/>
                <w:szCs w:val="20"/>
                <w:lang w:val="nl-NL"/>
              </w:rPr>
              <w:t>755112035</w:t>
            </w:r>
          </w:p>
        </w:tc>
      </w:tr>
      <w:tr w:rsidR="001824AC" w:rsidRPr="00451CE9" w14:paraId="6ACC51CC" w14:textId="77777777" w:rsidTr="001824AC">
        <w:trPr>
          <w:trHeight w:val="255"/>
          <w:jc w:val="center"/>
        </w:trPr>
        <w:tc>
          <w:tcPr>
            <w:tcW w:w="4108" w:type="pct"/>
            <w:noWrap/>
          </w:tcPr>
          <w:p w14:paraId="714886E3" w14:textId="77777777" w:rsidR="001824AC" w:rsidRPr="000F77A9" w:rsidRDefault="001824AC" w:rsidP="00930D81">
            <w:pPr>
              <w:jc w:val="both"/>
              <w:rPr>
                <w:rFonts w:cs="Times New Roman"/>
                <w:sz w:val="20"/>
                <w:szCs w:val="20"/>
                <w:lang w:val="de-DE"/>
              </w:rPr>
            </w:pPr>
            <w:r>
              <w:rPr>
                <w:rFonts w:cs="Times New Roman"/>
                <w:sz w:val="20"/>
                <w:szCs w:val="20"/>
                <w:lang w:val="nl-NL"/>
              </w:rPr>
              <w:t>SKATER™-Drainagekatheter met vergrendelbare pigtail (14F x 25cm)</w:t>
            </w:r>
          </w:p>
        </w:tc>
        <w:tc>
          <w:tcPr>
            <w:tcW w:w="892" w:type="pct"/>
            <w:vAlign w:val="center"/>
          </w:tcPr>
          <w:p w14:paraId="066BA602" w14:textId="77777777" w:rsidR="001824AC" w:rsidRPr="00451CE9" w:rsidRDefault="001824AC" w:rsidP="00930D81">
            <w:pPr>
              <w:jc w:val="center"/>
              <w:rPr>
                <w:rFonts w:cs="Times New Roman"/>
                <w:sz w:val="20"/>
                <w:szCs w:val="20"/>
              </w:rPr>
            </w:pPr>
            <w:r>
              <w:rPr>
                <w:rFonts w:cs="Times New Roman"/>
                <w:sz w:val="20"/>
                <w:szCs w:val="20"/>
                <w:lang w:val="nl-NL"/>
              </w:rPr>
              <w:t>755114025</w:t>
            </w:r>
          </w:p>
        </w:tc>
      </w:tr>
      <w:tr w:rsidR="001824AC" w:rsidRPr="00451CE9" w14:paraId="0C742C18" w14:textId="77777777" w:rsidTr="001824AC">
        <w:trPr>
          <w:trHeight w:val="255"/>
          <w:jc w:val="center"/>
        </w:trPr>
        <w:tc>
          <w:tcPr>
            <w:tcW w:w="4108" w:type="pct"/>
            <w:noWrap/>
          </w:tcPr>
          <w:p w14:paraId="3B6AEC5B" w14:textId="77777777" w:rsidR="001824AC" w:rsidRPr="000F77A9" w:rsidRDefault="001824AC" w:rsidP="00930D81">
            <w:pPr>
              <w:jc w:val="both"/>
              <w:rPr>
                <w:rFonts w:cs="Times New Roman"/>
                <w:sz w:val="20"/>
                <w:szCs w:val="20"/>
                <w:lang w:val="de-DE"/>
              </w:rPr>
            </w:pPr>
            <w:r>
              <w:rPr>
                <w:rFonts w:cs="Times New Roman"/>
                <w:sz w:val="20"/>
                <w:szCs w:val="20"/>
                <w:lang w:val="nl-NL"/>
              </w:rPr>
              <w:t>SKATER™-Drainagekatheter met vergrendelbare pigtail (14F x 35cm)</w:t>
            </w:r>
          </w:p>
        </w:tc>
        <w:tc>
          <w:tcPr>
            <w:tcW w:w="892" w:type="pct"/>
            <w:vAlign w:val="center"/>
          </w:tcPr>
          <w:p w14:paraId="0FFA329B" w14:textId="77777777" w:rsidR="001824AC" w:rsidRPr="00451CE9" w:rsidRDefault="001824AC" w:rsidP="00930D81">
            <w:pPr>
              <w:jc w:val="center"/>
              <w:rPr>
                <w:rFonts w:cs="Times New Roman"/>
                <w:sz w:val="20"/>
                <w:szCs w:val="20"/>
              </w:rPr>
            </w:pPr>
            <w:r>
              <w:rPr>
                <w:rFonts w:cs="Times New Roman"/>
                <w:sz w:val="20"/>
                <w:szCs w:val="20"/>
                <w:lang w:val="nl-NL"/>
              </w:rPr>
              <w:t>755114035</w:t>
            </w:r>
          </w:p>
        </w:tc>
      </w:tr>
      <w:tr w:rsidR="001824AC" w:rsidRPr="00451CE9" w14:paraId="4B7AA17A" w14:textId="77777777" w:rsidTr="001824AC">
        <w:trPr>
          <w:trHeight w:val="255"/>
          <w:jc w:val="center"/>
        </w:trPr>
        <w:tc>
          <w:tcPr>
            <w:tcW w:w="4108" w:type="pct"/>
            <w:noWrap/>
          </w:tcPr>
          <w:p w14:paraId="5FCC48A4" w14:textId="77777777" w:rsidR="001824AC" w:rsidRPr="000F77A9" w:rsidRDefault="001824AC" w:rsidP="00930D81">
            <w:pPr>
              <w:jc w:val="both"/>
              <w:rPr>
                <w:rFonts w:cs="Times New Roman"/>
                <w:sz w:val="20"/>
                <w:szCs w:val="20"/>
                <w:lang w:val="de-DE"/>
              </w:rPr>
            </w:pPr>
            <w:r>
              <w:rPr>
                <w:rFonts w:cs="Times New Roman"/>
                <w:sz w:val="20"/>
                <w:szCs w:val="20"/>
                <w:lang w:val="nl-NL"/>
              </w:rPr>
              <w:t>SKATER™-Drainagekatheter met vergrendelbare pigtail (16F x 25cm)</w:t>
            </w:r>
          </w:p>
        </w:tc>
        <w:tc>
          <w:tcPr>
            <w:tcW w:w="892" w:type="pct"/>
            <w:vAlign w:val="center"/>
          </w:tcPr>
          <w:p w14:paraId="3B0BB710" w14:textId="77777777" w:rsidR="001824AC" w:rsidRPr="00451CE9" w:rsidRDefault="001824AC" w:rsidP="00930D81">
            <w:pPr>
              <w:jc w:val="center"/>
              <w:rPr>
                <w:rFonts w:cs="Times New Roman"/>
                <w:sz w:val="20"/>
                <w:szCs w:val="20"/>
              </w:rPr>
            </w:pPr>
            <w:r>
              <w:rPr>
                <w:rFonts w:cs="Times New Roman"/>
                <w:sz w:val="20"/>
                <w:szCs w:val="20"/>
                <w:lang w:val="nl-NL"/>
              </w:rPr>
              <w:t>755116025</w:t>
            </w:r>
          </w:p>
        </w:tc>
      </w:tr>
      <w:tr w:rsidR="001824AC" w:rsidRPr="00451CE9" w14:paraId="08E114BC" w14:textId="77777777" w:rsidTr="001824AC">
        <w:trPr>
          <w:trHeight w:val="255"/>
          <w:jc w:val="center"/>
        </w:trPr>
        <w:tc>
          <w:tcPr>
            <w:tcW w:w="4108" w:type="pct"/>
            <w:noWrap/>
          </w:tcPr>
          <w:p w14:paraId="3A9195CB" w14:textId="77777777" w:rsidR="001824AC" w:rsidRPr="00C37854" w:rsidRDefault="001824AC" w:rsidP="00930D81">
            <w:pPr>
              <w:jc w:val="both"/>
              <w:rPr>
                <w:rFonts w:cs="Times New Roman"/>
                <w:sz w:val="20"/>
                <w:szCs w:val="20"/>
              </w:rPr>
            </w:pPr>
            <w:r w:rsidRPr="00C37854">
              <w:rPr>
                <w:rFonts w:cs="Times New Roman"/>
                <w:sz w:val="20"/>
                <w:szCs w:val="20"/>
              </w:rPr>
              <w:t>SKATER™-Galwegdrainagekatheter niet-vergrendelbaar (8F x 40cm)</w:t>
            </w:r>
          </w:p>
        </w:tc>
        <w:tc>
          <w:tcPr>
            <w:tcW w:w="892" w:type="pct"/>
            <w:vAlign w:val="center"/>
          </w:tcPr>
          <w:p w14:paraId="7E2C69BB" w14:textId="77777777" w:rsidR="001824AC" w:rsidRPr="00451CE9" w:rsidRDefault="001824AC" w:rsidP="00930D81">
            <w:pPr>
              <w:jc w:val="center"/>
              <w:rPr>
                <w:rFonts w:cs="Times New Roman"/>
                <w:sz w:val="20"/>
                <w:szCs w:val="20"/>
              </w:rPr>
            </w:pPr>
            <w:r>
              <w:rPr>
                <w:rFonts w:cs="Times New Roman"/>
                <w:sz w:val="20"/>
                <w:szCs w:val="20"/>
                <w:lang w:val="nl-NL"/>
              </w:rPr>
              <w:t>755208040</w:t>
            </w:r>
          </w:p>
        </w:tc>
      </w:tr>
      <w:tr w:rsidR="001824AC" w:rsidRPr="00451CE9" w14:paraId="43FDBEA8" w14:textId="77777777" w:rsidTr="001824AC">
        <w:trPr>
          <w:trHeight w:val="255"/>
          <w:jc w:val="center"/>
        </w:trPr>
        <w:tc>
          <w:tcPr>
            <w:tcW w:w="4108" w:type="pct"/>
            <w:noWrap/>
          </w:tcPr>
          <w:p w14:paraId="3DE5360E" w14:textId="77777777" w:rsidR="001824AC" w:rsidRPr="00C37854" w:rsidRDefault="001824AC" w:rsidP="00930D81">
            <w:pPr>
              <w:jc w:val="both"/>
              <w:rPr>
                <w:rFonts w:cs="Times New Roman"/>
                <w:sz w:val="20"/>
                <w:szCs w:val="20"/>
              </w:rPr>
            </w:pPr>
            <w:r w:rsidRPr="00C37854">
              <w:rPr>
                <w:rFonts w:cs="Times New Roman"/>
                <w:sz w:val="20"/>
                <w:szCs w:val="20"/>
              </w:rPr>
              <w:t>SKATER™-Galwegdrainagekatheter niet-vergrendelbaar (10F x 40cm)</w:t>
            </w:r>
          </w:p>
        </w:tc>
        <w:tc>
          <w:tcPr>
            <w:tcW w:w="892" w:type="pct"/>
            <w:vAlign w:val="center"/>
          </w:tcPr>
          <w:p w14:paraId="1D57950C" w14:textId="77777777" w:rsidR="001824AC" w:rsidRPr="00451CE9" w:rsidRDefault="001824AC" w:rsidP="00930D81">
            <w:pPr>
              <w:jc w:val="center"/>
              <w:rPr>
                <w:rFonts w:cs="Times New Roman"/>
                <w:sz w:val="20"/>
                <w:szCs w:val="20"/>
              </w:rPr>
            </w:pPr>
            <w:r>
              <w:rPr>
                <w:rFonts w:cs="Times New Roman"/>
                <w:sz w:val="20"/>
                <w:szCs w:val="20"/>
                <w:lang w:val="nl-NL"/>
              </w:rPr>
              <w:t>755210040</w:t>
            </w:r>
          </w:p>
        </w:tc>
      </w:tr>
      <w:tr w:rsidR="001824AC" w:rsidRPr="00451CE9" w14:paraId="08CF408F" w14:textId="77777777" w:rsidTr="001824AC">
        <w:trPr>
          <w:trHeight w:val="255"/>
          <w:jc w:val="center"/>
        </w:trPr>
        <w:tc>
          <w:tcPr>
            <w:tcW w:w="4108" w:type="pct"/>
            <w:noWrap/>
          </w:tcPr>
          <w:p w14:paraId="78880FF0" w14:textId="77777777" w:rsidR="001824AC" w:rsidRPr="00C37854" w:rsidRDefault="001824AC" w:rsidP="00930D81">
            <w:pPr>
              <w:jc w:val="both"/>
              <w:rPr>
                <w:rFonts w:cs="Times New Roman"/>
                <w:sz w:val="20"/>
                <w:szCs w:val="20"/>
              </w:rPr>
            </w:pPr>
            <w:r w:rsidRPr="00C37854">
              <w:rPr>
                <w:rFonts w:cs="Times New Roman"/>
                <w:sz w:val="20"/>
                <w:szCs w:val="20"/>
              </w:rPr>
              <w:t>SKATER™-Galwegdrainagekatheter niet-vergrendelbaar (12F x 40cm)</w:t>
            </w:r>
          </w:p>
        </w:tc>
        <w:tc>
          <w:tcPr>
            <w:tcW w:w="892" w:type="pct"/>
            <w:vAlign w:val="center"/>
          </w:tcPr>
          <w:p w14:paraId="16D87362" w14:textId="77777777" w:rsidR="001824AC" w:rsidRPr="00451CE9" w:rsidRDefault="001824AC" w:rsidP="00930D81">
            <w:pPr>
              <w:jc w:val="center"/>
              <w:rPr>
                <w:rFonts w:cs="Times New Roman"/>
                <w:sz w:val="20"/>
                <w:szCs w:val="20"/>
              </w:rPr>
            </w:pPr>
            <w:r>
              <w:rPr>
                <w:rFonts w:cs="Times New Roman"/>
                <w:sz w:val="20"/>
                <w:szCs w:val="20"/>
                <w:lang w:val="nl-NL"/>
              </w:rPr>
              <w:t>755212040</w:t>
            </w:r>
          </w:p>
        </w:tc>
      </w:tr>
      <w:tr w:rsidR="001824AC" w:rsidRPr="00451CE9" w14:paraId="5702AAD2" w14:textId="77777777" w:rsidTr="001824AC">
        <w:trPr>
          <w:trHeight w:val="255"/>
          <w:jc w:val="center"/>
        </w:trPr>
        <w:tc>
          <w:tcPr>
            <w:tcW w:w="4108" w:type="pct"/>
            <w:noWrap/>
          </w:tcPr>
          <w:p w14:paraId="11EC6C25" w14:textId="77777777" w:rsidR="001824AC" w:rsidRPr="000F77A9" w:rsidRDefault="001824AC" w:rsidP="00930D81">
            <w:pPr>
              <w:jc w:val="both"/>
              <w:rPr>
                <w:rFonts w:cs="Times New Roman"/>
                <w:sz w:val="20"/>
                <w:szCs w:val="20"/>
                <w:lang w:val="de-DE"/>
              </w:rPr>
            </w:pPr>
            <w:r>
              <w:rPr>
                <w:rFonts w:cs="Times New Roman"/>
                <w:sz w:val="20"/>
                <w:szCs w:val="20"/>
                <w:lang w:val="nl-NL"/>
              </w:rPr>
              <w:t>SKATER™-Galwegdrainagekatheter vergrendelbaar (8F x 40cm)</w:t>
            </w:r>
          </w:p>
        </w:tc>
        <w:tc>
          <w:tcPr>
            <w:tcW w:w="892" w:type="pct"/>
            <w:vAlign w:val="center"/>
          </w:tcPr>
          <w:p w14:paraId="35FD71C7" w14:textId="77777777" w:rsidR="001824AC" w:rsidRPr="00451CE9" w:rsidRDefault="001824AC" w:rsidP="00930D81">
            <w:pPr>
              <w:jc w:val="center"/>
              <w:rPr>
                <w:rFonts w:cs="Times New Roman"/>
                <w:sz w:val="20"/>
                <w:szCs w:val="20"/>
              </w:rPr>
            </w:pPr>
            <w:r>
              <w:rPr>
                <w:rFonts w:cs="Times New Roman"/>
                <w:sz w:val="20"/>
                <w:szCs w:val="20"/>
                <w:lang w:val="nl-NL"/>
              </w:rPr>
              <w:t>755308040</w:t>
            </w:r>
          </w:p>
        </w:tc>
      </w:tr>
      <w:tr w:rsidR="001824AC" w:rsidRPr="00451CE9" w14:paraId="62F39289" w14:textId="77777777" w:rsidTr="001824AC">
        <w:trPr>
          <w:trHeight w:val="255"/>
          <w:jc w:val="center"/>
        </w:trPr>
        <w:tc>
          <w:tcPr>
            <w:tcW w:w="4108" w:type="pct"/>
            <w:noWrap/>
          </w:tcPr>
          <w:p w14:paraId="1C6017BA" w14:textId="77777777" w:rsidR="001824AC" w:rsidRPr="000F77A9" w:rsidRDefault="001824AC" w:rsidP="00930D81">
            <w:pPr>
              <w:jc w:val="both"/>
              <w:rPr>
                <w:rFonts w:cs="Times New Roman"/>
                <w:sz w:val="20"/>
                <w:szCs w:val="20"/>
                <w:lang w:val="de-DE"/>
              </w:rPr>
            </w:pPr>
            <w:r>
              <w:rPr>
                <w:rFonts w:cs="Times New Roman"/>
                <w:sz w:val="20"/>
                <w:szCs w:val="20"/>
                <w:lang w:val="nl-NL"/>
              </w:rPr>
              <w:t>SKATER™-Galwegdrainagekatheter vergrendelbaar (10F x 40cm)</w:t>
            </w:r>
          </w:p>
        </w:tc>
        <w:tc>
          <w:tcPr>
            <w:tcW w:w="892" w:type="pct"/>
            <w:vAlign w:val="center"/>
          </w:tcPr>
          <w:p w14:paraId="2D7B0174" w14:textId="77777777" w:rsidR="001824AC" w:rsidRPr="00451CE9" w:rsidRDefault="001824AC" w:rsidP="00930D81">
            <w:pPr>
              <w:jc w:val="center"/>
              <w:rPr>
                <w:rFonts w:cs="Times New Roman"/>
                <w:sz w:val="20"/>
                <w:szCs w:val="20"/>
              </w:rPr>
            </w:pPr>
            <w:r>
              <w:rPr>
                <w:rFonts w:cs="Times New Roman"/>
                <w:sz w:val="20"/>
                <w:szCs w:val="20"/>
                <w:lang w:val="nl-NL"/>
              </w:rPr>
              <w:t>755310040</w:t>
            </w:r>
          </w:p>
        </w:tc>
      </w:tr>
      <w:tr w:rsidR="001824AC" w:rsidRPr="00451CE9" w14:paraId="53B15F10" w14:textId="77777777" w:rsidTr="001824AC">
        <w:trPr>
          <w:trHeight w:val="255"/>
          <w:jc w:val="center"/>
        </w:trPr>
        <w:tc>
          <w:tcPr>
            <w:tcW w:w="4108" w:type="pct"/>
            <w:noWrap/>
          </w:tcPr>
          <w:p w14:paraId="354971FA" w14:textId="77777777" w:rsidR="001824AC" w:rsidRPr="000F77A9" w:rsidRDefault="001824AC" w:rsidP="00930D81">
            <w:pPr>
              <w:jc w:val="both"/>
              <w:rPr>
                <w:rFonts w:cs="Times New Roman"/>
                <w:sz w:val="20"/>
                <w:szCs w:val="20"/>
                <w:lang w:val="de-DE"/>
              </w:rPr>
            </w:pPr>
            <w:r>
              <w:rPr>
                <w:rFonts w:cs="Times New Roman"/>
                <w:sz w:val="20"/>
                <w:szCs w:val="20"/>
                <w:lang w:val="nl-NL"/>
              </w:rPr>
              <w:t>SKATER™-Galwegdrainagekatheter vergrendelbaar (12F x 40cm)</w:t>
            </w:r>
          </w:p>
        </w:tc>
        <w:tc>
          <w:tcPr>
            <w:tcW w:w="892" w:type="pct"/>
            <w:vAlign w:val="center"/>
          </w:tcPr>
          <w:p w14:paraId="5DA66659" w14:textId="77777777" w:rsidR="001824AC" w:rsidRPr="00451CE9" w:rsidRDefault="001824AC" w:rsidP="00930D81">
            <w:pPr>
              <w:jc w:val="center"/>
              <w:rPr>
                <w:rFonts w:cs="Times New Roman"/>
                <w:sz w:val="20"/>
                <w:szCs w:val="20"/>
              </w:rPr>
            </w:pPr>
            <w:r>
              <w:rPr>
                <w:rFonts w:cs="Times New Roman"/>
                <w:sz w:val="20"/>
                <w:szCs w:val="20"/>
                <w:lang w:val="nl-NL"/>
              </w:rPr>
              <w:t>755312040</w:t>
            </w:r>
          </w:p>
        </w:tc>
      </w:tr>
      <w:tr w:rsidR="001824AC" w:rsidRPr="00451CE9" w14:paraId="67575B79" w14:textId="77777777" w:rsidTr="001824AC">
        <w:trPr>
          <w:trHeight w:val="255"/>
          <w:jc w:val="center"/>
        </w:trPr>
        <w:tc>
          <w:tcPr>
            <w:tcW w:w="4108" w:type="pct"/>
            <w:noWrap/>
          </w:tcPr>
          <w:p w14:paraId="5698D6E2" w14:textId="77777777" w:rsidR="001824AC" w:rsidRPr="00C37854" w:rsidRDefault="001824AC" w:rsidP="00930D81">
            <w:pPr>
              <w:jc w:val="both"/>
              <w:rPr>
                <w:rFonts w:cs="Times New Roman"/>
                <w:sz w:val="20"/>
                <w:szCs w:val="20"/>
              </w:rPr>
            </w:pPr>
            <w:r w:rsidRPr="00C37854">
              <w:rPr>
                <w:rFonts w:cs="Times New Roman"/>
                <w:sz w:val="20"/>
                <w:szCs w:val="20"/>
              </w:rPr>
              <w:t>SKATER™-Nefrostomiekatheter – niet-vergrendelbaar (6F x 25cm)</w:t>
            </w:r>
          </w:p>
        </w:tc>
        <w:tc>
          <w:tcPr>
            <w:tcW w:w="892" w:type="pct"/>
            <w:vAlign w:val="center"/>
          </w:tcPr>
          <w:p w14:paraId="40786F6C" w14:textId="77777777" w:rsidR="001824AC" w:rsidRPr="00451CE9" w:rsidRDefault="001824AC" w:rsidP="00930D81">
            <w:pPr>
              <w:jc w:val="center"/>
              <w:rPr>
                <w:rFonts w:cs="Times New Roman"/>
                <w:sz w:val="20"/>
                <w:szCs w:val="20"/>
              </w:rPr>
            </w:pPr>
            <w:r>
              <w:rPr>
                <w:rFonts w:cs="Times New Roman"/>
                <w:sz w:val="20"/>
                <w:szCs w:val="20"/>
                <w:lang w:val="nl-NL"/>
              </w:rPr>
              <w:t>755506025</w:t>
            </w:r>
          </w:p>
        </w:tc>
      </w:tr>
      <w:tr w:rsidR="001824AC" w:rsidRPr="00451CE9" w14:paraId="48175E59" w14:textId="77777777" w:rsidTr="001824AC">
        <w:trPr>
          <w:trHeight w:val="255"/>
          <w:jc w:val="center"/>
        </w:trPr>
        <w:tc>
          <w:tcPr>
            <w:tcW w:w="4108" w:type="pct"/>
            <w:noWrap/>
          </w:tcPr>
          <w:p w14:paraId="1D5D179C" w14:textId="77777777" w:rsidR="001824AC" w:rsidRPr="00C37854" w:rsidRDefault="001824AC" w:rsidP="00930D81">
            <w:pPr>
              <w:jc w:val="both"/>
              <w:rPr>
                <w:rFonts w:cs="Times New Roman"/>
                <w:sz w:val="20"/>
                <w:szCs w:val="20"/>
              </w:rPr>
            </w:pPr>
            <w:r w:rsidRPr="00C37854">
              <w:rPr>
                <w:rFonts w:cs="Times New Roman"/>
                <w:sz w:val="20"/>
                <w:szCs w:val="20"/>
              </w:rPr>
              <w:lastRenderedPageBreak/>
              <w:t>SKATER™-Nefrostomiekatheter – niet-vergrendelbaar (6F x 35cm)</w:t>
            </w:r>
          </w:p>
        </w:tc>
        <w:tc>
          <w:tcPr>
            <w:tcW w:w="892" w:type="pct"/>
            <w:vAlign w:val="center"/>
          </w:tcPr>
          <w:p w14:paraId="175F8FAB" w14:textId="77777777" w:rsidR="001824AC" w:rsidRPr="00451CE9" w:rsidRDefault="001824AC" w:rsidP="00930D81">
            <w:pPr>
              <w:jc w:val="center"/>
              <w:rPr>
                <w:rFonts w:cs="Times New Roman"/>
                <w:sz w:val="20"/>
                <w:szCs w:val="20"/>
              </w:rPr>
            </w:pPr>
            <w:r>
              <w:rPr>
                <w:rFonts w:cs="Times New Roman"/>
                <w:sz w:val="20"/>
                <w:szCs w:val="20"/>
                <w:lang w:val="nl-NL"/>
              </w:rPr>
              <w:t>755506035</w:t>
            </w:r>
          </w:p>
        </w:tc>
      </w:tr>
      <w:tr w:rsidR="001824AC" w:rsidRPr="00451CE9" w14:paraId="5F6374DD" w14:textId="77777777" w:rsidTr="001824AC">
        <w:trPr>
          <w:trHeight w:val="255"/>
          <w:jc w:val="center"/>
        </w:trPr>
        <w:tc>
          <w:tcPr>
            <w:tcW w:w="4108" w:type="pct"/>
            <w:noWrap/>
          </w:tcPr>
          <w:p w14:paraId="438B6442" w14:textId="77777777" w:rsidR="001824AC" w:rsidRPr="00C37854" w:rsidRDefault="001824AC" w:rsidP="00930D81">
            <w:pPr>
              <w:jc w:val="both"/>
              <w:rPr>
                <w:rFonts w:cs="Times New Roman"/>
                <w:sz w:val="20"/>
                <w:szCs w:val="20"/>
              </w:rPr>
            </w:pPr>
            <w:r w:rsidRPr="00C37854">
              <w:rPr>
                <w:rFonts w:cs="Times New Roman"/>
                <w:sz w:val="20"/>
                <w:szCs w:val="20"/>
              </w:rPr>
              <w:t>SKATER™-Nefrostomiekatheter – niet-vergrendelbaar (7F x 25cm)</w:t>
            </w:r>
          </w:p>
        </w:tc>
        <w:tc>
          <w:tcPr>
            <w:tcW w:w="892" w:type="pct"/>
            <w:vAlign w:val="center"/>
          </w:tcPr>
          <w:p w14:paraId="55920F58" w14:textId="77777777" w:rsidR="001824AC" w:rsidRPr="00451CE9" w:rsidRDefault="001824AC" w:rsidP="00930D81">
            <w:pPr>
              <w:jc w:val="center"/>
              <w:rPr>
                <w:rFonts w:cs="Times New Roman"/>
                <w:sz w:val="20"/>
                <w:szCs w:val="20"/>
              </w:rPr>
            </w:pPr>
            <w:r>
              <w:rPr>
                <w:rFonts w:cs="Times New Roman"/>
                <w:sz w:val="20"/>
                <w:szCs w:val="20"/>
                <w:lang w:val="nl-NL"/>
              </w:rPr>
              <w:t>755507025</w:t>
            </w:r>
          </w:p>
        </w:tc>
      </w:tr>
      <w:tr w:rsidR="001824AC" w:rsidRPr="00451CE9" w14:paraId="21A42E27" w14:textId="77777777" w:rsidTr="001824AC">
        <w:trPr>
          <w:trHeight w:val="255"/>
          <w:jc w:val="center"/>
        </w:trPr>
        <w:tc>
          <w:tcPr>
            <w:tcW w:w="4108" w:type="pct"/>
            <w:noWrap/>
          </w:tcPr>
          <w:p w14:paraId="05873095" w14:textId="77777777" w:rsidR="001824AC" w:rsidRPr="00C37854" w:rsidRDefault="001824AC" w:rsidP="00930D81">
            <w:pPr>
              <w:jc w:val="both"/>
              <w:rPr>
                <w:rFonts w:cs="Times New Roman"/>
                <w:sz w:val="20"/>
                <w:szCs w:val="20"/>
              </w:rPr>
            </w:pPr>
            <w:r w:rsidRPr="00C37854">
              <w:rPr>
                <w:rFonts w:cs="Times New Roman"/>
                <w:sz w:val="20"/>
                <w:szCs w:val="20"/>
              </w:rPr>
              <w:t>SKATER™-Nefrostomiekatheter – niet-vergrendelbaar (7F x 35cm)</w:t>
            </w:r>
          </w:p>
        </w:tc>
        <w:tc>
          <w:tcPr>
            <w:tcW w:w="892" w:type="pct"/>
            <w:vAlign w:val="center"/>
          </w:tcPr>
          <w:p w14:paraId="2E5F85FE" w14:textId="77777777" w:rsidR="001824AC" w:rsidRPr="00451CE9" w:rsidRDefault="001824AC" w:rsidP="00930D81">
            <w:pPr>
              <w:jc w:val="center"/>
              <w:rPr>
                <w:rFonts w:cs="Times New Roman"/>
                <w:sz w:val="20"/>
                <w:szCs w:val="20"/>
              </w:rPr>
            </w:pPr>
            <w:r>
              <w:rPr>
                <w:rFonts w:cs="Times New Roman"/>
                <w:sz w:val="20"/>
                <w:szCs w:val="20"/>
                <w:lang w:val="nl-NL"/>
              </w:rPr>
              <w:t>755507035</w:t>
            </w:r>
          </w:p>
        </w:tc>
      </w:tr>
      <w:tr w:rsidR="001824AC" w:rsidRPr="00451CE9" w14:paraId="26E5D817" w14:textId="77777777" w:rsidTr="001824AC">
        <w:trPr>
          <w:trHeight w:val="255"/>
          <w:jc w:val="center"/>
        </w:trPr>
        <w:tc>
          <w:tcPr>
            <w:tcW w:w="4108" w:type="pct"/>
            <w:noWrap/>
          </w:tcPr>
          <w:p w14:paraId="328B4F95" w14:textId="77777777" w:rsidR="001824AC" w:rsidRPr="00C37854" w:rsidRDefault="001824AC" w:rsidP="00930D81">
            <w:pPr>
              <w:jc w:val="both"/>
              <w:rPr>
                <w:rFonts w:cs="Times New Roman"/>
                <w:sz w:val="20"/>
                <w:szCs w:val="20"/>
              </w:rPr>
            </w:pPr>
            <w:r w:rsidRPr="00C37854">
              <w:rPr>
                <w:rFonts w:cs="Times New Roman"/>
                <w:sz w:val="20"/>
                <w:szCs w:val="20"/>
              </w:rPr>
              <w:t>SKATER™-Nefrostomiekatheter – niet-vergrendelbaar (8F x 25cm)</w:t>
            </w:r>
          </w:p>
        </w:tc>
        <w:tc>
          <w:tcPr>
            <w:tcW w:w="892" w:type="pct"/>
            <w:vAlign w:val="center"/>
          </w:tcPr>
          <w:p w14:paraId="2578D090" w14:textId="77777777" w:rsidR="001824AC" w:rsidRPr="00451CE9" w:rsidRDefault="001824AC" w:rsidP="00930D81">
            <w:pPr>
              <w:jc w:val="center"/>
              <w:rPr>
                <w:rFonts w:cs="Times New Roman"/>
                <w:sz w:val="20"/>
                <w:szCs w:val="20"/>
              </w:rPr>
            </w:pPr>
            <w:r>
              <w:rPr>
                <w:rFonts w:cs="Times New Roman"/>
                <w:sz w:val="20"/>
                <w:szCs w:val="20"/>
                <w:lang w:val="nl-NL"/>
              </w:rPr>
              <w:t>755508025</w:t>
            </w:r>
          </w:p>
        </w:tc>
      </w:tr>
      <w:tr w:rsidR="001824AC" w:rsidRPr="00451CE9" w14:paraId="09EF835C" w14:textId="77777777" w:rsidTr="001824AC">
        <w:trPr>
          <w:trHeight w:val="255"/>
          <w:jc w:val="center"/>
        </w:trPr>
        <w:tc>
          <w:tcPr>
            <w:tcW w:w="4108" w:type="pct"/>
            <w:noWrap/>
          </w:tcPr>
          <w:p w14:paraId="5A9FB189" w14:textId="77777777" w:rsidR="001824AC" w:rsidRPr="00C37854" w:rsidRDefault="001824AC" w:rsidP="00930D81">
            <w:pPr>
              <w:jc w:val="both"/>
              <w:rPr>
                <w:rFonts w:cs="Times New Roman"/>
                <w:sz w:val="20"/>
                <w:szCs w:val="20"/>
              </w:rPr>
            </w:pPr>
            <w:r w:rsidRPr="00C37854">
              <w:rPr>
                <w:rFonts w:cs="Times New Roman"/>
                <w:sz w:val="20"/>
                <w:szCs w:val="20"/>
              </w:rPr>
              <w:t>SKATER™-Nefrostomiekatheter – niet-vergrendelbaar (8F x 35cm)</w:t>
            </w:r>
          </w:p>
        </w:tc>
        <w:tc>
          <w:tcPr>
            <w:tcW w:w="892" w:type="pct"/>
            <w:vAlign w:val="center"/>
          </w:tcPr>
          <w:p w14:paraId="3B6AC40A" w14:textId="77777777" w:rsidR="001824AC" w:rsidRPr="00451CE9" w:rsidRDefault="001824AC" w:rsidP="00930D81">
            <w:pPr>
              <w:jc w:val="center"/>
              <w:rPr>
                <w:rFonts w:cs="Times New Roman"/>
                <w:sz w:val="20"/>
                <w:szCs w:val="20"/>
              </w:rPr>
            </w:pPr>
            <w:r>
              <w:rPr>
                <w:rFonts w:cs="Times New Roman"/>
                <w:sz w:val="20"/>
                <w:szCs w:val="20"/>
                <w:lang w:val="nl-NL"/>
              </w:rPr>
              <w:t>755508035</w:t>
            </w:r>
          </w:p>
        </w:tc>
      </w:tr>
      <w:tr w:rsidR="001824AC" w:rsidRPr="00451CE9" w14:paraId="37DE3B97" w14:textId="77777777" w:rsidTr="001824AC">
        <w:trPr>
          <w:trHeight w:val="255"/>
          <w:jc w:val="center"/>
        </w:trPr>
        <w:tc>
          <w:tcPr>
            <w:tcW w:w="4108" w:type="pct"/>
            <w:noWrap/>
          </w:tcPr>
          <w:p w14:paraId="448F1E17" w14:textId="77777777" w:rsidR="001824AC" w:rsidRPr="00C37854" w:rsidRDefault="001824AC" w:rsidP="00930D81">
            <w:pPr>
              <w:jc w:val="both"/>
              <w:rPr>
                <w:rFonts w:cs="Times New Roman"/>
                <w:sz w:val="20"/>
                <w:szCs w:val="20"/>
              </w:rPr>
            </w:pPr>
            <w:r w:rsidRPr="00C37854">
              <w:rPr>
                <w:rFonts w:cs="Times New Roman"/>
                <w:sz w:val="20"/>
                <w:szCs w:val="20"/>
              </w:rPr>
              <w:t>SKATER™-Nefrostomiekatheter – niet-vergrendelbaar (10F x 25cm)</w:t>
            </w:r>
          </w:p>
        </w:tc>
        <w:tc>
          <w:tcPr>
            <w:tcW w:w="892" w:type="pct"/>
            <w:vAlign w:val="center"/>
          </w:tcPr>
          <w:p w14:paraId="41821EA3" w14:textId="77777777" w:rsidR="001824AC" w:rsidRPr="00451CE9" w:rsidRDefault="001824AC" w:rsidP="00930D81">
            <w:pPr>
              <w:jc w:val="center"/>
              <w:rPr>
                <w:rFonts w:cs="Times New Roman"/>
                <w:sz w:val="20"/>
                <w:szCs w:val="20"/>
              </w:rPr>
            </w:pPr>
            <w:r>
              <w:rPr>
                <w:rFonts w:cs="Times New Roman"/>
                <w:sz w:val="20"/>
                <w:szCs w:val="20"/>
                <w:lang w:val="nl-NL"/>
              </w:rPr>
              <w:t>755510025</w:t>
            </w:r>
          </w:p>
        </w:tc>
      </w:tr>
      <w:tr w:rsidR="001824AC" w:rsidRPr="00451CE9" w14:paraId="4B15D436" w14:textId="77777777" w:rsidTr="001824AC">
        <w:trPr>
          <w:trHeight w:val="255"/>
          <w:jc w:val="center"/>
        </w:trPr>
        <w:tc>
          <w:tcPr>
            <w:tcW w:w="4108" w:type="pct"/>
            <w:noWrap/>
          </w:tcPr>
          <w:p w14:paraId="63A0EAAB" w14:textId="77777777" w:rsidR="001824AC" w:rsidRPr="00C37854" w:rsidRDefault="001824AC" w:rsidP="00930D81">
            <w:pPr>
              <w:jc w:val="both"/>
              <w:rPr>
                <w:rFonts w:cs="Times New Roman"/>
                <w:sz w:val="20"/>
                <w:szCs w:val="20"/>
              </w:rPr>
            </w:pPr>
            <w:r w:rsidRPr="00C37854">
              <w:rPr>
                <w:rFonts w:cs="Times New Roman"/>
                <w:sz w:val="20"/>
                <w:szCs w:val="20"/>
              </w:rPr>
              <w:t>SKATER™-Nefrostomiekatheter – niet-vergrendelbaar (10F x 35cm)</w:t>
            </w:r>
          </w:p>
        </w:tc>
        <w:tc>
          <w:tcPr>
            <w:tcW w:w="892" w:type="pct"/>
            <w:vAlign w:val="center"/>
          </w:tcPr>
          <w:p w14:paraId="2F5781A8" w14:textId="77777777" w:rsidR="001824AC" w:rsidRPr="00451CE9" w:rsidRDefault="001824AC" w:rsidP="00930D81">
            <w:pPr>
              <w:jc w:val="center"/>
              <w:rPr>
                <w:rFonts w:cs="Times New Roman"/>
                <w:sz w:val="20"/>
                <w:szCs w:val="20"/>
              </w:rPr>
            </w:pPr>
            <w:r>
              <w:rPr>
                <w:rFonts w:cs="Times New Roman"/>
                <w:sz w:val="20"/>
                <w:szCs w:val="20"/>
                <w:lang w:val="nl-NL"/>
              </w:rPr>
              <w:t>755510035</w:t>
            </w:r>
          </w:p>
        </w:tc>
      </w:tr>
      <w:tr w:rsidR="001824AC" w:rsidRPr="00451CE9" w14:paraId="7B206C93" w14:textId="77777777" w:rsidTr="001824AC">
        <w:trPr>
          <w:trHeight w:val="255"/>
          <w:jc w:val="center"/>
        </w:trPr>
        <w:tc>
          <w:tcPr>
            <w:tcW w:w="4108" w:type="pct"/>
            <w:noWrap/>
          </w:tcPr>
          <w:p w14:paraId="1F7AEEB7" w14:textId="77777777" w:rsidR="001824AC" w:rsidRPr="00C37854" w:rsidRDefault="001824AC" w:rsidP="00930D81">
            <w:pPr>
              <w:jc w:val="both"/>
              <w:rPr>
                <w:rFonts w:cs="Times New Roman"/>
                <w:sz w:val="20"/>
                <w:szCs w:val="20"/>
              </w:rPr>
            </w:pPr>
            <w:r w:rsidRPr="00C37854">
              <w:rPr>
                <w:rFonts w:cs="Times New Roman"/>
                <w:sz w:val="20"/>
                <w:szCs w:val="20"/>
              </w:rPr>
              <w:t>SKATER™-Nefrostomiekatheter – niet-vergrendelbaar (12F x 25cm)</w:t>
            </w:r>
          </w:p>
        </w:tc>
        <w:tc>
          <w:tcPr>
            <w:tcW w:w="892" w:type="pct"/>
            <w:vAlign w:val="center"/>
          </w:tcPr>
          <w:p w14:paraId="4A24A6D1" w14:textId="77777777" w:rsidR="001824AC" w:rsidRPr="00451CE9" w:rsidRDefault="001824AC" w:rsidP="00930D81">
            <w:pPr>
              <w:jc w:val="center"/>
              <w:rPr>
                <w:rFonts w:cs="Times New Roman"/>
                <w:sz w:val="20"/>
                <w:szCs w:val="20"/>
              </w:rPr>
            </w:pPr>
            <w:r>
              <w:rPr>
                <w:rFonts w:cs="Times New Roman"/>
                <w:sz w:val="20"/>
                <w:szCs w:val="20"/>
                <w:lang w:val="nl-NL"/>
              </w:rPr>
              <w:t>755512025</w:t>
            </w:r>
          </w:p>
        </w:tc>
      </w:tr>
      <w:tr w:rsidR="001824AC" w:rsidRPr="00451CE9" w14:paraId="650B587B" w14:textId="77777777" w:rsidTr="001824AC">
        <w:trPr>
          <w:trHeight w:val="255"/>
          <w:jc w:val="center"/>
        </w:trPr>
        <w:tc>
          <w:tcPr>
            <w:tcW w:w="4108" w:type="pct"/>
            <w:noWrap/>
          </w:tcPr>
          <w:p w14:paraId="25F23CA3" w14:textId="77777777" w:rsidR="001824AC" w:rsidRPr="00C37854" w:rsidRDefault="001824AC" w:rsidP="00930D81">
            <w:pPr>
              <w:jc w:val="both"/>
              <w:rPr>
                <w:rFonts w:cs="Times New Roman"/>
                <w:sz w:val="20"/>
                <w:szCs w:val="20"/>
              </w:rPr>
            </w:pPr>
            <w:r w:rsidRPr="00C37854">
              <w:rPr>
                <w:rFonts w:cs="Times New Roman"/>
                <w:sz w:val="20"/>
                <w:szCs w:val="20"/>
              </w:rPr>
              <w:t>SKATER™-Nefrostomiekatheter – niet-vergrendelbaar (12F x 35cm)</w:t>
            </w:r>
          </w:p>
        </w:tc>
        <w:tc>
          <w:tcPr>
            <w:tcW w:w="892" w:type="pct"/>
            <w:vAlign w:val="center"/>
          </w:tcPr>
          <w:p w14:paraId="590D0F28" w14:textId="77777777" w:rsidR="001824AC" w:rsidRPr="00451CE9" w:rsidRDefault="001824AC" w:rsidP="00930D81">
            <w:pPr>
              <w:jc w:val="center"/>
              <w:rPr>
                <w:rFonts w:cs="Times New Roman"/>
                <w:sz w:val="20"/>
                <w:szCs w:val="20"/>
              </w:rPr>
            </w:pPr>
            <w:r>
              <w:rPr>
                <w:rFonts w:cs="Times New Roman"/>
                <w:sz w:val="20"/>
                <w:szCs w:val="20"/>
                <w:lang w:val="nl-NL"/>
              </w:rPr>
              <w:t>755512035</w:t>
            </w:r>
          </w:p>
        </w:tc>
      </w:tr>
      <w:tr w:rsidR="001824AC" w:rsidRPr="00451CE9" w14:paraId="76BFBFF0" w14:textId="77777777" w:rsidTr="001824AC">
        <w:trPr>
          <w:trHeight w:val="255"/>
          <w:jc w:val="center"/>
        </w:trPr>
        <w:tc>
          <w:tcPr>
            <w:tcW w:w="4108" w:type="pct"/>
            <w:noWrap/>
          </w:tcPr>
          <w:p w14:paraId="7F4E568C" w14:textId="77777777" w:rsidR="001824AC" w:rsidRPr="00C37854" w:rsidRDefault="001824AC" w:rsidP="00930D81">
            <w:pPr>
              <w:jc w:val="both"/>
              <w:rPr>
                <w:rFonts w:cs="Times New Roman"/>
                <w:sz w:val="20"/>
                <w:szCs w:val="20"/>
              </w:rPr>
            </w:pPr>
            <w:r w:rsidRPr="00C37854">
              <w:rPr>
                <w:rFonts w:cs="Times New Roman"/>
                <w:sz w:val="20"/>
                <w:szCs w:val="20"/>
              </w:rPr>
              <w:t>SKATER™-Nefrostomiekatheter – niet-vergrendelbaar (14F x 25cm)</w:t>
            </w:r>
          </w:p>
        </w:tc>
        <w:tc>
          <w:tcPr>
            <w:tcW w:w="892" w:type="pct"/>
            <w:vAlign w:val="center"/>
          </w:tcPr>
          <w:p w14:paraId="7B5B4054" w14:textId="77777777" w:rsidR="001824AC" w:rsidRPr="00451CE9" w:rsidRDefault="001824AC" w:rsidP="00930D81">
            <w:pPr>
              <w:jc w:val="center"/>
              <w:rPr>
                <w:rFonts w:cs="Times New Roman"/>
                <w:sz w:val="20"/>
                <w:szCs w:val="20"/>
              </w:rPr>
            </w:pPr>
            <w:r>
              <w:rPr>
                <w:rFonts w:cs="Times New Roman"/>
                <w:sz w:val="20"/>
                <w:szCs w:val="20"/>
                <w:lang w:val="nl-NL"/>
              </w:rPr>
              <w:t>755514025</w:t>
            </w:r>
          </w:p>
        </w:tc>
      </w:tr>
      <w:tr w:rsidR="001824AC" w:rsidRPr="00451CE9" w14:paraId="24FE3951" w14:textId="77777777" w:rsidTr="001824AC">
        <w:trPr>
          <w:trHeight w:val="255"/>
          <w:jc w:val="center"/>
        </w:trPr>
        <w:tc>
          <w:tcPr>
            <w:tcW w:w="4108" w:type="pct"/>
            <w:noWrap/>
          </w:tcPr>
          <w:p w14:paraId="353349E8" w14:textId="77777777" w:rsidR="001824AC" w:rsidRPr="00C37854" w:rsidRDefault="001824AC" w:rsidP="00930D81">
            <w:pPr>
              <w:jc w:val="both"/>
              <w:rPr>
                <w:rFonts w:cs="Times New Roman"/>
                <w:sz w:val="20"/>
                <w:szCs w:val="20"/>
              </w:rPr>
            </w:pPr>
            <w:r w:rsidRPr="00C37854">
              <w:rPr>
                <w:rFonts w:cs="Times New Roman"/>
                <w:sz w:val="20"/>
                <w:szCs w:val="20"/>
              </w:rPr>
              <w:t>SKATER™-Nefrostomiekatheter – niet-vergrendelbaar (14F x 35cm)</w:t>
            </w:r>
          </w:p>
        </w:tc>
        <w:tc>
          <w:tcPr>
            <w:tcW w:w="892" w:type="pct"/>
            <w:vAlign w:val="center"/>
          </w:tcPr>
          <w:p w14:paraId="0BA71C88" w14:textId="77777777" w:rsidR="001824AC" w:rsidRPr="00451CE9" w:rsidRDefault="001824AC" w:rsidP="00930D81">
            <w:pPr>
              <w:jc w:val="center"/>
              <w:rPr>
                <w:rFonts w:cs="Times New Roman"/>
                <w:sz w:val="20"/>
                <w:szCs w:val="20"/>
              </w:rPr>
            </w:pPr>
            <w:r>
              <w:rPr>
                <w:rFonts w:cs="Times New Roman"/>
                <w:sz w:val="20"/>
                <w:szCs w:val="20"/>
                <w:lang w:val="nl-NL"/>
              </w:rPr>
              <w:t>755514035</w:t>
            </w:r>
          </w:p>
        </w:tc>
      </w:tr>
      <w:tr w:rsidR="001824AC" w:rsidRPr="00451CE9" w14:paraId="76FF6B88" w14:textId="77777777" w:rsidTr="001824AC">
        <w:trPr>
          <w:trHeight w:val="255"/>
          <w:jc w:val="center"/>
        </w:trPr>
        <w:tc>
          <w:tcPr>
            <w:tcW w:w="4108" w:type="pct"/>
            <w:noWrap/>
          </w:tcPr>
          <w:p w14:paraId="47E99CD6" w14:textId="77777777" w:rsidR="001824AC" w:rsidRPr="00C37854" w:rsidRDefault="001824AC" w:rsidP="00930D81">
            <w:pPr>
              <w:jc w:val="both"/>
              <w:rPr>
                <w:rFonts w:cs="Times New Roman"/>
                <w:sz w:val="20"/>
                <w:szCs w:val="20"/>
              </w:rPr>
            </w:pPr>
            <w:r w:rsidRPr="00C37854">
              <w:rPr>
                <w:rFonts w:cs="Times New Roman"/>
                <w:sz w:val="20"/>
                <w:szCs w:val="20"/>
              </w:rPr>
              <w:t>SKATER™-Nefrostomiekatheter – vergrendelbare pigtail (6F x 25cm)</w:t>
            </w:r>
          </w:p>
        </w:tc>
        <w:tc>
          <w:tcPr>
            <w:tcW w:w="892" w:type="pct"/>
            <w:vAlign w:val="center"/>
          </w:tcPr>
          <w:p w14:paraId="6832915C" w14:textId="77777777" w:rsidR="001824AC" w:rsidRPr="00451CE9" w:rsidRDefault="001824AC" w:rsidP="00930D81">
            <w:pPr>
              <w:jc w:val="center"/>
              <w:rPr>
                <w:rFonts w:cs="Times New Roman"/>
                <w:sz w:val="20"/>
                <w:szCs w:val="20"/>
              </w:rPr>
            </w:pPr>
            <w:r>
              <w:rPr>
                <w:rFonts w:cs="Times New Roman"/>
                <w:sz w:val="20"/>
                <w:szCs w:val="20"/>
                <w:lang w:val="nl-NL"/>
              </w:rPr>
              <w:t>755606025</w:t>
            </w:r>
          </w:p>
        </w:tc>
      </w:tr>
      <w:tr w:rsidR="001824AC" w:rsidRPr="00451CE9" w14:paraId="1B9EEE76" w14:textId="77777777" w:rsidTr="001824AC">
        <w:trPr>
          <w:trHeight w:val="255"/>
          <w:jc w:val="center"/>
        </w:trPr>
        <w:tc>
          <w:tcPr>
            <w:tcW w:w="4108" w:type="pct"/>
            <w:noWrap/>
          </w:tcPr>
          <w:p w14:paraId="3FCD3CF0" w14:textId="77777777" w:rsidR="001824AC" w:rsidRPr="00C37854" w:rsidRDefault="001824AC" w:rsidP="00930D81">
            <w:pPr>
              <w:jc w:val="both"/>
              <w:rPr>
                <w:rFonts w:cs="Times New Roman"/>
                <w:sz w:val="20"/>
                <w:szCs w:val="20"/>
              </w:rPr>
            </w:pPr>
            <w:r w:rsidRPr="00C37854">
              <w:rPr>
                <w:rFonts w:cs="Times New Roman"/>
                <w:sz w:val="20"/>
                <w:szCs w:val="20"/>
              </w:rPr>
              <w:t>SKATER™-Nefrostomiekatheter – vergrendelbare pigtail (6F x 35cm)</w:t>
            </w:r>
          </w:p>
        </w:tc>
        <w:tc>
          <w:tcPr>
            <w:tcW w:w="892" w:type="pct"/>
            <w:vAlign w:val="center"/>
          </w:tcPr>
          <w:p w14:paraId="3FA798D5" w14:textId="77777777" w:rsidR="001824AC" w:rsidRPr="00451CE9" w:rsidRDefault="001824AC" w:rsidP="00930D81">
            <w:pPr>
              <w:jc w:val="center"/>
              <w:rPr>
                <w:rFonts w:cs="Times New Roman"/>
                <w:sz w:val="20"/>
                <w:szCs w:val="20"/>
              </w:rPr>
            </w:pPr>
            <w:r>
              <w:rPr>
                <w:rFonts w:cs="Times New Roman"/>
                <w:sz w:val="20"/>
                <w:szCs w:val="20"/>
                <w:lang w:val="nl-NL"/>
              </w:rPr>
              <w:t>755606035</w:t>
            </w:r>
          </w:p>
        </w:tc>
      </w:tr>
      <w:tr w:rsidR="001824AC" w:rsidRPr="00451CE9" w14:paraId="618A35BF" w14:textId="77777777" w:rsidTr="001824AC">
        <w:trPr>
          <w:trHeight w:val="255"/>
          <w:jc w:val="center"/>
        </w:trPr>
        <w:tc>
          <w:tcPr>
            <w:tcW w:w="4108" w:type="pct"/>
            <w:noWrap/>
          </w:tcPr>
          <w:p w14:paraId="3B2ED87E" w14:textId="77777777" w:rsidR="001824AC" w:rsidRPr="00C37854" w:rsidRDefault="001824AC" w:rsidP="00930D81">
            <w:pPr>
              <w:jc w:val="both"/>
              <w:rPr>
                <w:rFonts w:cs="Times New Roman"/>
                <w:sz w:val="20"/>
                <w:szCs w:val="20"/>
              </w:rPr>
            </w:pPr>
            <w:r w:rsidRPr="00C37854">
              <w:rPr>
                <w:rFonts w:cs="Times New Roman"/>
                <w:sz w:val="20"/>
                <w:szCs w:val="20"/>
              </w:rPr>
              <w:t>SKATER™-Nefrostomiekatheter – vergrendelbare pigtail (7F x 25cm)</w:t>
            </w:r>
          </w:p>
        </w:tc>
        <w:tc>
          <w:tcPr>
            <w:tcW w:w="892" w:type="pct"/>
            <w:vAlign w:val="center"/>
          </w:tcPr>
          <w:p w14:paraId="0F343963" w14:textId="77777777" w:rsidR="001824AC" w:rsidRPr="00451CE9" w:rsidRDefault="001824AC" w:rsidP="00930D81">
            <w:pPr>
              <w:jc w:val="center"/>
              <w:rPr>
                <w:rFonts w:cs="Times New Roman"/>
                <w:sz w:val="20"/>
                <w:szCs w:val="20"/>
              </w:rPr>
            </w:pPr>
            <w:r>
              <w:rPr>
                <w:rFonts w:cs="Times New Roman"/>
                <w:sz w:val="20"/>
                <w:szCs w:val="20"/>
                <w:lang w:val="nl-NL"/>
              </w:rPr>
              <w:t>755607025</w:t>
            </w:r>
          </w:p>
        </w:tc>
      </w:tr>
      <w:tr w:rsidR="001824AC" w:rsidRPr="00451CE9" w14:paraId="0337644A" w14:textId="77777777" w:rsidTr="001824AC">
        <w:trPr>
          <w:trHeight w:val="255"/>
          <w:jc w:val="center"/>
        </w:trPr>
        <w:tc>
          <w:tcPr>
            <w:tcW w:w="4108" w:type="pct"/>
            <w:noWrap/>
          </w:tcPr>
          <w:p w14:paraId="0E3CD5BA" w14:textId="77777777" w:rsidR="001824AC" w:rsidRPr="00C37854" w:rsidRDefault="001824AC" w:rsidP="00930D81">
            <w:pPr>
              <w:jc w:val="both"/>
              <w:rPr>
                <w:rFonts w:cs="Times New Roman"/>
                <w:sz w:val="20"/>
                <w:szCs w:val="20"/>
              </w:rPr>
            </w:pPr>
            <w:r w:rsidRPr="00C37854">
              <w:rPr>
                <w:rFonts w:cs="Times New Roman"/>
                <w:sz w:val="20"/>
                <w:szCs w:val="20"/>
              </w:rPr>
              <w:t>SKATER™-Nefrostomiekatheter – vergrendelbare pigtail (7F x 35cm)</w:t>
            </w:r>
          </w:p>
        </w:tc>
        <w:tc>
          <w:tcPr>
            <w:tcW w:w="892" w:type="pct"/>
            <w:vAlign w:val="center"/>
          </w:tcPr>
          <w:p w14:paraId="4EE00547" w14:textId="77777777" w:rsidR="001824AC" w:rsidRPr="00451CE9" w:rsidRDefault="001824AC" w:rsidP="00930D81">
            <w:pPr>
              <w:jc w:val="center"/>
              <w:rPr>
                <w:rFonts w:cs="Times New Roman"/>
                <w:sz w:val="20"/>
                <w:szCs w:val="20"/>
              </w:rPr>
            </w:pPr>
            <w:r>
              <w:rPr>
                <w:rFonts w:cs="Times New Roman"/>
                <w:sz w:val="20"/>
                <w:szCs w:val="20"/>
                <w:lang w:val="nl-NL"/>
              </w:rPr>
              <w:t>755607035</w:t>
            </w:r>
          </w:p>
        </w:tc>
      </w:tr>
      <w:tr w:rsidR="001824AC" w:rsidRPr="00451CE9" w14:paraId="3C5CF671" w14:textId="77777777" w:rsidTr="001824AC">
        <w:trPr>
          <w:trHeight w:val="255"/>
          <w:jc w:val="center"/>
        </w:trPr>
        <w:tc>
          <w:tcPr>
            <w:tcW w:w="4108" w:type="pct"/>
            <w:noWrap/>
          </w:tcPr>
          <w:p w14:paraId="7F0F2925" w14:textId="77777777" w:rsidR="001824AC" w:rsidRPr="00C37854" w:rsidRDefault="001824AC" w:rsidP="00930D81">
            <w:pPr>
              <w:jc w:val="both"/>
              <w:rPr>
                <w:rFonts w:cs="Times New Roman"/>
                <w:sz w:val="20"/>
                <w:szCs w:val="20"/>
              </w:rPr>
            </w:pPr>
            <w:r w:rsidRPr="00C37854">
              <w:rPr>
                <w:rFonts w:cs="Times New Roman"/>
                <w:sz w:val="20"/>
                <w:szCs w:val="20"/>
              </w:rPr>
              <w:t>SKATER™-Nefrostomiekatheter – vergrendelbare pigtail (8F x 25cm)</w:t>
            </w:r>
          </w:p>
        </w:tc>
        <w:tc>
          <w:tcPr>
            <w:tcW w:w="892" w:type="pct"/>
            <w:vAlign w:val="center"/>
          </w:tcPr>
          <w:p w14:paraId="03AA6E7A" w14:textId="77777777" w:rsidR="001824AC" w:rsidRPr="00451CE9" w:rsidRDefault="001824AC" w:rsidP="00930D81">
            <w:pPr>
              <w:jc w:val="center"/>
              <w:rPr>
                <w:rFonts w:cs="Times New Roman"/>
                <w:sz w:val="20"/>
                <w:szCs w:val="20"/>
              </w:rPr>
            </w:pPr>
            <w:r>
              <w:rPr>
                <w:rFonts w:cs="Times New Roman"/>
                <w:sz w:val="20"/>
                <w:szCs w:val="20"/>
                <w:lang w:val="nl-NL"/>
              </w:rPr>
              <w:t>755608025</w:t>
            </w:r>
          </w:p>
        </w:tc>
      </w:tr>
      <w:tr w:rsidR="001824AC" w:rsidRPr="00451CE9" w14:paraId="4884C128" w14:textId="77777777" w:rsidTr="001824AC">
        <w:trPr>
          <w:trHeight w:val="255"/>
          <w:jc w:val="center"/>
        </w:trPr>
        <w:tc>
          <w:tcPr>
            <w:tcW w:w="4108" w:type="pct"/>
            <w:noWrap/>
          </w:tcPr>
          <w:p w14:paraId="556728C3" w14:textId="77777777" w:rsidR="001824AC" w:rsidRPr="00C37854" w:rsidRDefault="001824AC" w:rsidP="00930D81">
            <w:pPr>
              <w:jc w:val="both"/>
              <w:rPr>
                <w:rFonts w:cs="Times New Roman"/>
                <w:sz w:val="20"/>
                <w:szCs w:val="20"/>
              </w:rPr>
            </w:pPr>
            <w:r w:rsidRPr="00C37854">
              <w:rPr>
                <w:rFonts w:cs="Times New Roman"/>
                <w:sz w:val="20"/>
                <w:szCs w:val="20"/>
              </w:rPr>
              <w:t>SKATER™-Nefrostomiekatheter – vergrendelbare pigtail (8F x 35cm)</w:t>
            </w:r>
          </w:p>
        </w:tc>
        <w:tc>
          <w:tcPr>
            <w:tcW w:w="892" w:type="pct"/>
            <w:vAlign w:val="center"/>
          </w:tcPr>
          <w:p w14:paraId="7193A744" w14:textId="77777777" w:rsidR="001824AC" w:rsidRPr="00451CE9" w:rsidRDefault="001824AC" w:rsidP="00930D81">
            <w:pPr>
              <w:jc w:val="center"/>
              <w:rPr>
                <w:rFonts w:cs="Times New Roman"/>
                <w:sz w:val="20"/>
                <w:szCs w:val="20"/>
              </w:rPr>
            </w:pPr>
            <w:r>
              <w:rPr>
                <w:rFonts w:cs="Times New Roman"/>
                <w:sz w:val="20"/>
                <w:szCs w:val="20"/>
                <w:lang w:val="nl-NL"/>
              </w:rPr>
              <w:t>755608035</w:t>
            </w:r>
          </w:p>
        </w:tc>
      </w:tr>
      <w:tr w:rsidR="001824AC" w:rsidRPr="00451CE9" w14:paraId="6FEBC286" w14:textId="77777777" w:rsidTr="001824AC">
        <w:trPr>
          <w:trHeight w:val="255"/>
          <w:jc w:val="center"/>
        </w:trPr>
        <w:tc>
          <w:tcPr>
            <w:tcW w:w="4108" w:type="pct"/>
            <w:noWrap/>
          </w:tcPr>
          <w:p w14:paraId="27F2F346" w14:textId="77777777" w:rsidR="001824AC" w:rsidRPr="00C37854" w:rsidRDefault="001824AC" w:rsidP="00930D81">
            <w:pPr>
              <w:jc w:val="both"/>
              <w:rPr>
                <w:rFonts w:cs="Times New Roman"/>
                <w:sz w:val="20"/>
                <w:szCs w:val="20"/>
              </w:rPr>
            </w:pPr>
            <w:r w:rsidRPr="00C37854">
              <w:rPr>
                <w:rFonts w:cs="Times New Roman"/>
                <w:sz w:val="20"/>
                <w:szCs w:val="20"/>
              </w:rPr>
              <w:t>SKATER™-Nefrostomiekatheter – vergrendelbare pigtail (10F x 25cm)</w:t>
            </w:r>
          </w:p>
        </w:tc>
        <w:tc>
          <w:tcPr>
            <w:tcW w:w="892" w:type="pct"/>
            <w:vAlign w:val="center"/>
          </w:tcPr>
          <w:p w14:paraId="2E6B92CE" w14:textId="77777777" w:rsidR="001824AC" w:rsidRPr="00451CE9" w:rsidRDefault="001824AC" w:rsidP="00930D81">
            <w:pPr>
              <w:jc w:val="center"/>
              <w:rPr>
                <w:rFonts w:cs="Times New Roman"/>
                <w:sz w:val="20"/>
                <w:szCs w:val="20"/>
              </w:rPr>
            </w:pPr>
            <w:r>
              <w:rPr>
                <w:rFonts w:cs="Times New Roman"/>
                <w:sz w:val="20"/>
                <w:szCs w:val="20"/>
                <w:lang w:val="nl-NL"/>
              </w:rPr>
              <w:t>755610025</w:t>
            </w:r>
          </w:p>
        </w:tc>
      </w:tr>
      <w:tr w:rsidR="001824AC" w:rsidRPr="00451CE9" w14:paraId="3FDD9093" w14:textId="77777777" w:rsidTr="001824AC">
        <w:trPr>
          <w:trHeight w:val="255"/>
          <w:jc w:val="center"/>
        </w:trPr>
        <w:tc>
          <w:tcPr>
            <w:tcW w:w="4108" w:type="pct"/>
            <w:noWrap/>
          </w:tcPr>
          <w:p w14:paraId="429278C7" w14:textId="77777777" w:rsidR="001824AC" w:rsidRPr="00C37854" w:rsidRDefault="001824AC" w:rsidP="00930D81">
            <w:pPr>
              <w:jc w:val="both"/>
              <w:rPr>
                <w:rFonts w:cs="Times New Roman"/>
                <w:sz w:val="20"/>
                <w:szCs w:val="20"/>
              </w:rPr>
            </w:pPr>
            <w:r w:rsidRPr="00C37854">
              <w:rPr>
                <w:rFonts w:cs="Times New Roman"/>
                <w:sz w:val="20"/>
                <w:szCs w:val="20"/>
              </w:rPr>
              <w:t>SKATER™-Nefrostomiekatheter – vergrendelbare pigtail (10F x 35cm)</w:t>
            </w:r>
          </w:p>
        </w:tc>
        <w:tc>
          <w:tcPr>
            <w:tcW w:w="892" w:type="pct"/>
            <w:vAlign w:val="center"/>
          </w:tcPr>
          <w:p w14:paraId="08304BEE" w14:textId="77777777" w:rsidR="001824AC" w:rsidRPr="00451CE9" w:rsidRDefault="001824AC" w:rsidP="00930D81">
            <w:pPr>
              <w:jc w:val="center"/>
              <w:rPr>
                <w:rFonts w:cs="Times New Roman"/>
                <w:sz w:val="20"/>
                <w:szCs w:val="20"/>
              </w:rPr>
            </w:pPr>
            <w:r>
              <w:rPr>
                <w:rFonts w:cs="Times New Roman"/>
                <w:sz w:val="20"/>
                <w:szCs w:val="20"/>
                <w:lang w:val="nl-NL"/>
              </w:rPr>
              <w:t>755610035</w:t>
            </w:r>
          </w:p>
        </w:tc>
      </w:tr>
      <w:tr w:rsidR="001824AC" w:rsidRPr="00451CE9" w14:paraId="31BD1AD5" w14:textId="77777777" w:rsidTr="001824AC">
        <w:trPr>
          <w:trHeight w:val="255"/>
          <w:jc w:val="center"/>
        </w:trPr>
        <w:tc>
          <w:tcPr>
            <w:tcW w:w="4108" w:type="pct"/>
            <w:noWrap/>
          </w:tcPr>
          <w:p w14:paraId="32002A33" w14:textId="77777777" w:rsidR="001824AC" w:rsidRPr="00C37854" w:rsidRDefault="001824AC" w:rsidP="00930D81">
            <w:pPr>
              <w:jc w:val="both"/>
              <w:rPr>
                <w:rFonts w:cs="Times New Roman"/>
                <w:sz w:val="20"/>
                <w:szCs w:val="20"/>
              </w:rPr>
            </w:pPr>
            <w:r w:rsidRPr="00C37854">
              <w:rPr>
                <w:rFonts w:cs="Times New Roman"/>
                <w:sz w:val="20"/>
                <w:szCs w:val="20"/>
              </w:rPr>
              <w:t>SKATER™-Nefrostomiekatheter – vergrendelbare pigtail (12F x 25cm)</w:t>
            </w:r>
          </w:p>
        </w:tc>
        <w:tc>
          <w:tcPr>
            <w:tcW w:w="892" w:type="pct"/>
            <w:vAlign w:val="center"/>
          </w:tcPr>
          <w:p w14:paraId="4B5FB55A" w14:textId="77777777" w:rsidR="001824AC" w:rsidRPr="00451CE9" w:rsidRDefault="001824AC" w:rsidP="00930D81">
            <w:pPr>
              <w:jc w:val="center"/>
              <w:rPr>
                <w:rFonts w:cs="Times New Roman"/>
                <w:sz w:val="20"/>
                <w:szCs w:val="20"/>
              </w:rPr>
            </w:pPr>
            <w:r>
              <w:rPr>
                <w:rFonts w:cs="Times New Roman"/>
                <w:sz w:val="20"/>
                <w:szCs w:val="20"/>
                <w:lang w:val="nl-NL"/>
              </w:rPr>
              <w:t>755612025</w:t>
            </w:r>
          </w:p>
        </w:tc>
      </w:tr>
      <w:tr w:rsidR="001824AC" w:rsidRPr="00451CE9" w14:paraId="6C4A8232" w14:textId="77777777" w:rsidTr="001824AC">
        <w:trPr>
          <w:trHeight w:val="255"/>
          <w:jc w:val="center"/>
        </w:trPr>
        <w:tc>
          <w:tcPr>
            <w:tcW w:w="4108" w:type="pct"/>
            <w:noWrap/>
          </w:tcPr>
          <w:p w14:paraId="3EBB2EC0" w14:textId="77777777" w:rsidR="001824AC" w:rsidRPr="00C37854" w:rsidRDefault="001824AC" w:rsidP="00930D81">
            <w:pPr>
              <w:jc w:val="both"/>
              <w:rPr>
                <w:rFonts w:cs="Times New Roman"/>
                <w:sz w:val="20"/>
                <w:szCs w:val="20"/>
              </w:rPr>
            </w:pPr>
            <w:r w:rsidRPr="00C37854">
              <w:rPr>
                <w:rFonts w:cs="Times New Roman"/>
                <w:sz w:val="20"/>
                <w:szCs w:val="20"/>
              </w:rPr>
              <w:t>SKATER™-Nefrostomiekatheter – vergrendelbare pigtail (12F x 35cm)</w:t>
            </w:r>
          </w:p>
        </w:tc>
        <w:tc>
          <w:tcPr>
            <w:tcW w:w="892" w:type="pct"/>
            <w:vAlign w:val="center"/>
          </w:tcPr>
          <w:p w14:paraId="2DFD5FA1" w14:textId="77777777" w:rsidR="001824AC" w:rsidRPr="00451CE9" w:rsidRDefault="001824AC" w:rsidP="00930D81">
            <w:pPr>
              <w:jc w:val="center"/>
              <w:rPr>
                <w:rFonts w:cs="Times New Roman"/>
                <w:sz w:val="20"/>
                <w:szCs w:val="20"/>
              </w:rPr>
            </w:pPr>
            <w:r>
              <w:rPr>
                <w:rFonts w:cs="Times New Roman"/>
                <w:sz w:val="20"/>
                <w:szCs w:val="20"/>
                <w:lang w:val="nl-NL"/>
              </w:rPr>
              <w:t>755612035</w:t>
            </w:r>
          </w:p>
        </w:tc>
      </w:tr>
      <w:tr w:rsidR="001824AC" w:rsidRPr="00451CE9" w14:paraId="382A8B4B" w14:textId="77777777" w:rsidTr="001824AC">
        <w:trPr>
          <w:trHeight w:val="255"/>
          <w:jc w:val="center"/>
        </w:trPr>
        <w:tc>
          <w:tcPr>
            <w:tcW w:w="4108" w:type="pct"/>
            <w:noWrap/>
          </w:tcPr>
          <w:p w14:paraId="0171A8C9" w14:textId="77777777" w:rsidR="001824AC" w:rsidRPr="00C37854" w:rsidRDefault="001824AC" w:rsidP="00930D81">
            <w:pPr>
              <w:jc w:val="both"/>
              <w:rPr>
                <w:rFonts w:cs="Times New Roman"/>
                <w:sz w:val="20"/>
                <w:szCs w:val="20"/>
              </w:rPr>
            </w:pPr>
            <w:r w:rsidRPr="00C37854">
              <w:rPr>
                <w:rFonts w:cs="Times New Roman"/>
                <w:sz w:val="20"/>
                <w:szCs w:val="20"/>
              </w:rPr>
              <w:t>SKATER™-Nefrostomiekatheter – vergrendelbare pigtail (14F x 25cm)</w:t>
            </w:r>
          </w:p>
        </w:tc>
        <w:tc>
          <w:tcPr>
            <w:tcW w:w="892" w:type="pct"/>
            <w:vAlign w:val="center"/>
          </w:tcPr>
          <w:p w14:paraId="0064DACD" w14:textId="77777777" w:rsidR="001824AC" w:rsidRPr="00451CE9" w:rsidRDefault="001824AC" w:rsidP="00930D81">
            <w:pPr>
              <w:jc w:val="center"/>
              <w:rPr>
                <w:rFonts w:cs="Times New Roman"/>
                <w:sz w:val="20"/>
                <w:szCs w:val="20"/>
              </w:rPr>
            </w:pPr>
            <w:r>
              <w:rPr>
                <w:rFonts w:cs="Times New Roman"/>
                <w:sz w:val="20"/>
                <w:szCs w:val="20"/>
                <w:lang w:val="nl-NL"/>
              </w:rPr>
              <w:t>755614025</w:t>
            </w:r>
          </w:p>
        </w:tc>
      </w:tr>
      <w:tr w:rsidR="001824AC" w:rsidRPr="00451CE9" w14:paraId="34ABD7CD" w14:textId="77777777" w:rsidTr="001824AC">
        <w:trPr>
          <w:trHeight w:val="255"/>
          <w:jc w:val="center"/>
        </w:trPr>
        <w:tc>
          <w:tcPr>
            <w:tcW w:w="4108" w:type="pct"/>
            <w:noWrap/>
          </w:tcPr>
          <w:p w14:paraId="532E90A6" w14:textId="77777777" w:rsidR="001824AC" w:rsidRPr="00C37854" w:rsidRDefault="001824AC" w:rsidP="00930D81">
            <w:pPr>
              <w:jc w:val="both"/>
              <w:rPr>
                <w:rFonts w:cs="Times New Roman"/>
                <w:sz w:val="20"/>
                <w:szCs w:val="20"/>
              </w:rPr>
            </w:pPr>
            <w:r w:rsidRPr="00C37854">
              <w:rPr>
                <w:rFonts w:cs="Times New Roman"/>
                <w:sz w:val="20"/>
                <w:szCs w:val="20"/>
              </w:rPr>
              <w:t>SKATER™-Nefrostomiekatheter – vergrendelbare pigtail (14F x 35cm)</w:t>
            </w:r>
          </w:p>
        </w:tc>
        <w:tc>
          <w:tcPr>
            <w:tcW w:w="892" w:type="pct"/>
            <w:vAlign w:val="center"/>
          </w:tcPr>
          <w:p w14:paraId="3C7020EC" w14:textId="77777777" w:rsidR="001824AC" w:rsidRPr="00451CE9" w:rsidRDefault="001824AC" w:rsidP="00930D81">
            <w:pPr>
              <w:jc w:val="center"/>
              <w:rPr>
                <w:rFonts w:cs="Times New Roman"/>
                <w:sz w:val="20"/>
                <w:szCs w:val="20"/>
              </w:rPr>
            </w:pPr>
            <w:r>
              <w:rPr>
                <w:rFonts w:cs="Times New Roman"/>
                <w:sz w:val="20"/>
                <w:szCs w:val="20"/>
                <w:lang w:val="nl-NL"/>
              </w:rPr>
              <w:t>755614035</w:t>
            </w:r>
          </w:p>
        </w:tc>
      </w:tr>
      <w:tr w:rsidR="001824AC" w:rsidRPr="00451CE9" w14:paraId="3A013A15" w14:textId="77777777" w:rsidTr="001824AC">
        <w:trPr>
          <w:trHeight w:val="255"/>
          <w:jc w:val="center"/>
        </w:trPr>
        <w:tc>
          <w:tcPr>
            <w:tcW w:w="4108" w:type="pct"/>
            <w:noWrap/>
          </w:tcPr>
          <w:p w14:paraId="3F8293B0" w14:textId="77777777" w:rsidR="001824AC" w:rsidRPr="00C37854" w:rsidRDefault="001824AC" w:rsidP="00930D81">
            <w:pPr>
              <w:jc w:val="both"/>
              <w:rPr>
                <w:rFonts w:cs="Times New Roman"/>
                <w:sz w:val="20"/>
                <w:szCs w:val="20"/>
              </w:rPr>
            </w:pPr>
            <w:r w:rsidRPr="00C37854">
              <w:rPr>
                <w:rFonts w:cs="Times New Roman"/>
                <w:sz w:val="20"/>
                <w:szCs w:val="20"/>
              </w:rPr>
              <w:t>SKATER™-Nefrostomiekit – vergrendelbare pigtail (6F x 35cm)</w:t>
            </w:r>
          </w:p>
        </w:tc>
        <w:tc>
          <w:tcPr>
            <w:tcW w:w="892" w:type="pct"/>
            <w:vAlign w:val="center"/>
          </w:tcPr>
          <w:p w14:paraId="0F6893F8" w14:textId="77777777" w:rsidR="001824AC" w:rsidRPr="00451CE9" w:rsidRDefault="001824AC" w:rsidP="00930D81">
            <w:pPr>
              <w:jc w:val="center"/>
              <w:rPr>
                <w:rFonts w:cs="Times New Roman"/>
                <w:sz w:val="20"/>
                <w:szCs w:val="20"/>
              </w:rPr>
            </w:pPr>
            <w:r>
              <w:rPr>
                <w:rFonts w:cs="Times New Roman"/>
                <w:sz w:val="20"/>
                <w:szCs w:val="20"/>
                <w:lang w:val="nl-NL"/>
              </w:rPr>
              <w:t>757306600</w:t>
            </w:r>
          </w:p>
        </w:tc>
      </w:tr>
      <w:tr w:rsidR="001824AC" w:rsidRPr="00451CE9" w14:paraId="045FC612" w14:textId="77777777" w:rsidTr="001824AC">
        <w:trPr>
          <w:trHeight w:val="255"/>
          <w:jc w:val="center"/>
        </w:trPr>
        <w:tc>
          <w:tcPr>
            <w:tcW w:w="4108" w:type="pct"/>
            <w:noWrap/>
          </w:tcPr>
          <w:p w14:paraId="5C1DF8D1" w14:textId="77777777" w:rsidR="001824AC" w:rsidRPr="00C37854" w:rsidRDefault="001824AC" w:rsidP="00930D81">
            <w:pPr>
              <w:jc w:val="both"/>
              <w:rPr>
                <w:rFonts w:cs="Times New Roman"/>
                <w:sz w:val="20"/>
                <w:szCs w:val="20"/>
              </w:rPr>
            </w:pPr>
            <w:r w:rsidRPr="00C37854">
              <w:rPr>
                <w:rFonts w:cs="Times New Roman"/>
                <w:sz w:val="20"/>
                <w:szCs w:val="20"/>
              </w:rPr>
              <w:t>SKATER™-Nefrostomiekit – vergrendelbare pigtail (6F x 35cm)</w:t>
            </w:r>
          </w:p>
        </w:tc>
        <w:tc>
          <w:tcPr>
            <w:tcW w:w="892" w:type="pct"/>
            <w:vAlign w:val="center"/>
          </w:tcPr>
          <w:p w14:paraId="04DF44D1" w14:textId="77777777" w:rsidR="001824AC" w:rsidRPr="00451CE9" w:rsidRDefault="001824AC" w:rsidP="00930D81">
            <w:pPr>
              <w:jc w:val="center"/>
              <w:rPr>
                <w:rFonts w:cs="Times New Roman"/>
                <w:sz w:val="20"/>
                <w:szCs w:val="20"/>
              </w:rPr>
            </w:pPr>
            <w:r>
              <w:rPr>
                <w:rFonts w:cs="Times New Roman"/>
                <w:sz w:val="20"/>
                <w:szCs w:val="20"/>
                <w:lang w:val="nl-NL"/>
              </w:rPr>
              <w:t>757306700</w:t>
            </w:r>
          </w:p>
        </w:tc>
      </w:tr>
      <w:tr w:rsidR="001824AC" w:rsidRPr="00451CE9" w14:paraId="062A44E2" w14:textId="77777777" w:rsidTr="001824AC">
        <w:trPr>
          <w:trHeight w:val="255"/>
          <w:jc w:val="center"/>
        </w:trPr>
        <w:tc>
          <w:tcPr>
            <w:tcW w:w="4108" w:type="pct"/>
            <w:noWrap/>
          </w:tcPr>
          <w:p w14:paraId="693E403B" w14:textId="77777777" w:rsidR="001824AC" w:rsidRPr="00C37854" w:rsidRDefault="001824AC" w:rsidP="00930D81">
            <w:pPr>
              <w:jc w:val="both"/>
              <w:rPr>
                <w:rFonts w:cs="Times New Roman"/>
                <w:sz w:val="20"/>
                <w:szCs w:val="20"/>
              </w:rPr>
            </w:pPr>
            <w:r w:rsidRPr="00C37854">
              <w:rPr>
                <w:rFonts w:cs="Times New Roman"/>
                <w:sz w:val="20"/>
                <w:szCs w:val="20"/>
              </w:rPr>
              <w:t>SKATER™-Nefrostomiekit – vergrendelbare pigtail (7F x 35cm)</w:t>
            </w:r>
          </w:p>
        </w:tc>
        <w:tc>
          <w:tcPr>
            <w:tcW w:w="892" w:type="pct"/>
            <w:vAlign w:val="center"/>
          </w:tcPr>
          <w:p w14:paraId="14331145" w14:textId="77777777" w:rsidR="001824AC" w:rsidRPr="00451CE9" w:rsidRDefault="001824AC" w:rsidP="00930D81">
            <w:pPr>
              <w:jc w:val="center"/>
              <w:rPr>
                <w:rFonts w:cs="Times New Roman"/>
                <w:sz w:val="20"/>
                <w:szCs w:val="20"/>
              </w:rPr>
            </w:pPr>
            <w:r>
              <w:rPr>
                <w:rFonts w:cs="Times New Roman"/>
                <w:sz w:val="20"/>
                <w:szCs w:val="20"/>
                <w:lang w:val="nl-NL"/>
              </w:rPr>
              <w:t>757307000</w:t>
            </w:r>
          </w:p>
        </w:tc>
      </w:tr>
      <w:tr w:rsidR="001824AC" w:rsidRPr="00451CE9" w14:paraId="0705AD69" w14:textId="77777777" w:rsidTr="001824AC">
        <w:trPr>
          <w:trHeight w:val="255"/>
          <w:jc w:val="center"/>
        </w:trPr>
        <w:tc>
          <w:tcPr>
            <w:tcW w:w="4108" w:type="pct"/>
            <w:noWrap/>
          </w:tcPr>
          <w:p w14:paraId="1EA14A26" w14:textId="77777777" w:rsidR="001824AC" w:rsidRPr="00C37854" w:rsidRDefault="001824AC" w:rsidP="00930D81">
            <w:pPr>
              <w:jc w:val="both"/>
              <w:rPr>
                <w:rFonts w:cs="Times New Roman"/>
                <w:sz w:val="20"/>
                <w:szCs w:val="20"/>
              </w:rPr>
            </w:pPr>
            <w:r w:rsidRPr="00C37854">
              <w:rPr>
                <w:rFonts w:cs="Times New Roman"/>
                <w:sz w:val="20"/>
                <w:szCs w:val="20"/>
              </w:rPr>
              <w:t>SKATER™-Nefrostomiekit – vergrendelbare pigtail (8F x 35cm)</w:t>
            </w:r>
          </w:p>
        </w:tc>
        <w:tc>
          <w:tcPr>
            <w:tcW w:w="892" w:type="pct"/>
            <w:vAlign w:val="center"/>
          </w:tcPr>
          <w:p w14:paraId="2CA6688D" w14:textId="77777777" w:rsidR="001824AC" w:rsidRPr="00451CE9" w:rsidRDefault="001824AC" w:rsidP="00930D81">
            <w:pPr>
              <w:jc w:val="center"/>
              <w:rPr>
                <w:rFonts w:cs="Times New Roman"/>
                <w:sz w:val="20"/>
                <w:szCs w:val="20"/>
              </w:rPr>
            </w:pPr>
            <w:r>
              <w:rPr>
                <w:rFonts w:cs="Times New Roman"/>
                <w:sz w:val="20"/>
                <w:szCs w:val="20"/>
                <w:lang w:val="nl-NL"/>
              </w:rPr>
              <w:t>757308000</w:t>
            </w:r>
          </w:p>
        </w:tc>
      </w:tr>
      <w:tr w:rsidR="001824AC" w:rsidRPr="00451CE9" w14:paraId="46B80050" w14:textId="77777777" w:rsidTr="001824AC">
        <w:trPr>
          <w:trHeight w:val="255"/>
          <w:jc w:val="center"/>
        </w:trPr>
        <w:tc>
          <w:tcPr>
            <w:tcW w:w="4108" w:type="pct"/>
            <w:noWrap/>
          </w:tcPr>
          <w:p w14:paraId="7FDA53DB" w14:textId="77777777" w:rsidR="001824AC" w:rsidRPr="00C37854" w:rsidRDefault="001824AC" w:rsidP="00930D81">
            <w:pPr>
              <w:jc w:val="both"/>
              <w:rPr>
                <w:rFonts w:cs="Times New Roman"/>
                <w:sz w:val="20"/>
                <w:szCs w:val="20"/>
              </w:rPr>
            </w:pPr>
            <w:r w:rsidRPr="00C37854">
              <w:rPr>
                <w:rFonts w:cs="Times New Roman"/>
                <w:sz w:val="20"/>
                <w:szCs w:val="20"/>
              </w:rPr>
              <w:t>SKATER™-Nefrostomiekit – vergrendelbare pigtail (8F x 35cm)</w:t>
            </w:r>
          </w:p>
        </w:tc>
        <w:tc>
          <w:tcPr>
            <w:tcW w:w="892" w:type="pct"/>
            <w:vAlign w:val="center"/>
          </w:tcPr>
          <w:p w14:paraId="75CFFA08" w14:textId="77777777" w:rsidR="001824AC" w:rsidRPr="00451CE9" w:rsidRDefault="001824AC" w:rsidP="00930D81">
            <w:pPr>
              <w:jc w:val="center"/>
              <w:rPr>
                <w:rFonts w:cs="Times New Roman"/>
                <w:sz w:val="20"/>
                <w:szCs w:val="20"/>
              </w:rPr>
            </w:pPr>
            <w:r>
              <w:rPr>
                <w:rFonts w:cs="Times New Roman"/>
                <w:sz w:val="20"/>
                <w:szCs w:val="20"/>
                <w:lang w:val="nl-NL"/>
              </w:rPr>
              <w:t>757308600</w:t>
            </w:r>
          </w:p>
        </w:tc>
      </w:tr>
      <w:tr w:rsidR="001824AC" w:rsidRPr="00451CE9" w14:paraId="1D099210" w14:textId="77777777" w:rsidTr="001824AC">
        <w:trPr>
          <w:trHeight w:val="255"/>
          <w:jc w:val="center"/>
        </w:trPr>
        <w:tc>
          <w:tcPr>
            <w:tcW w:w="4108" w:type="pct"/>
            <w:noWrap/>
          </w:tcPr>
          <w:p w14:paraId="1BF0DD33" w14:textId="77777777" w:rsidR="001824AC" w:rsidRPr="00C37854" w:rsidRDefault="001824AC" w:rsidP="00930D81">
            <w:pPr>
              <w:jc w:val="both"/>
              <w:rPr>
                <w:rFonts w:cs="Times New Roman"/>
                <w:sz w:val="20"/>
                <w:szCs w:val="20"/>
              </w:rPr>
            </w:pPr>
            <w:r w:rsidRPr="00C37854">
              <w:rPr>
                <w:rFonts w:cs="Times New Roman"/>
                <w:sz w:val="20"/>
                <w:szCs w:val="20"/>
              </w:rPr>
              <w:t>SKATER™-Nefrostomiekit – vergrendelbare pigtail (8F x 35cm)</w:t>
            </w:r>
          </w:p>
        </w:tc>
        <w:tc>
          <w:tcPr>
            <w:tcW w:w="892" w:type="pct"/>
            <w:vAlign w:val="center"/>
          </w:tcPr>
          <w:p w14:paraId="0262A2BB" w14:textId="77777777" w:rsidR="001824AC" w:rsidRPr="00451CE9" w:rsidRDefault="001824AC" w:rsidP="00930D81">
            <w:pPr>
              <w:jc w:val="center"/>
              <w:rPr>
                <w:rFonts w:cs="Times New Roman"/>
                <w:sz w:val="20"/>
                <w:szCs w:val="20"/>
              </w:rPr>
            </w:pPr>
            <w:r>
              <w:rPr>
                <w:rFonts w:cs="Times New Roman"/>
                <w:sz w:val="20"/>
                <w:szCs w:val="20"/>
                <w:lang w:val="nl-NL"/>
              </w:rPr>
              <w:t>757308700</w:t>
            </w:r>
          </w:p>
        </w:tc>
      </w:tr>
      <w:tr w:rsidR="001824AC" w:rsidRPr="00451CE9" w14:paraId="1626F94D" w14:textId="77777777" w:rsidTr="001824AC">
        <w:trPr>
          <w:trHeight w:val="255"/>
          <w:jc w:val="center"/>
        </w:trPr>
        <w:tc>
          <w:tcPr>
            <w:tcW w:w="4108" w:type="pct"/>
            <w:noWrap/>
          </w:tcPr>
          <w:p w14:paraId="13353726" w14:textId="77777777" w:rsidR="001824AC" w:rsidRPr="00C37854" w:rsidRDefault="001824AC" w:rsidP="00930D81">
            <w:pPr>
              <w:jc w:val="both"/>
              <w:rPr>
                <w:rFonts w:cs="Times New Roman"/>
                <w:sz w:val="20"/>
                <w:szCs w:val="20"/>
              </w:rPr>
            </w:pPr>
            <w:r w:rsidRPr="00C37854">
              <w:rPr>
                <w:rFonts w:cs="Times New Roman"/>
                <w:sz w:val="20"/>
                <w:szCs w:val="20"/>
              </w:rPr>
              <w:t>SKATER™-Nefrostomiekit – vergrendelbare pigtail (10F x 35cm)</w:t>
            </w:r>
          </w:p>
        </w:tc>
        <w:tc>
          <w:tcPr>
            <w:tcW w:w="892" w:type="pct"/>
            <w:vAlign w:val="center"/>
          </w:tcPr>
          <w:p w14:paraId="7B917448" w14:textId="77777777" w:rsidR="001824AC" w:rsidRPr="00451CE9" w:rsidRDefault="001824AC" w:rsidP="00930D81">
            <w:pPr>
              <w:jc w:val="center"/>
              <w:rPr>
                <w:rFonts w:cs="Times New Roman"/>
                <w:sz w:val="20"/>
                <w:szCs w:val="20"/>
              </w:rPr>
            </w:pPr>
            <w:r>
              <w:rPr>
                <w:rFonts w:cs="Times New Roman"/>
                <w:sz w:val="20"/>
                <w:szCs w:val="20"/>
                <w:lang w:val="nl-NL"/>
              </w:rPr>
              <w:t>757310000</w:t>
            </w:r>
          </w:p>
        </w:tc>
      </w:tr>
      <w:tr w:rsidR="001824AC" w:rsidRPr="00451CE9" w14:paraId="44C7EAE4" w14:textId="77777777" w:rsidTr="001824AC">
        <w:trPr>
          <w:trHeight w:val="255"/>
          <w:jc w:val="center"/>
        </w:trPr>
        <w:tc>
          <w:tcPr>
            <w:tcW w:w="4108" w:type="pct"/>
            <w:noWrap/>
          </w:tcPr>
          <w:p w14:paraId="7036BE49" w14:textId="77777777" w:rsidR="001824AC" w:rsidRPr="00C37854" w:rsidRDefault="001824AC" w:rsidP="00930D81">
            <w:pPr>
              <w:jc w:val="both"/>
              <w:rPr>
                <w:rFonts w:cs="Times New Roman"/>
                <w:sz w:val="20"/>
                <w:szCs w:val="20"/>
              </w:rPr>
            </w:pPr>
            <w:r w:rsidRPr="00C37854">
              <w:rPr>
                <w:rFonts w:cs="Times New Roman"/>
                <w:sz w:val="20"/>
                <w:szCs w:val="20"/>
              </w:rPr>
              <w:t>SKATER™-Nefrostomiekit – vergrendelbare pigtail (12F x 35cm)</w:t>
            </w:r>
          </w:p>
        </w:tc>
        <w:tc>
          <w:tcPr>
            <w:tcW w:w="892" w:type="pct"/>
            <w:vAlign w:val="center"/>
          </w:tcPr>
          <w:p w14:paraId="7F2EE303" w14:textId="77777777" w:rsidR="001824AC" w:rsidRPr="00451CE9" w:rsidRDefault="001824AC" w:rsidP="00930D81">
            <w:pPr>
              <w:jc w:val="center"/>
              <w:rPr>
                <w:rFonts w:cs="Times New Roman"/>
                <w:sz w:val="20"/>
                <w:szCs w:val="20"/>
              </w:rPr>
            </w:pPr>
            <w:r>
              <w:rPr>
                <w:rFonts w:cs="Times New Roman"/>
                <w:sz w:val="20"/>
                <w:szCs w:val="20"/>
                <w:lang w:val="nl-NL"/>
              </w:rPr>
              <w:t>757312000</w:t>
            </w:r>
          </w:p>
        </w:tc>
      </w:tr>
      <w:tr w:rsidR="001824AC" w:rsidRPr="00451CE9" w14:paraId="05995295" w14:textId="77777777" w:rsidTr="001824AC">
        <w:trPr>
          <w:trHeight w:val="255"/>
          <w:jc w:val="center"/>
        </w:trPr>
        <w:tc>
          <w:tcPr>
            <w:tcW w:w="4108" w:type="pct"/>
            <w:noWrap/>
          </w:tcPr>
          <w:p w14:paraId="448B0FF5" w14:textId="77777777" w:rsidR="001824AC" w:rsidRPr="00C37854" w:rsidRDefault="001824AC" w:rsidP="00930D81">
            <w:pPr>
              <w:jc w:val="both"/>
              <w:rPr>
                <w:rFonts w:cs="Times New Roman"/>
                <w:sz w:val="20"/>
                <w:szCs w:val="20"/>
              </w:rPr>
            </w:pPr>
            <w:r w:rsidRPr="00C37854">
              <w:rPr>
                <w:rFonts w:cs="Times New Roman"/>
                <w:sz w:val="20"/>
                <w:szCs w:val="20"/>
              </w:rPr>
              <w:t>SKATER™-Nefrostomiekit – vergrendelbare pigtail (14F x 35cm)</w:t>
            </w:r>
          </w:p>
        </w:tc>
        <w:tc>
          <w:tcPr>
            <w:tcW w:w="892" w:type="pct"/>
            <w:vAlign w:val="center"/>
          </w:tcPr>
          <w:p w14:paraId="25F00FC2" w14:textId="77777777" w:rsidR="001824AC" w:rsidRPr="00451CE9" w:rsidRDefault="001824AC" w:rsidP="00930D81">
            <w:pPr>
              <w:jc w:val="center"/>
              <w:rPr>
                <w:rFonts w:cs="Times New Roman"/>
                <w:sz w:val="20"/>
                <w:szCs w:val="20"/>
              </w:rPr>
            </w:pPr>
            <w:r>
              <w:rPr>
                <w:rFonts w:cs="Times New Roman"/>
                <w:sz w:val="20"/>
                <w:szCs w:val="20"/>
                <w:lang w:val="nl-NL"/>
              </w:rPr>
              <w:t>757314700</w:t>
            </w:r>
          </w:p>
        </w:tc>
      </w:tr>
      <w:tr w:rsidR="001824AC" w:rsidRPr="00451CE9" w14:paraId="6FB91DB6" w14:textId="77777777" w:rsidTr="001824AC">
        <w:trPr>
          <w:trHeight w:val="255"/>
          <w:jc w:val="center"/>
        </w:trPr>
        <w:tc>
          <w:tcPr>
            <w:tcW w:w="4108" w:type="pct"/>
            <w:noWrap/>
          </w:tcPr>
          <w:p w14:paraId="6601CE15" w14:textId="77777777" w:rsidR="001824AC" w:rsidRPr="000F77A9" w:rsidRDefault="001824AC" w:rsidP="00930D81">
            <w:pPr>
              <w:jc w:val="both"/>
              <w:rPr>
                <w:rFonts w:cs="Times New Roman"/>
                <w:sz w:val="20"/>
                <w:szCs w:val="20"/>
                <w:lang w:val="de-DE"/>
              </w:rPr>
            </w:pPr>
            <w:r>
              <w:rPr>
                <w:rFonts w:cs="Times New Roman"/>
                <w:sz w:val="20"/>
                <w:szCs w:val="20"/>
                <w:lang w:val="nl-NL"/>
              </w:rPr>
              <w:t>SKATER™-Introducer-nefrostomiekit – vergrendelbare pigtail (8F x 35cm)</w:t>
            </w:r>
          </w:p>
        </w:tc>
        <w:tc>
          <w:tcPr>
            <w:tcW w:w="892" w:type="pct"/>
            <w:vAlign w:val="center"/>
          </w:tcPr>
          <w:p w14:paraId="6E4BDF0E" w14:textId="77777777" w:rsidR="001824AC" w:rsidRPr="00451CE9" w:rsidRDefault="001824AC" w:rsidP="00930D81">
            <w:pPr>
              <w:jc w:val="center"/>
              <w:rPr>
                <w:rFonts w:cs="Times New Roman"/>
                <w:sz w:val="20"/>
                <w:szCs w:val="20"/>
              </w:rPr>
            </w:pPr>
            <w:r>
              <w:rPr>
                <w:rFonts w:cs="Times New Roman"/>
                <w:sz w:val="20"/>
                <w:szCs w:val="20"/>
                <w:lang w:val="nl-NL"/>
              </w:rPr>
              <w:t>767308000</w:t>
            </w:r>
          </w:p>
        </w:tc>
      </w:tr>
      <w:tr w:rsidR="001824AC" w:rsidRPr="00451CE9" w14:paraId="071C408E" w14:textId="77777777" w:rsidTr="001824AC">
        <w:trPr>
          <w:trHeight w:val="255"/>
          <w:jc w:val="center"/>
        </w:trPr>
        <w:tc>
          <w:tcPr>
            <w:tcW w:w="4108" w:type="pct"/>
            <w:noWrap/>
          </w:tcPr>
          <w:p w14:paraId="2BB5B240" w14:textId="77777777" w:rsidR="001824AC" w:rsidRPr="000F77A9" w:rsidRDefault="001824AC" w:rsidP="00930D81">
            <w:pPr>
              <w:jc w:val="both"/>
              <w:rPr>
                <w:rFonts w:cs="Times New Roman"/>
                <w:sz w:val="20"/>
                <w:szCs w:val="20"/>
                <w:lang w:val="de-DE"/>
              </w:rPr>
            </w:pPr>
            <w:r>
              <w:rPr>
                <w:rFonts w:cs="Times New Roman"/>
                <w:sz w:val="20"/>
                <w:szCs w:val="20"/>
                <w:lang w:val="nl-NL"/>
              </w:rPr>
              <w:t>SKATER™-Introducer-nefrostomiekit – vergrendelbare pigtail (8F x 35cm)</w:t>
            </w:r>
          </w:p>
        </w:tc>
        <w:tc>
          <w:tcPr>
            <w:tcW w:w="892" w:type="pct"/>
            <w:vAlign w:val="center"/>
          </w:tcPr>
          <w:p w14:paraId="748400B6" w14:textId="77777777" w:rsidR="001824AC" w:rsidRPr="00451CE9" w:rsidRDefault="001824AC" w:rsidP="00930D81">
            <w:pPr>
              <w:jc w:val="center"/>
              <w:rPr>
                <w:rFonts w:cs="Times New Roman"/>
                <w:sz w:val="20"/>
                <w:szCs w:val="20"/>
              </w:rPr>
            </w:pPr>
            <w:r>
              <w:rPr>
                <w:rFonts w:cs="Times New Roman"/>
                <w:sz w:val="20"/>
                <w:szCs w:val="20"/>
                <w:lang w:val="nl-NL"/>
              </w:rPr>
              <w:t>767308300</w:t>
            </w:r>
          </w:p>
        </w:tc>
      </w:tr>
      <w:tr w:rsidR="001824AC" w:rsidRPr="00451CE9" w14:paraId="3CD95F5F" w14:textId="77777777" w:rsidTr="001824AC">
        <w:trPr>
          <w:trHeight w:val="255"/>
          <w:jc w:val="center"/>
        </w:trPr>
        <w:tc>
          <w:tcPr>
            <w:tcW w:w="4108" w:type="pct"/>
            <w:noWrap/>
          </w:tcPr>
          <w:p w14:paraId="61E53391" w14:textId="77777777" w:rsidR="001824AC" w:rsidRPr="000F77A9" w:rsidRDefault="001824AC" w:rsidP="00930D81">
            <w:pPr>
              <w:jc w:val="both"/>
              <w:rPr>
                <w:rFonts w:cs="Times New Roman"/>
                <w:sz w:val="20"/>
                <w:szCs w:val="20"/>
                <w:lang w:val="de-DE"/>
              </w:rPr>
            </w:pPr>
            <w:r>
              <w:rPr>
                <w:rFonts w:cs="Times New Roman"/>
                <w:sz w:val="20"/>
                <w:szCs w:val="20"/>
                <w:lang w:val="nl-NL"/>
              </w:rPr>
              <w:t>SKATER™-Introducer-nefrostomiekit – vergrendelbare pigtail (10F x 35cm)</w:t>
            </w:r>
          </w:p>
        </w:tc>
        <w:tc>
          <w:tcPr>
            <w:tcW w:w="892" w:type="pct"/>
            <w:vAlign w:val="center"/>
          </w:tcPr>
          <w:p w14:paraId="30F8336B" w14:textId="77777777" w:rsidR="001824AC" w:rsidRPr="00451CE9" w:rsidRDefault="001824AC" w:rsidP="00930D81">
            <w:pPr>
              <w:jc w:val="center"/>
              <w:rPr>
                <w:rFonts w:cs="Times New Roman"/>
                <w:sz w:val="20"/>
                <w:szCs w:val="20"/>
              </w:rPr>
            </w:pPr>
            <w:r>
              <w:rPr>
                <w:rFonts w:cs="Times New Roman"/>
                <w:sz w:val="20"/>
                <w:szCs w:val="20"/>
                <w:lang w:val="nl-NL"/>
              </w:rPr>
              <w:t>767310300</w:t>
            </w:r>
          </w:p>
        </w:tc>
      </w:tr>
      <w:tr w:rsidR="001824AC" w:rsidRPr="00451CE9" w14:paraId="42E14040" w14:textId="77777777" w:rsidTr="001824AC">
        <w:trPr>
          <w:trHeight w:val="255"/>
          <w:jc w:val="center"/>
        </w:trPr>
        <w:tc>
          <w:tcPr>
            <w:tcW w:w="4108" w:type="pct"/>
            <w:noWrap/>
          </w:tcPr>
          <w:p w14:paraId="7A2C8EA2" w14:textId="77777777" w:rsidR="001824AC" w:rsidRPr="000F77A9" w:rsidRDefault="001824AC" w:rsidP="00930D81">
            <w:pPr>
              <w:jc w:val="both"/>
              <w:rPr>
                <w:rFonts w:cs="Times New Roman"/>
                <w:sz w:val="20"/>
                <w:szCs w:val="20"/>
                <w:lang w:val="de-DE"/>
              </w:rPr>
            </w:pPr>
            <w:r>
              <w:rPr>
                <w:rFonts w:cs="Times New Roman"/>
                <w:sz w:val="20"/>
                <w:szCs w:val="20"/>
                <w:lang w:val="nl-NL"/>
              </w:rPr>
              <w:t>SKATER™-Introducer-nefrostomiekit – vergrendelbare pigtail (10F x 35cm)</w:t>
            </w:r>
          </w:p>
        </w:tc>
        <w:tc>
          <w:tcPr>
            <w:tcW w:w="892" w:type="pct"/>
            <w:vAlign w:val="center"/>
          </w:tcPr>
          <w:p w14:paraId="1A68D5DD" w14:textId="77777777" w:rsidR="001824AC" w:rsidRPr="00451CE9" w:rsidRDefault="001824AC" w:rsidP="00930D81">
            <w:pPr>
              <w:jc w:val="center"/>
              <w:rPr>
                <w:rFonts w:cs="Times New Roman"/>
                <w:sz w:val="20"/>
                <w:szCs w:val="20"/>
              </w:rPr>
            </w:pPr>
            <w:r>
              <w:rPr>
                <w:rFonts w:cs="Times New Roman"/>
                <w:sz w:val="20"/>
                <w:szCs w:val="20"/>
                <w:lang w:val="nl-NL"/>
              </w:rPr>
              <w:t>767310000</w:t>
            </w:r>
          </w:p>
        </w:tc>
      </w:tr>
      <w:tr w:rsidR="001824AC" w:rsidRPr="00451CE9" w14:paraId="609CF5E8" w14:textId="77777777" w:rsidTr="001824AC">
        <w:trPr>
          <w:trHeight w:val="255"/>
          <w:jc w:val="center"/>
        </w:trPr>
        <w:tc>
          <w:tcPr>
            <w:tcW w:w="4108" w:type="pct"/>
            <w:noWrap/>
          </w:tcPr>
          <w:p w14:paraId="566A9D3B" w14:textId="77777777" w:rsidR="001824AC" w:rsidRPr="000F77A9" w:rsidRDefault="001824AC" w:rsidP="00930D81">
            <w:pPr>
              <w:jc w:val="both"/>
              <w:rPr>
                <w:rFonts w:cs="Times New Roman"/>
                <w:sz w:val="20"/>
                <w:szCs w:val="20"/>
                <w:lang w:val="de-DE"/>
              </w:rPr>
            </w:pPr>
            <w:r>
              <w:rPr>
                <w:rFonts w:cs="Times New Roman"/>
                <w:sz w:val="20"/>
                <w:szCs w:val="20"/>
                <w:lang w:val="nl-NL"/>
              </w:rPr>
              <w:t>SKATER™-Introducer-nefrostomiekit – vergrendelbare pigtail (12F x 35cm)</w:t>
            </w:r>
          </w:p>
        </w:tc>
        <w:tc>
          <w:tcPr>
            <w:tcW w:w="892" w:type="pct"/>
            <w:vAlign w:val="center"/>
          </w:tcPr>
          <w:p w14:paraId="531ED34C" w14:textId="77777777" w:rsidR="001824AC" w:rsidRPr="00451CE9" w:rsidRDefault="001824AC" w:rsidP="00930D81">
            <w:pPr>
              <w:jc w:val="center"/>
              <w:rPr>
                <w:rFonts w:cs="Times New Roman"/>
                <w:sz w:val="20"/>
                <w:szCs w:val="20"/>
              </w:rPr>
            </w:pPr>
            <w:r>
              <w:rPr>
                <w:rFonts w:cs="Times New Roman"/>
                <w:sz w:val="20"/>
                <w:szCs w:val="20"/>
                <w:lang w:val="nl-NL"/>
              </w:rPr>
              <w:t>767312000</w:t>
            </w:r>
          </w:p>
        </w:tc>
      </w:tr>
      <w:tr w:rsidR="001824AC" w:rsidRPr="00451CE9" w14:paraId="7AF58917" w14:textId="77777777" w:rsidTr="001824AC">
        <w:trPr>
          <w:trHeight w:val="255"/>
          <w:jc w:val="center"/>
        </w:trPr>
        <w:tc>
          <w:tcPr>
            <w:tcW w:w="4108" w:type="pct"/>
            <w:noWrap/>
          </w:tcPr>
          <w:p w14:paraId="0092A352" w14:textId="77777777" w:rsidR="001824AC" w:rsidRPr="00C37854" w:rsidRDefault="001824AC" w:rsidP="00930D81">
            <w:pPr>
              <w:jc w:val="both"/>
              <w:rPr>
                <w:rFonts w:cs="Times New Roman"/>
                <w:sz w:val="20"/>
                <w:szCs w:val="20"/>
              </w:rPr>
            </w:pPr>
            <w:r w:rsidRPr="00C37854">
              <w:rPr>
                <w:rFonts w:cs="Times New Roman"/>
                <w:sz w:val="20"/>
                <w:szCs w:val="20"/>
              </w:rPr>
              <w:t>SKATER™-Introducer-galwegdrainagekit – vergrendelbaar (8F x 40cm)</w:t>
            </w:r>
          </w:p>
        </w:tc>
        <w:tc>
          <w:tcPr>
            <w:tcW w:w="892" w:type="pct"/>
            <w:vAlign w:val="center"/>
          </w:tcPr>
          <w:p w14:paraId="149032B2" w14:textId="77777777" w:rsidR="001824AC" w:rsidRPr="00451CE9" w:rsidRDefault="001824AC" w:rsidP="00930D81">
            <w:pPr>
              <w:jc w:val="center"/>
              <w:rPr>
                <w:rFonts w:cs="Times New Roman"/>
                <w:sz w:val="20"/>
                <w:szCs w:val="20"/>
              </w:rPr>
            </w:pPr>
            <w:r>
              <w:rPr>
                <w:rFonts w:cs="Times New Roman"/>
                <w:sz w:val="20"/>
                <w:szCs w:val="20"/>
                <w:lang w:val="nl-NL"/>
              </w:rPr>
              <w:t>765308300</w:t>
            </w:r>
          </w:p>
        </w:tc>
      </w:tr>
      <w:tr w:rsidR="001824AC" w:rsidRPr="00451CE9" w14:paraId="0D9E999F" w14:textId="77777777" w:rsidTr="001824AC">
        <w:trPr>
          <w:trHeight w:val="255"/>
          <w:jc w:val="center"/>
        </w:trPr>
        <w:tc>
          <w:tcPr>
            <w:tcW w:w="4108" w:type="pct"/>
            <w:noWrap/>
          </w:tcPr>
          <w:p w14:paraId="38992610" w14:textId="77777777" w:rsidR="001824AC" w:rsidRPr="00C37854" w:rsidRDefault="001824AC" w:rsidP="00930D81">
            <w:pPr>
              <w:jc w:val="both"/>
              <w:rPr>
                <w:rFonts w:cs="Times New Roman"/>
                <w:sz w:val="20"/>
                <w:szCs w:val="20"/>
              </w:rPr>
            </w:pPr>
            <w:r w:rsidRPr="00C37854">
              <w:rPr>
                <w:rFonts w:cs="Times New Roman"/>
                <w:sz w:val="20"/>
                <w:szCs w:val="20"/>
              </w:rPr>
              <w:t>SKATER™-Introducer-galwegdrainagekit – vergrendelbaar (10F x 40cm)</w:t>
            </w:r>
          </w:p>
        </w:tc>
        <w:tc>
          <w:tcPr>
            <w:tcW w:w="892" w:type="pct"/>
            <w:vAlign w:val="center"/>
          </w:tcPr>
          <w:p w14:paraId="665608DB" w14:textId="77777777" w:rsidR="001824AC" w:rsidRPr="00451CE9" w:rsidRDefault="001824AC" w:rsidP="00930D81">
            <w:pPr>
              <w:jc w:val="center"/>
              <w:rPr>
                <w:rFonts w:cs="Times New Roman"/>
                <w:sz w:val="20"/>
                <w:szCs w:val="20"/>
              </w:rPr>
            </w:pPr>
            <w:r>
              <w:rPr>
                <w:rFonts w:cs="Times New Roman"/>
                <w:sz w:val="20"/>
                <w:szCs w:val="20"/>
                <w:lang w:val="nl-NL"/>
              </w:rPr>
              <w:t>765310300</w:t>
            </w:r>
          </w:p>
        </w:tc>
      </w:tr>
      <w:tr w:rsidR="001824AC" w:rsidRPr="00451CE9" w14:paraId="543DCD6C" w14:textId="77777777" w:rsidTr="001824AC">
        <w:trPr>
          <w:trHeight w:val="255"/>
          <w:jc w:val="center"/>
        </w:trPr>
        <w:tc>
          <w:tcPr>
            <w:tcW w:w="4108" w:type="pct"/>
            <w:noWrap/>
          </w:tcPr>
          <w:p w14:paraId="187816FF" w14:textId="77777777" w:rsidR="001824AC" w:rsidRPr="000F77A9" w:rsidRDefault="001824AC" w:rsidP="00930D81">
            <w:pPr>
              <w:jc w:val="both"/>
              <w:rPr>
                <w:rFonts w:cs="Times New Roman"/>
                <w:sz w:val="20"/>
                <w:szCs w:val="20"/>
                <w:lang w:val="de-DE"/>
              </w:rPr>
            </w:pPr>
            <w:r>
              <w:rPr>
                <w:rFonts w:cs="Times New Roman"/>
                <w:sz w:val="20"/>
                <w:szCs w:val="20"/>
                <w:lang w:val="nl-NL"/>
              </w:rPr>
              <w:t>SKATER™-Nefrostomiekit – niet-vergrendelbare pigtail (8F x 35cm)</w:t>
            </w:r>
          </w:p>
        </w:tc>
        <w:tc>
          <w:tcPr>
            <w:tcW w:w="892" w:type="pct"/>
            <w:vAlign w:val="center"/>
          </w:tcPr>
          <w:p w14:paraId="5216EAE2" w14:textId="77777777" w:rsidR="001824AC" w:rsidRPr="00451CE9" w:rsidRDefault="001824AC" w:rsidP="00930D81">
            <w:pPr>
              <w:jc w:val="center"/>
              <w:rPr>
                <w:rFonts w:cs="Times New Roman"/>
                <w:sz w:val="20"/>
                <w:szCs w:val="20"/>
              </w:rPr>
            </w:pPr>
            <w:r>
              <w:rPr>
                <w:rFonts w:cs="Times New Roman"/>
                <w:sz w:val="20"/>
                <w:szCs w:val="20"/>
                <w:lang w:val="nl-NL"/>
              </w:rPr>
              <w:t>750308000</w:t>
            </w:r>
          </w:p>
        </w:tc>
      </w:tr>
      <w:tr w:rsidR="001824AC" w:rsidRPr="00451CE9" w14:paraId="1BCA9A07" w14:textId="77777777" w:rsidTr="001824AC">
        <w:trPr>
          <w:trHeight w:val="255"/>
          <w:jc w:val="center"/>
        </w:trPr>
        <w:tc>
          <w:tcPr>
            <w:tcW w:w="4108" w:type="pct"/>
            <w:noWrap/>
          </w:tcPr>
          <w:p w14:paraId="61FE8299" w14:textId="77777777" w:rsidR="001824AC" w:rsidRPr="000F77A9" w:rsidRDefault="001824AC" w:rsidP="00930D81">
            <w:pPr>
              <w:jc w:val="both"/>
              <w:rPr>
                <w:rFonts w:cs="Times New Roman"/>
                <w:sz w:val="20"/>
                <w:szCs w:val="20"/>
                <w:lang w:val="de-DE"/>
              </w:rPr>
            </w:pPr>
            <w:r>
              <w:rPr>
                <w:rFonts w:cs="Times New Roman"/>
                <w:sz w:val="20"/>
                <w:szCs w:val="20"/>
                <w:lang w:val="nl-NL"/>
              </w:rPr>
              <w:t>SKATER™-Nefrostomiekit – niet-vergrendelbare pigtail (8F x 35cm)</w:t>
            </w:r>
          </w:p>
        </w:tc>
        <w:tc>
          <w:tcPr>
            <w:tcW w:w="892" w:type="pct"/>
            <w:vAlign w:val="center"/>
          </w:tcPr>
          <w:p w14:paraId="7BE503AA" w14:textId="77777777" w:rsidR="001824AC" w:rsidRPr="00451CE9" w:rsidRDefault="001824AC" w:rsidP="00930D81">
            <w:pPr>
              <w:jc w:val="center"/>
              <w:rPr>
                <w:rFonts w:cs="Times New Roman"/>
                <w:sz w:val="20"/>
                <w:szCs w:val="20"/>
              </w:rPr>
            </w:pPr>
            <w:r>
              <w:rPr>
                <w:rFonts w:cs="Times New Roman"/>
                <w:sz w:val="20"/>
                <w:szCs w:val="20"/>
                <w:lang w:val="nl-NL"/>
              </w:rPr>
              <w:t>750308100</w:t>
            </w:r>
          </w:p>
        </w:tc>
      </w:tr>
      <w:tr w:rsidR="001824AC" w:rsidRPr="00451CE9" w14:paraId="343628F1" w14:textId="77777777" w:rsidTr="001824AC">
        <w:trPr>
          <w:trHeight w:val="255"/>
          <w:jc w:val="center"/>
        </w:trPr>
        <w:tc>
          <w:tcPr>
            <w:tcW w:w="4108" w:type="pct"/>
            <w:noWrap/>
          </w:tcPr>
          <w:p w14:paraId="4683CF64" w14:textId="77777777" w:rsidR="001824AC" w:rsidRPr="000F77A9" w:rsidRDefault="001824AC" w:rsidP="00930D81">
            <w:pPr>
              <w:jc w:val="both"/>
              <w:rPr>
                <w:rFonts w:cs="Times New Roman"/>
                <w:sz w:val="20"/>
                <w:szCs w:val="20"/>
                <w:lang w:val="de-DE"/>
              </w:rPr>
            </w:pPr>
            <w:r>
              <w:rPr>
                <w:rFonts w:cs="Times New Roman"/>
                <w:sz w:val="20"/>
                <w:szCs w:val="20"/>
                <w:lang w:val="nl-NL"/>
              </w:rPr>
              <w:t>SKATER™-Nefrostomiekit – niet-vergrendelbare pigtail (10F x 35cm)</w:t>
            </w:r>
          </w:p>
        </w:tc>
        <w:tc>
          <w:tcPr>
            <w:tcW w:w="892" w:type="pct"/>
            <w:vAlign w:val="center"/>
          </w:tcPr>
          <w:p w14:paraId="49B808CB" w14:textId="77777777" w:rsidR="001824AC" w:rsidRPr="00451CE9" w:rsidRDefault="001824AC" w:rsidP="00930D81">
            <w:pPr>
              <w:jc w:val="center"/>
              <w:rPr>
                <w:rFonts w:cs="Times New Roman"/>
                <w:sz w:val="20"/>
                <w:szCs w:val="20"/>
              </w:rPr>
            </w:pPr>
            <w:r>
              <w:rPr>
                <w:rFonts w:cs="Times New Roman"/>
                <w:sz w:val="20"/>
                <w:szCs w:val="20"/>
                <w:lang w:val="nl-NL"/>
              </w:rPr>
              <w:t>750310000</w:t>
            </w:r>
          </w:p>
        </w:tc>
      </w:tr>
      <w:tr w:rsidR="001824AC" w:rsidRPr="00451CE9" w14:paraId="7CFFE2F4" w14:textId="77777777" w:rsidTr="001824AC">
        <w:trPr>
          <w:trHeight w:val="255"/>
          <w:jc w:val="center"/>
        </w:trPr>
        <w:tc>
          <w:tcPr>
            <w:tcW w:w="4108" w:type="pct"/>
            <w:noWrap/>
          </w:tcPr>
          <w:p w14:paraId="1CCD6D2F" w14:textId="77777777" w:rsidR="001824AC" w:rsidRPr="000F77A9" w:rsidRDefault="001824AC" w:rsidP="00930D81">
            <w:pPr>
              <w:jc w:val="both"/>
              <w:rPr>
                <w:rFonts w:cs="Times New Roman"/>
                <w:sz w:val="20"/>
                <w:szCs w:val="20"/>
                <w:lang w:val="de-DE"/>
              </w:rPr>
            </w:pPr>
            <w:r>
              <w:rPr>
                <w:rFonts w:cs="Times New Roman"/>
                <w:sz w:val="20"/>
                <w:szCs w:val="20"/>
                <w:lang w:val="nl-NL"/>
              </w:rPr>
              <w:t>SKATER™-Nefrostomiekit – niet-vergrendelbare pigtail (12F x 35cm)</w:t>
            </w:r>
          </w:p>
        </w:tc>
        <w:tc>
          <w:tcPr>
            <w:tcW w:w="892" w:type="pct"/>
            <w:vAlign w:val="center"/>
          </w:tcPr>
          <w:p w14:paraId="0FE2706E" w14:textId="77777777" w:rsidR="001824AC" w:rsidRPr="00451CE9" w:rsidRDefault="001824AC" w:rsidP="00930D81">
            <w:pPr>
              <w:jc w:val="center"/>
              <w:rPr>
                <w:rFonts w:cs="Times New Roman"/>
                <w:sz w:val="20"/>
                <w:szCs w:val="20"/>
              </w:rPr>
            </w:pPr>
            <w:r>
              <w:rPr>
                <w:rFonts w:cs="Times New Roman"/>
                <w:sz w:val="20"/>
                <w:szCs w:val="20"/>
                <w:lang w:val="nl-NL"/>
              </w:rPr>
              <w:t>750312000</w:t>
            </w:r>
          </w:p>
        </w:tc>
      </w:tr>
      <w:tr w:rsidR="001824AC" w:rsidRPr="00451CE9" w14:paraId="3211B244" w14:textId="77777777" w:rsidTr="001824AC">
        <w:trPr>
          <w:trHeight w:val="255"/>
          <w:jc w:val="center"/>
        </w:trPr>
        <w:tc>
          <w:tcPr>
            <w:tcW w:w="4108" w:type="pct"/>
            <w:noWrap/>
          </w:tcPr>
          <w:p w14:paraId="7FB2B747" w14:textId="77777777" w:rsidR="001824AC" w:rsidRPr="000F77A9" w:rsidRDefault="001824AC" w:rsidP="00930D81">
            <w:pPr>
              <w:jc w:val="both"/>
              <w:rPr>
                <w:rFonts w:cs="Times New Roman"/>
                <w:sz w:val="20"/>
                <w:szCs w:val="20"/>
                <w:lang w:val="de-DE"/>
              </w:rPr>
            </w:pPr>
            <w:r>
              <w:rPr>
                <w:rFonts w:cs="Times New Roman"/>
                <w:sz w:val="20"/>
                <w:szCs w:val="20"/>
                <w:lang w:val="nl-NL"/>
              </w:rPr>
              <w:lastRenderedPageBreak/>
              <w:t>SKATER™-Nefrostomiekit – niet-vergrendelbare pigtail (14F x 35cm)</w:t>
            </w:r>
          </w:p>
        </w:tc>
        <w:tc>
          <w:tcPr>
            <w:tcW w:w="892" w:type="pct"/>
            <w:vAlign w:val="center"/>
          </w:tcPr>
          <w:p w14:paraId="062E1CC0" w14:textId="77777777" w:rsidR="001824AC" w:rsidRPr="00451CE9" w:rsidRDefault="001824AC" w:rsidP="00930D81">
            <w:pPr>
              <w:jc w:val="center"/>
              <w:rPr>
                <w:rFonts w:cs="Times New Roman"/>
                <w:sz w:val="20"/>
                <w:szCs w:val="20"/>
              </w:rPr>
            </w:pPr>
            <w:r>
              <w:rPr>
                <w:rFonts w:cs="Times New Roman"/>
                <w:sz w:val="20"/>
                <w:szCs w:val="20"/>
                <w:lang w:val="nl-NL"/>
              </w:rPr>
              <w:t>750314000</w:t>
            </w:r>
          </w:p>
        </w:tc>
      </w:tr>
      <w:tr w:rsidR="001824AC" w:rsidRPr="00451CE9" w14:paraId="3E474917" w14:textId="77777777" w:rsidTr="001824AC">
        <w:trPr>
          <w:trHeight w:val="255"/>
          <w:jc w:val="center"/>
        </w:trPr>
        <w:tc>
          <w:tcPr>
            <w:tcW w:w="4108" w:type="pct"/>
            <w:noWrap/>
            <w:vAlign w:val="center"/>
          </w:tcPr>
          <w:p w14:paraId="6BF09D3D" w14:textId="77777777" w:rsidR="001824AC" w:rsidRPr="00C37854" w:rsidRDefault="001824AC" w:rsidP="00930D81">
            <w:pPr>
              <w:jc w:val="both"/>
              <w:rPr>
                <w:rFonts w:cs="Times New Roman"/>
                <w:sz w:val="20"/>
                <w:szCs w:val="20"/>
                <w:lang w:val="nl-NL"/>
              </w:rPr>
            </w:pPr>
            <w:r>
              <w:rPr>
                <w:rFonts w:cs="Times New Roman"/>
                <w:color w:val="000000"/>
                <w:sz w:val="20"/>
                <w:szCs w:val="20"/>
                <w:lang w:val="nl-NL"/>
              </w:rPr>
              <w:t>SKATER™-Universele en nefrostomieset – niet-vergrendelbaar (6F x 15cm)</w:t>
            </w:r>
          </w:p>
        </w:tc>
        <w:tc>
          <w:tcPr>
            <w:tcW w:w="892" w:type="pct"/>
            <w:vAlign w:val="center"/>
          </w:tcPr>
          <w:p w14:paraId="08CD126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756106015</w:t>
            </w:r>
          </w:p>
        </w:tc>
      </w:tr>
      <w:tr w:rsidR="001824AC" w:rsidRPr="00451CE9" w14:paraId="205435FD" w14:textId="77777777" w:rsidTr="001824AC">
        <w:trPr>
          <w:trHeight w:val="255"/>
          <w:jc w:val="center"/>
        </w:trPr>
        <w:tc>
          <w:tcPr>
            <w:tcW w:w="4108" w:type="pct"/>
            <w:noWrap/>
            <w:vAlign w:val="center"/>
          </w:tcPr>
          <w:p w14:paraId="4FCBCB20" w14:textId="77777777" w:rsidR="001824AC" w:rsidRPr="00C37854" w:rsidRDefault="001824AC" w:rsidP="00930D81">
            <w:pPr>
              <w:jc w:val="both"/>
              <w:rPr>
                <w:rFonts w:cs="Times New Roman"/>
                <w:sz w:val="20"/>
                <w:szCs w:val="20"/>
                <w:lang w:val="nl-NL"/>
              </w:rPr>
            </w:pPr>
            <w:r>
              <w:rPr>
                <w:rFonts w:cs="Times New Roman"/>
                <w:color w:val="000000"/>
                <w:sz w:val="20"/>
                <w:szCs w:val="20"/>
                <w:lang w:val="nl-NL"/>
              </w:rPr>
              <w:t>SKATER™-Universele en nefrostomieset – niet-vergrendelbaar (6F x 20cm)</w:t>
            </w:r>
          </w:p>
        </w:tc>
        <w:tc>
          <w:tcPr>
            <w:tcW w:w="892" w:type="pct"/>
            <w:vAlign w:val="center"/>
          </w:tcPr>
          <w:p w14:paraId="583C674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756106020</w:t>
            </w:r>
          </w:p>
        </w:tc>
      </w:tr>
      <w:tr w:rsidR="001824AC" w:rsidRPr="00451CE9" w14:paraId="644E2CDF" w14:textId="77777777" w:rsidTr="001824AC">
        <w:trPr>
          <w:trHeight w:val="255"/>
          <w:jc w:val="center"/>
        </w:trPr>
        <w:tc>
          <w:tcPr>
            <w:tcW w:w="4108" w:type="pct"/>
            <w:noWrap/>
            <w:vAlign w:val="center"/>
          </w:tcPr>
          <w:p w14:paraId="59A80127" w14:textId="77777777" w:rsidR="001824AC" w:rsidRPr="00C37854" w:rsidRDefault="001824AC" w:rsidP="00930D81">
            <w:pPr>
              <w:jc w:val="both"/>
              <w:rPr>
                <w:rFonts w:cs="Times New Roman"/>
                <w:sz w:val="20"/>
                <w:szCs w:val="20"/>
                <w:lang w:val="nl-NL"/>
              </w:rPr>
            </w:pPr>
            <w:r>
              <w:rPr>
                <w:rFonts w:cs="Times New Roman"/>
                <w:color w:val="000000"/>
                <w:sz w:val="20"/>
                <w:szCs w:val="20"/>
                <w:lang w:val="nl-NL"/>
              </w:rPr>
              <w:t>SKATER™-Universele en nefrostomieset – niet-vergrendelbaar (6F x 25cm)</w:t>
            </w:r>
          </w:p>
        </w:tc>
        <w:tc>
          <w:tcPr>
            <w:tcW w:w="892" w:type="pct"/>
            <w:vAlign w:val="center"/>
          </w:tcPr>
          <w:p w14:paraId="1D4111A2"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756106025</w:t>
            </w:r>
          </w:p>
        </w:tc>
      </w:tr>
      <w:tr w:rsidR="001824AC" w:rsidRPr="00451CE9" w14:paraId="28B8CF3F" w14:textId="77777777" w:rsidTr="001824AC">
        <w:trPr>
          <w:trHeight w:val="255"/>
          <w:jc w:val="center"/>
        </w:trPr>
        <w:tc>
          <w:tcPr>
            <w:tcW w:w="4108" w:type="pct"/>
            <w:noWrap/>
            <w:vAlign w:val="center"/>
          </w:tcPr>
          <w:p w14:paraId="261C499F" w14:textId="77777777" w:rsidR="001824AC" w:rsidRPr="00C37854" w:rsidRDefault="001824AC" w:rsidP="00930D81">
            <w:pPr>
              <w:jc w:val="both"/>
              <w:rPr>
                <w:rFonts w:cs="Times New Roman"/>
                <w:sz w:val="20"/>
                <w:szCs w:val="20"/>
                <w:lang w:val="nl-NL"/>
              </w:rPr>
            </w:pPr>
            <w:r>
              <w:rPr>
                <w:rFonts w:cs="Times New Roman"/>
                <w:color w:val="000000"/>
                <w:sz w:val="20"/>
                <w:szCs w:val="20"/>
                <w:lang w:val="nl-NL"/>
              </w:rPr>
              <w:t>SKATER™-Universele en nefrostomieset – niet-vergrendelbaar (7F x 20cm)</w:t>
            </w:r>
          </w:p>
        </w:tc>
        <w:tc>
          <w:tcPr>
            <w:tcW w:w="892" w:type="pct"/>
            <w:vAlign w:val="center"/>
          </w:tcPr>
          <w:p w14:paraId="26410DBD"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756107020</w:t>
            </w:r>
          </w:p>
        </w:tc>
      </w:tr>
      <w:tr w:rsidR="001824AC" w:rsidRPr="00451CE9" w14:paraId="6A0CAAE0" w14:textId="77777777" w:rsidTr="001824AC">
        <w:trPr>
          <w:trHeight w:val="255"/>
          <w:jc w:val="center"/>
        </w:trPr>
        <w:tc>
          <w:tcPr>
            <w:tcW w:w="4108" w:type="pct"/>
            <w:noWrap/>
            <w:vAlign w:val="center"/>
          </w:tcPr>
          <w:p w14:paraId="54F37795" w14:textId="77777777" w:rsidR="001824AC" w:rsidRPr="00C37854" w:rsidRDefault="001824AC" w:rsidP="00930D81">
            <w:pPr>
              <w:jc w:val="both"/>
              <w:rPr>
                <w:rFonts w:cs="Times New Roman"/>
                <w:sz w:val="20"/>
                <w:szCs w:val="20"/>
                <w:lang w:val="nl-NL"/>
              </w:rPr>
            </w:pPr>
            <w:r>
              <w:rPr>
                <w:rFonts w:cs="Times New Roman"/>
                <w:color w:val="000000"/>
                <w:sz w:val="20"/>
                <w:szCs w:val="20"/>
                <w:lang w:val="nl-NL"/>
              </w:rPr>
              <w:t>SKATER™-Universele en nefrostomieset – niet-vergrendelbaar (7F x 25cm)</w:t>
            </w:r>
          </w:p>
        </w:tc>
        <w:tc>
          <w:tcPr>
            <w:tcW w:w="892" w:type="pct"/>
            <w:vAlign w:val="center"/>
          </w:tcPr>
          <w:p w14:paraId="1B3F64D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756107025</w:t>
            </w:r>
          </w:p>
        </w:tc>
      </w:tr>
      <w:tr w:rsidR="001824AC" w:rsidRPr="00451CE9" w14:paraId="50C683E0" w14:textId="77777777" w:rsidTr="001824AC">
        <w:trPr>
          <w:trHeight w:val="255"/>
          <w:jc w:val="center"/>
        </w:trPr>
        <w:tc>
          <w:tcPr>
            <w:tcW w:w="4108" w:type="pct"/>
            <w:noWrap/>
            <w:vAlign w:val="center"/>
          </w:tcPr>
          <w:p w14:paraId="03044F9C" w14:textId="77777777" w:rsidR="001824AC" w:rsidRPr="00C37854" w:rsidRDefault="001824AC" w:rsidP="00930D81">
            <w:pPr>
              <w:jc w:val="both"/>
              <w:rPr>
                <w:rFonts w:cs="Times New Roman"/>
                <w:sz w:val="20"/>
                <w:szCs w:val="20"/>
                <w:lang w:val="nl-NL"/>
              </w:rPr>
            </w:pPr>
            <w:r>
              <w:rPr>
                <w:rFonts w:cs="Times New Roman"/>
                <w:color w:val="000000"/>
                <w:sz w:val="20"/>
                <w:szCs w:val="20"/>
                <w:lang w:val="nl-NL"/>
              </w:rPr>
              <w:t>SKATER™-Universele en nefrostomieset – niet-vergrendelbaar (8F x 20cm)</w:t>
            </w:r>
          </w:p>
        </w:tc>
        <w:tc>
          <w:tcPr>
            <w:tcW w:w="892" w:type="pct"/>
            <w:vAlign w:val="center"/>
          </w:tcPr>
          <w:p w14:paraId="576ECD4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756108020</w:t>
            </w:r>
          </w:p>
        </w:tc>
      </w:tr>
      <w:tr w:rsidR="001824AC" w:rsidRPr="00451CE9" w14:paraId="799B2769" w14:textId="77777777" w:rsidTr="001824AC">
        <w:trPr>
          <w:trHeight w:val="255"/>
          <w:jc w:val="center"/>
        </w:trPr>
        <w:tc>
          <w:tcPr>
            <w:tcW w:w="4108" w:type="pct"/>
            <w:noWrap/>
            <w:vAlign w:val="center"/>
          </w:tcPr>
          <w:p w14:paraId="6ABDF9BF" w14:textId="77777777" w:rsidR="001824AC" w:rsidRPr="00C37854" w:rsidRDefault="001824AC" w:rsidP="00930D81">
            <w:pPr>
              <w:jc w:val="both"/>
              <w:rPr>
                <w:rFonts w:cs="Times New Roman"/>
                <w:sz w:val="20"/>
                <w:szCs w:val="20"/>
                <w:lang w:val="nl-NL"/>
              </w:rPr>
            </w:pPr>
            <w:r>
              <w:rPr>
                <w:rFonts w:cs="Times New Roman"/>
                <w:color w:val="000000"/>
                <w:sz w:val="20"/>
                <w:szCs w:val="20"/>
                <w:lang w:val="nl-NL"/>
              </w:rPr>
              <w:t>SKATER™-Universele en nefrostomieset – niet-vergrendelbaar (8F x 25cm)</w:t>
            </w:r>
          </w:p>
        </w:tc>
        <w:tc>
          <w:tcPr>
            <w:tcW w:w="892" w:type="pct"/>
            <w:vAlign w:val="center"/>
          </w:tcPr>
          <w:p w14:paraId="1522F84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756108025</w:t>
            </w:r>
          </w:p>
        </w:tc>
      </w:tr>
      <w:tr w:rsidR="001824AC" w:rsidRPr="00451CE9" w14:paraId="3C25BD5E" w14:textId="77777777" w:rsidTr="001824AC">
        <w:trPr>
          <w:trHeight w:val="255"/>
          <w:jc w:val="center"/>
        </w:trPr>
        <w:tc>
          <w:tcPr>
            <w:tcW w:w="4108" w:type="pct"/>
            <w:noWrap/>
            <w:vAlign w:val="center"/>
          </w:tcPr>
          <w:p w14:paraId="5043D7C3" w14:textId="77777777" w:rsidR="001824AC" w:rsidRPr="00C37854" w:rsidRDefault="001824AC" w:rsidP="00930D81">
            <w:pPr>
              <w:jc w:val="both"/>
              <w:rPr>
                <w:rFonts w:cs="Times New Roman"/>
                <w:sz w:val="20"/>
                <w:szCs w:val="20"/>
                <w:lang w:val="nl-NL"/>
              </w:rPr>
            </w:pPr>
            <w:r>
              <w:rPr>
                <w:rFonts w:cs="Times New Roman"/>
                <w:color w:val="000000"/>
                <w:sz w:val="20"/>
                <w:szCs w:val="20"/>
                <w:lang w:val="nl-NL"/>
              </w:rPr>
              <w:t>SKATER™-Universele en nefrostomieset – niet-vergrendelbaar (8F x 30cm)</w:t>
            </w:r>
          </w:p>
        </w:tc>
        <w:tc>
          <w:tcPr>
            <w:tcW w:w="892" w:type="pct"/>
            <w:vAlign w:val="center"/>
          </w:tcPr>
          <w:p w14:paraId="55B92DF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756108030</w:t>
            </w:r>
          </w:p>
        </w:tc>
      </w:tr>
      <w:tr w:rsidR="001824AC" w:rsidRPr="00451CE9" w14:paraId="1526F93B" w14:textId="77777777" w:rsidTr="001824AC">
        <w:trPr>
          <w:trHeight w:val="255"/>
          <w:jc w:val="center"/>
        </w:trPr>
        <w:tc>
          <w:tcPr>
            <w:tcW w:w="4108" w:type="pct"/>
            <w:noWrap/>
            <w:vAlign w:val="center"/>
          </w:tcPr>
          <w:p w14:paraId="0EDE880F" w14:textId="77777777" w:rsidR="001824AC" w:rsidRPr="00C37854" w:rsidRDefault="001824AC" w:rsidP="00930D81">
            <w:pPr>
              <w:jc w:val="both"/>
              <w:rPr>
                <w:rFonts w:cs="Times New Roman"/>
                <w:sz w:val="20"/>
                <w:szCs w:val="20"/>
                <w:lang w:val="nl-NL"/>
              </w:rPr>
            </w:pPr>
            <w:r>
              <w:rPr>
                <w:rFonts w:cs="Times New Roman"/>
                <w:color w:val="000000"/>
                <w:sz w:val="20"/>
                <w:szCs w:val="20"/>
                <w:lang w:val="nl-NL"/>
              </w:rPr>
              <w:t>SKATER™-Universele en nefrostomieset – niet-vergrendelbaar (10F x 20cm)</w:t>
            </w:r>
          </w:p>
        </w:tc>
        <w:tc>
          <w:tcPr>
            <w:tcW w:w="892" w:type="pct"/>
            <w:vAlign w:val="center"/>
          </w:tcPr>
          <w:p w14:paraId="0A1650D0"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756110020</w:t>
            </w:r>
          </w:p>
        </w:tc>
      </w:tr>
      <w:tr w:rsidR="001824AC" w:rsidRPr="00451CE9" w14:paraId="6878525F" w14:textId="77777777" w:rsidTr="001824AC">
        <w:trPr>
          <w:trHeight w:val="255"/>
          <w:jc w:val="center"/>
        </w:trPr>
        <w:tc>
          <w:tcPr>
            <w:tcW w:w="4108" w:type="pct"/>
            <w:noWrap/>
            <w:vAlign w:val="center"/>
          </w:tcPr>
          <w:p w14:paraId="133412B8" w14:textId="77777777" w:rsidR="001824AC" w:rsidRPr="00C37854" w:rsidRDefault="001824AC" w:rsidP="00930D81">
            <w:pPr>
              <w:jc w:val="both"/>
              <w:rPr>
                <w:rFonts w:cs="Times New Roman"/>
                <w:sz w:val="20"/>
                <w:szCs w:val="20"/>
                <w:lang w:val="nl-NL"/>
              </w:rPr>
            </w:pPr>
            <w:r>
              <w:rPr>
                <w:rFonts w:cs="Times New Roman"/>
                <w:color w:val="000000"/>
                <w:sz w:val="20"/>
                <w:szCs w:val="20"/>
                <w:lang w:val="nl-NL"/>
              </w:rPr>
              <w:t>SKATER™-Universele en nefrostomieset – niet-vergrendelbaar (10F x 25cm)</w:t>
            </w:r>
          </w:p>
        </w:tc>
        <w:tc>
          <w:tcPr>
            <w:tcW w:w="892" w:type="pct"/>
            <w:vAlign w:val="center"/>
          </w:tcPr>
          <w:p w14:paraId="4FBEDED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756110025</w:t>
            </w:r>
          </w:p>
        </w:tc>
      </w:tr>
      <w:tr w:rsidR="001824AC" w:rsidRPr="00451CE9" w14:paraId="6A109560" w14:textId="77777777" w:rsidTr="001824AC">
        <w:trPr>
          <w:trHeight w:val="255"/>
          <w:jc w:val="center"/>
        </w:trPr>
        <w:tc>
          <w:tcPr>
            <w:tcW w:w="4108" w:type="pct"/>
            <w:noWrap/>
            <w:vAlign w:val="center"/>
          </w:tcPr>
          <w:p w14:paraId="6AFCE60B" w14:textId="77777777" w:rsidR="001824AC" w:rsidRPr="00C37854" w:rsidRDefault="001824AC" w:rsidP="00930D81">
            <w:pPr>
              <w:jc w:val="both"/>
              <w:rPr>
                <w:rFonts w:cs="Times New Roman"/>
                <w:sz w:val="20"/>
                <w:szCs w:val="20"/>
                <w:lang w:val="nl-NL"/>
              </w:rPr>
            </w:pPr>
            <w:r>
              <w:rPr>
                <w:rFonts w:cs="Times New Roman"/>
                <w:color w:val="000000"/>
                <w:sz w:val="20"/>
                <w:szCs w:val="20"/>
                <w:lang w:val="nl-NL"/>
              </w:rPr>
              <w:t>SKATER™-Universele en nefrostomieset – niet-vergrendelbaar (10F x 30cm)</w:t>
            </w:r>
          </w:p>
        </w:tc>
        <w:tc>
          <w:tcPr>
            <w:tcW w:w="892" w:type="pct"/>
            <w:vAlign w:val="center"/>
          </w:tcPr>
          <w:p w14:paraId="0312248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756110030</w:t>
            </w:r>
          </w:p>
        </w:tc>
      </w:tr>
      <w:tr w:rsidR="001824AC" w:rsidRPr="00451CE9" w14:paraId="7DCCB5EA" w14:textId="77777777" w:rsidTr="001824AC">
        <w:trPr>
          <w:trHeight w:val="255"/>
          <w:jc w:val="center"/>
        </w:trPr>
        <w:tc>
          <w:tcPr>
            <w:tcW w:w="4108" w:type="pct"/>
            <w:noWrap/>
            <w:vAlign w:val="center"/>
          </w:tcPr>
          <w:p w14:paraId="193F7C84" w14:textId="77777777" w:rsidR="001824AC" w:rsidRPr="00C37854" w:rsidRDefault="001824AC" w:rsidP="00930D81">
            <w:pPr>
              <w:jc w:val="both"/>
              <w:rPr>
                <w:rFonts w:cs="Times New Roman"/>
                <w:sz w:val="20"/>
                <w:szCs w:val="20"/>
                <w:lang w:val="nl-NL"/>
              </w:rPr>
            </w:pPr>
            <w:r>
              <w:rPr>
                <w:rFonts w:cs="Times New Roman"/>
                <w:color w:val="000000"/>
                <w:sz w:val="20"/>
                <w:szCs w:val="20"/>
                <w:lang w:val="nl-NL"/>
              </w:rPr>
              <w:t>SKATER™-Universele en nefrostomieset – niet-vergrendelbaar (12F x 20cm)</w:t>
            </w:r>
          </w:p>
        </w:tc>
        <w:tc>
          <w:tcPr>
            <w:tcW w:w="892" w:type="pct"/>
            <w:vAlign w:val="center"/>
          </w:tcPr>
          <w:p w14:paraId="3398890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756112020</w:t>
            </w:r>
          </w:p>
        </w:tc>
      </w:tr>
      <w:tr w:rsidR="001824AC" w:rsidRPr="00451CE9" w14:paraId="1E4F8BFF" w14:textId="77777777" w:rsidTr="001824AC">
        <w:trPr>
          <w:trHeight w:val="255"/>
          <w:jc w:val="center"/>
        </w:trPr>
        <w:tc>
          <w:tcPr>
            <w:tcW w:w="4108" w:type="pct"/>
            <w:noWrap/>
            <w:vAlign w:val="center"/>
          </w:tcPr>
          <w:p w14:paraId="316BC7F2" w14:textId="77777777" w:rsidR="001824AC" w:rsidRPr="00C37854" w:rsidRDefault="001824AC" w:rsidP="00930D81">
            <w:pPr>
              <w:jc w:val="both"/>
              <w:rPr>
                <w:rFonts w:cs="Times New Roman"/>
                <w:sz w:val="20"/>
                <w:szCs w:val="20"/>
                <w:lang w:val="nl-NL"/>
              </w:rPr>
            </w:pPr>
            <w:r>
              <w:rPr>
                <w:rFonts w:cs="Times New Roman"/>
                <w:color w:val="000000"/>
                <w:sz w:val="20"/>
                <w:szCs w:val="20"/>
                <w:lang w:val="nl-NL"/>
              </w:rPr>
              <w:t>SKATER™-Universele en nefrostomieset – niet-vergrendelbaar (12F x 25cm)</w:t>
            </w:r>
          </w:p>
        </w:tc>
        <w:tc>
          <w:tcPr>
            <w:tcW w:w="892" w:type="pct"/>
            <w:vAlign w:val="center"/>
          </w:tcPr>
          <w:p w14:paraId="0EE2652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756112025</w:t>
            </w:r>
          </w:p>
        </w:tc>
      </w:tr>
      <w:tr w:rsidR="001824AC" w:rsidRPr="00451CE9" w14:paraId="31C9198E" w14:textId="77777777" w:rsidTr="001824AC">
        <w:trPr>
          <w:trHeight w:val="255"/>
          <w:jc w:val="center"/>
        </w:trPr>
        <w:tc>
          <w:tcPr>
            <w:tcW w:w="4108" w:type="pct"/>
            <w:noWrap/>
            <w:vAlign w:val="center"/>
          </w:tcPr>
          <w:p w14:paraId="6CBA6EA8" w14:textId="77777777" w:rsidR="001824AC" w:rsidRPr="00C37854" w:rsidRDefault="001824AC" w:rsidP="00930D81">
            <w:pPr>
              <w:jc w:val="both"/>
              <w:rPr>
                <w:rFonts w:cs="Times New Roman"/>
                <w:sz w:val="20"/>
                <w:szCs w:val="20"/>
                <w:lang w:val="nl-NL"/>
              </w:rPr>
            </w:pPr>
            <w:r>
              <w:rPr>
                <w:rFonts w:cs="Times New Roman"/>
                <w:color w:val="000000"/>
                <w:sz w:val="20"/>
                <w:szCs w:val="20"/>
                <w:lang w:val="nl-NL"/>
              </w:rPr>
              <w:t>SKATER™-Universele en nefrostomieset – niet-vergrendelbaar (14F x 20cm)</w:t>
            </w:r>
          </w:p>
        </w:tc>
        <w:tc>
          <w:tcPr>
            <w:tcW w:w="892" w:type="pct"/>
            <w:vAlign w:val="center"/>
          </w:tcPr>
          <w:p w14:paraId="473405A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756114020</w:t>
            </w:r>
          </w:p>
        </w:tc>
      </w:tr>
      <w:tr w:rsidR="001824AC" w:rsidRPr="00451CE9" w14:paraId="2765E7EE" w14:textId="77777777" w:rsidTr="001824AC">
        <w:trPr>
          <w:trHeight w:val="255"/>
          <w:jc w:val="center"/>
        </w:trPr>
        <w:tc>
          <w:tcPr>
            <w:tcW w:w="4108" w:type="pct"/>
            <w:noWrap/>
            <w:vAlign w:val="center"/>
          </w:tcPr>
          <w:p w14:paraId="0AE6202D" w14:textId="77777777" w:rsidR="001824AC" w:rsidRPr="00C37854" w:rsidRDefault="001824AC" w:rsidP="00930D81">
            <w:pPr>
              <w:jc w:val="both"/>
              <w:rPr>
                <w:rFonts w:cs="Times New Roman"/>
                <w:sz w:val="20"/>
                <w:szCs w:val="20"/>
                <w:lang w:val="nl-NL"/>
              </w:rPr>
            </w:pPr>
            <w:r>
              <w:rPr>
                <w:rFonts w:cs="Times New Roman"/>
                <w:color w:val="000000"/>
                <w:sz w:val="20"/>
                <w:szCs w:val="20"/>
                <w:lang w:val="nl-NL"/>
              </w:rPr>
              <w:t>SKATER™-Universele en nefrostomieset – niet-vergrendelbaar (14F x 25cm)</w:t>
            </w:r>
          </w:p>
        </w:tc>
        <w:tc>
          <w:tcPr>
            <w:tcW w:w="892" w:type="pct"/>
            <w:vAlign w:val="center"/>
          </w:tcPr>
          <w:p w14:paraId="396D0BA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756114025</w:t>
            </w:r>
          </w:p>
        </w:tc>
      </w:tr>
      <w:tr w:rsidR="001824AC" w:rsidRPr="00451CE9" w14:paraId="30E6C4B4" w14:textId="77777777" w:rsidTr="001824AC">
        <w:trPr>
          <w:trHeight w:val="255"/>
          <w:jc w:val="center"/>
        </w:trPr>
        <w:tc>
          <w:tcPr>
            <w:tcW w:w="4108" w:type="pct"/>
            <w:noWrap/>
            <w:vAlign w:val="center"/>
          </w:tcPr>
          <w:p w14:paraId="0B7F6783" w14:textId="77777777" w:rsidR="001824AC" w:rsidRPr="00C37854" w:rsidRDefault="001824AC" w:rsidP="00930D81">
            <w:pPr>
              <w:jc w:val="both"/>
              <w:rPr>
                <w:rFonts w:cs="Times New Roman"/>
                <w:sz w:val="20"/>
                <w:szCs w:val="20"/>
                <w:lang w:val="nl-NL"/>
              </w:rPr>
            </w:pPr>
            <w:r>
              <w:rPr>
                <w:rFonts w:cs="Times New Roman"/>
                <w:color w:val="000000"/>
                <w:sz w:val="20"/>
                <w:szCs w:val="20"/>
                <w:lang w:val="nl-NL"/>
              </w:rPr>
              <w:t>SKATER™-Universele en nefrostomieset – niet-vergrendelbaar (16F x 25cm)</w:t>
            </w:r>
          </w:p>
        </w:tc>
        <w:tc>
          <w:tcPr>
            <w:tcW w:w="892" w:type="pct"/>
            <w:vAlign w:val="center"/>
          </w:tcPr>
          <w:p w14:paraId="31B2BC1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756116025</w:t>
            </w:r>
          </w:p>
        </w:tc>
      </w:tr>
      <w:tr w:rsidR="001824AC" w:rsidRPr="00451CE9" w14:paraId="61DD5D05" w14:textId="77777777" w:rsidTr="001824AC">
        <w:trPr>
          <w:trHeight w:val="255"/>
          <w:jc w:val="center"/>
        </w:trPr>
        <w:tc>
          <w:tcPr>
            <w:tcW w:w="4108" w:type="pct"/>
            <w:noWrap/>
            <w:vAlign w:val="center"/>
          </w:tcPr>
          <w:p w14:paraId="2014FB05" w14:textId="77777777" w:rsidR="001824AC" w:rsidRPr="000F77A9" w:rsidRDefault="001824AC" w:rsidP="00930D81">
            <w:pPr>
              <w:jc w:val="both"/>
              <w:rPr>
                <w:rFonts w:cs="Times New Roman"/>
                <w:sz w:val="20"/>
                <w:szCs w:val="20"/>
                <w:lang w:val="de-DE"/>
              </w:rPr>
            </w:pPr>
            <w:r>
              <w:rPr>
                <w:rFonts w:cs="Times New Roman"/>
                <w:color w:val="000000"/>
                <w:sz w:val="20"/>
                <w:szCs w:val="20"/>
                <w:lang w:val="nl-NL"/>
              </w:rPr>
              <w:t>SKATER™-Universele en nefrostomieset – vergrendelbaar (6F x 15 cm)</w:t>
            </w:r>
          </w:p>
        </w:tc>
        <w:tc>
          <w:tcPr>
            <w:tcW w:w="892" w:type="pct"/>
            <w:vAlign w:val="center"/>
          </w:tcPr>
          <w:p w14:paraId="5FEEA92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756606015</w:t>
            </w:r>
          </w:p>
        </w:tc>
      </w:tr>
      <w:tr w:rsidR="001824AC" w:rsidRPr="00451CE9" w14:paraId="4E2060E0" w14:textId="77777777" w:rsidTr="001824AC">
        <w:trPr>
          <w:trHeight w:val="255"/>
          <w:jc w:val="center"/>
        </w:trPr>
        <w:tc>
          <w:tcPr>
            <w:tcW w:w="4108" w:type="pct"/>
            <w:noWrap/>
            <w:vAlign w:val="center"/>
          </w:tcPr>
          <w:p w14:paraId="044666B5" w14:textId="77777777" w:rsidR="001824AC" w:rsidRPr="000F77A9" w:rsidRDefault="001824AC" w:rsidP="00930D81">
            <w:pPr>
              <w:jc w:val="both"/>
              <w:rPr>
                <w:rFonts w:cs="Times New Roman"/>
                <w:sz w:val="20"/>
                <w:szCs w:val="20"/>
                <w:lang w:val="de-DE"/>
              </w:rPr>
            </w:pPr>
            <w:r>
              <w:rPr>
                <w:rFonts w:cs="Times New Roman"/>
                <w:color w:val="000000"/>
                <w:sz w:val="20"/>
                <w:szCs w:val="20"/>
                <w:lang w:val="nl-NL"/>
              </w:rPr>
              <w:t>SKATER™-Universele en nefrostomieset – vergrendelbaar (6F x 20cm)</w:t>
            </w:r>
          </w:p>
        </w:tc>
        <w:tc>
          <w:tcPr>
            <w:tcW w:w="892" w:type="pct"/>
            <w:vAlign w:val="center"/>
          </w:tcPr>
          <w:p w14:paraId="1BDED1B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756606020</w:t>
            </w:r>
          </w:p>
        </w:tc>
      </w:tr>
      <w:tr w:rsidR="001824AC" w:rsidRPr="00451CE9" w14:paraId="7EBAC77B" w14:textId="77777777" w:rsidTr="001824AC">
        <w:trPr>
          <w:trHeight w:val="255"/>
          <w:jc w:val="center"/>
        </w:trPr>
        <w:tc>
          <w:tcPr>
            <w:tcW w:w="4108" w:type="pct"/>
            <w:noWrap/>
            <w:vAlign w:val="center"/>
          </w:tcPr>
          <w:p w14:paraId="4B3153D5" w14:textId="77777777" w:rsidR="001824AC" w:rsidRPr="000F77A9" w:rsidRDefault="001824AC" w:rsidP="00930D81">
            <w:pPr>
              <w:jc w:val="both"/>
              <w:rPr>
                <w:rFonts w:cs="Times New Roman"/>
                <w:sz w:val="20"/>
                <w:szCs w:val="20"/>
                <w:lang w:val="de-DE"/>
              </w:rPr>
            </w:pPr>
            <w:r>
              <w:rPr>
                <w:rFonts w:cs="Times New Roman"/>
                <w:color w:val="000000"/>
                <w:sz w:val="20"/>
                <w:szCs w:val="20"/>
                <w:lang w:val="nl-NL"/>
              </w:rPr>
              <w:t>SKATER™-Universele en nefrostomieset – vergrendelbaar (6F x 25cm)</w:t>
            </w:r>
          </w:p>
        </w:tc>
        <w:tc>
          <w:tcPr>
            <w:tcW w:w="892" w:type="pct"/>
            <w:vAlign w:val="center"/>
          </w:tcPr>
          <w:p w14:paraId="3E69DFC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756606025</w:t>
            </w:r>
          </w:p>
        </w:tc>
      </w:tr>
      <w:tr w:rsidR="001824AC" w:rsidRPr="00451CE9" w14:paraId="498FE909" w14:textId="77777777" w:rsidTr="001824AC">
        <w:trPr>
          <w:trHeight w:val="255"/>
          <w:jc w:val="center"/>
        </w:trPr>
        <w:tc>
          <w:tcPr>
            <w:tcW w:w="4108" w:type="pct"/>
            <w:noWrap/>
            <w:vAlign w:val="center"/>
          </w:tcPr>
          <w:p w14:paraId="5E83B2FE" w14:textId="77777777" w:rsidR="001824AC" w:rsidRPr="000F77A9" w:rsidRDefault="001824AC" w:rsidP="00930D81">
            <w:pPr>
              <w:jc w:val="both"/>
              <w:rPr>
                <w:rFonts w:cs="Times New Roman"/>
                <w:sz w:val="20"/>
                <w:szCs w:val="20"/>
                <w:lang w:val="de-DE"/>
              </w:rPr>
            </w:pPr>
            <w:r>
              <w:rPr>
                <w:rFonts w:cs="Times New Roman"/>
                <w:color w:val="000000"/>
                <w:sz w:val="20"/>
                <w:szCs w:val="20"/>
                <w:lang w:val="nl-NL"/>
              </w:rPr>
              <w:t>SKATER™-Universele en nefrostomieset – vergrendelbaar (6F x 35cm)</w:t>
            </w:r>
          </w:p>
        </w:tc>
        <w:tc>
          <w:tcPr>
            <w:tcW w:w="892" w:type="pct"/>
            <w:vAlign w:val="center"/>
          </w:tcPr>
          <w:p w14:paraId="7D76971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756606035</w:t>
            </w:r>
          </w:p>
        </w:tc>
      </w:tr>
      <w:tr w:rsidR="001824AC" w:rsidRPr="00451CE9" w14:paraId="73895FE9" w14:textId="77777777" w:rsidTr="001824AC">
        <w:trPr>
          <w:trHeight w:val="255"/>
          <w:jc w:val="center"/>
        </w:trPr>
        <w:tc>
          <w:tcPr>
            <w:tcW w:w="4108" w:type="pct"/>
            <w:noWrap/>
            <w:vAlign w:val="center"/>
          </w:tcPr>
          <w:p w14:paraId="30EBCC6C" w14:textId="77777777" w:rsidR="001824AC" w:rsidRPr="000F77A9" w:rsidRDefault="001824AC" w:rsidP="00930D81">
            <w:pPr>
              <w:jc w:val="both"/>
              <w:rPr>
                <w:rFonts w:cs="Times New Roman"/>
                <w:sz w:val="20"/>
                <w:szCs w:val="20"/>
                <w:lang w:val="de-DE"/>
              </w:rPr>
            </w:pPr>
            <w:r>
              <w:rPr>
                <w:rFonts w:cs="Times New Roman"/>
                <w:color w:val="000000"/>
                <w:sz w:val="20"/>
                <w:szCs w:val="20"/>
                <w:lang w:val="nl-NL"/>
              </w:rPr>
              <w:t>SKATER™-Universele en nefrostomieset – vergrendelbaar (7F x 15cm)</w:t>
            </w:r>
          </w:p>
        </w:tc>
        <w:tc>
          <w:tcPr>
            <w:tcW w:w="892" w:type="pct"/>
            <w:vAlign w:val="center"/>
          </w:tcPr>
          <w:p w14:paraId="610E100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756607015</w:t>
            </w:r>
          </w:p>
        </w:tc>
      </w:tr>
      <w:tr w:rsidR="001824AC" w:rsidRPr="00451CE9" w14:paraId="3B1ED199" w14:textId="77777777" w:rsidTr="001824AC">
        <w:trPr>
          <w:trHeight w:val="255"/>
          <w:jc w:val="center"/>
        </w:trPr>
        <w:tc>
          <w:tcPr>
            <w:tcW w:w="4108" w:type="pct"/>
            <w:noWrap/>
            <w:vAlign w:val="center"/>
          </w:tcPr>
          <w:p w14:paraId="78317483" w14:textId="77777777" w:rsidR="001824AC" w:rsidRPr="000F77A9" w:rsidRDefault="001824AC" w:rsidP="00930D81">
            <w:pPr>
              <w:jc w:val="both"/>
              <w:rPr>
                <w:rFonts w:cs="Times New Roman"/>
                <w:sz w:val="20"/>
                <w:szCs w:val="20"/>
                <w:lang w:val="de-DE"/>
              </w:rPr>
            </w:pPr>
            <w:r>
              <w:rPr>
                <w:rFonts w:cs="Times New Roman"/>
                <w:color w:val="000000"/>
                <w:sz w:val="20"/>
                <w:szCs w:val="20"/>
                <w:lang w:val="nl-NL"/>
              </w:rPr>
              <w:t>SKATER™-Universele en nefrostomieset – vergrendelbaar (7F x 20cm)</w:t>
            </w:r>
          </w:p>
        </w:tc>
        <w:tc>
          <w:tcPr>
            <w:tcW w:w="892" w:type="pct"/>
            <w:vAlign w:val="center"/>
          </w:tcPr>
          <w:p w14:paraId="1C4FC3F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756607020</w:t>
            </w:r>
          </w:p>
        </w:tc>
      </w:tr>
      <w:tr w:rsidR="001824AC" w:rsidRPr="00451CE9" w14:paraId="612195C6" w14:textId="77777777" w:rsidTr="001824AC">
        <w:trPr>
          <w:trHeight w:val="255"/>
          <w:jc w:val="center"/>
        </w:trPr>
        <w:tc>
          <w:tcPr>
            <w:tcW w:w="4108" w:type="pct"/>
            <w:noWrap/>
            <w:vAlign w:val="center"/>
          </w:tcPr>
          <w:p w14:paraId="285BAAC2" w14:textId="77777777" w:rsidR="001824AC" w:rsidRPr="000F77A9" w:rsidRDefault="001824AC" w:rsidP="00930D81">
            <w:pPr>
              <w:jc w:val="both"/>
              <w:rPr>
                <w:rFonts w:cs="Times New Roman"/>
                <w:sz w:val="20"/>
                <w:szCs w:val="20"/>
                <w:lang w:val="de-DE"/>
              </w:rPr>
            </w:pPr>
            <w:r>
              <w:rPr>
                <w:rFonts w:cs="Times New Roman"/>
                <w:color w:val="000000"/>
                <w:sz w:val="20"/>
                <w:szCs w:val="20"/>
                <w:lang w:val="nl-NL"/>
              </w:rPr>
              <w:t>SKATER™-Universele en nefrostomieset – vergrendelbaar (7F x 25cm)</w:t>
            </w:r>
          </w:p>
        </w:tc>
        <w:tc>
          <w:tcPr>
            <w:tcW w:w="892" w:type="pct"/>
            <w:vAlign w:val="center"/>
          </w:tcPr>
          <w:p w14:paraId="5FB2959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756607025</w:t>
            </w:r>
          </w:p>
        </w:tc>
      </w:tr>
      <w:tr w:rsidR="001824AC" w:rsidRPr="00451CE9" w14:paraId="24A1960F" w14:textId="77777777" w:rsidTr="001824AC">
        <w:trPr>
          <w:trHeight w:val="255"/>
          <w:jc w:val="center"/>
        </w:trPr>
        <w:tc>
          <w:tcPr>
            <w:tcW w:w="4108" w:type="pct"/>
            <w:noWrap/>
            <w:vAlign w:val="center"/>
          </w:tcPr>
          <w:p w14:paraId="607BB78D" w14:textId="77777777" w:rsidR="001824AC" w:rsidRPr="000F77A9" w:rsidRDefault="001824AC" w:rsidP="00930D81">
            <w:pPr>
              <w:jc w:val="both"/>
              <w:rPr>
                <w:rFonts w:cs="Times New Roman"/>
                <w:color w:val="000000"/>
                <w:sz w:val="20"/>
                <w:szCs w:val="20"/>
                <w:lang w:val="de-DE"/>
              </w:rPr>
            </w:pPr>
            <w:r>
              <w:rPr>
                <w:rFonts w:cs="Times New Roman"/>
                <w:color w:val="000000"/>
                <w:sz w:val="20"/>
                <w:szCs w:val="20"/>
                <w:lang w:val="nl-NL"/>
              </w:rPr>
              <w:t>SKATER™-Universele en nefrostomieset – vergrendelbaar (8F x 15cm)</w:t>
            </w:r>
          </w:p>
        </w:tc>
        <w:tc>
          <w:tcPr>
            <w:tcW w:w="892" w:type="pct"/>
            <w:vAlign w:val="center"/>
          </w:tcPr>
          <w:p w14:paraId="053D884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756608015</w:t>
            </w:r>
          </w:p>
        </w:tc>
      </w:tr>
      <w:tr w:rsidR="001824AC" w:rsidRPr="00451CE9" w14:paraId="36AE906D" w14:textId="77777777" w:rsidTr="001824AC">
        <w:trPr>
          <w:trHeight w:val="255"/>
          <w:jc w:val="center"/>
        </w:trPr>
        <w:tc>
          <w:tcPr>
            <w:tcW w:w="4108" w:type="pct"/>
            <w:noWrap/>
            <w:vAlign w:val="center"/>
          </w:tcPr>
          <w:p w14:paraId="660692DE" w14:textId="77777777" w:rsidR="001824AC" w:rsidRPr="000F77A9" w:rsidRDefault="001824AC" w:rsidP="00930D81">
            <w:pPr>
              <w:jc w:val="both"/>
              <w:rPr>
                <w:rFonts w:cs="Times New Roman"/>
                <w:color w:val="000000"/>
                <w:sz w:val="20"/>
                <w:szCs w:val="20"/>
                <w:lang w:val="de-DE"/>
              </w:rPr>
            </w:pPr>
            <w:r>
              <w:rPr>
                <w:rFonts w:cs="Times New Roman"/>
                <w:color w:val="000000"/>
                <w:sz w:val="20"/>
                <w:szCs w:val="20"/>
                <w:lang w:val="nl-NL"/>
              </w:rPr>
              <w:t>SKATER™-Universele en nefrostomieset – vergrendelbaar (8F x 20cm)</w:t>
            </w:r>
          </w:p>
        </w:tc>
        <w:tc>
          <w:tcPr>
            <w:tcW w:w="892" w:type="pct"/>
            <w:vAlign w:val="center"/>
          </w:tcPr>
          <w:p w14:paraId="253D2B30"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756608020</w:t>
            </w:r>
          </w:p>
        </w:tc>
      </w:tr>
      <w:tr w:rsidR="001824AC" w:rsidRPr="00451CE9" w14:paraId="174AF109" w14:textId="77777777" w:rsidTr="001824AC">
        <w:trPr>
          <w:trHeight w:val="255"/>
          <w:jc w:val="center"/>
        </w:trPr>
        <w:tc>
          <w:tcPr>
            <w:tcW w:w="4108" w:type="pct"/>
            <w:noWrap/>
            <w:vAlign w:val="center"/>
          </w:tcPr>
          <w:p w14:paraId="61E78415" w14:textId="77777777" w:rsidR="001824AC" w:rsidRPr="000F77A9" w:rsidRDefault="001824AC" w:rsidP="00930D81">
            <w:pPr>
              <w:jc w:val="both"/>
              <w:rPr>
                <w:rFonts w:cs="Times New Roman"/>
                <w:color w:val="000000"/>
                <w:sz w:val="20"/>
                <w:szCs w:val="20"/>
                <w:lang w:val="de-DE"/>
              </w:rPr>
            </w:pPr>
            <w:r>
              <w:rPr>
                <w:rFonts w:cs="Times New Roman"/>
                <w:color w:val="000000"/>
                <w:sz w:val="20"/>
                <w:szCs w:val="20"/>
                <w:lang w:val="nl-NL"/>
              </w:rPr>
              <w:t>SKATER™-Universele en nefrostomieset – vergrendelbaar (8F x 25cm)</w:t>
            </w:r>
          </w:p>
        </w:tc>
        <w:tc>
          <w:tcPr>
            <w:tcW w:w="892" w:type="pct"/>
            <w:vAlign w:val="center"/>
          </w:tcPr>
          <w:p w14:paraId="09C2F55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756608025</w:t>
            </w:r>
          </w:p>
        </w:tc>
      </w:tr>
      <w:tr w:rsidR="001824AC" w:rsidRPr="00451CE9" w14:paraId="192763E5" w14:textId="77777777" w:rsidTr="001824AC">
        <w:trPr>
          <w:trHeight w:val="255"/>
          <w:jc w:val="center"/>
        </w:trPr>
        <w:tc>
          <w:tcPr>
            <w:tcW w:w="4108" w:type="pct"/>
            <w:noWrap/>
            <w:vAlign w:val="center"/>
          </w:tcPr>
          <w:p w14:paraId="310DA55C" w14:textId="77777777" w:rsidR="001824AC" w:rsidRPr="000F77A9" w:rsidRDefault="001824AC" w:rsidP="00930D81">
            <w:pPr>
              <w:jc w:val="both"/>
              <w:rPr>
                <w:rFonts w:cs="Times New Roman"/>
                <w:color w:val="000000"/>
                <w:sz w:val="20"/>
                <w:szCs w:val="20"/>
                <w:lang w:val="de-DE"/>
              </w:rPr>
            </w:pPr>
            <w:r>
              <w:rPr>
                <w:rFonts w:cs="Times New Roman"/>
                <w:color w:val="000000"/>
                <w:sz w:val="20"/>
                <w:szCs w:val="20"/>
                <w:lang w:val="nl-NL"/>
              </w:rPr>
              <w:t>SKATER™-Universele en nefrostomieset – vergrendelbaar (8F x 30cm)</w:t>
            </w:r>
          </w:p>
        </w:tc>
        <w:tc>
          <w:tcPr>
            <w:tcW w:w="892" w:type="pct"/>
            <w:vAlign w:val="center"/>
          </w:tcPr>
          <w:p w14:paraId="738D920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756608030</w:t>
            </w:r>
          </w:p>
        </w:tc>
      </w:tr>
      <w:tr w:rsidR="001824AC" w:rsidRPr="00451CE9" w14:paraId="18981154" w14:textId="77777777" w:rsidTr="001824AC">
        <w:trPr>
          <w:trHeight w:val="255"/>
          <w:jc w:val="center"/>
        </w:trPr>
        <w:tc>
          <w:tcPr>
            <w:tcW w:w="4108" w:type="pct"/>
            <w:noWrap/>
            <w:vAlign w:val="center"/>
          </w:tcPr>
          <w:p w14:paraId="173003C3" w14:textId="77777777" w:rsidR="001824AC" w:rsidRPr="000F77A9" w:rsidRDefault="001824AC" w:rsidP="00930D81">
            <w:pPr>
              <w:jc w:val="both"/>
              <w:rPr>
                <w:rFonts w:cs="Times New Roman"/>
                <w:color w:val="000000"/>
                <w:sz w:val="20"/>
                <w:szCs w:val="20"/>
                <w:lang w:val="de-DE"/>
              </w:rPr>
            </w:pPr>
            <w:r>
              <w:rPr>
                <w:rFonts w:cs="Times New Roman"/>
                <w:color w:val="000000"/>
                <w:sz w:val="20"/>
                <w:szCs w:val="20"/>
                <w:lang w:val="nl-NL"/>
              </w:rPr>
              <w:t>SKATER™-Universele en nefrostomieset – vergrendelbaar (8F x 35cm)</w:t>
            </w:r>
          </w:p>
        </w:tc>
        <w:tc>
          <w:tcPr>
            <w:tcW w:w="892" w:type="pct"/>
            <w:vAlign w:val="center"/>
          </w:tcPr>
          <w:p w14:paraId="280D12D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756608035</w:t>
            </w:r>
          </w:p>
        </w:tc>
      </w:tr>
      <w:tr w:rsidR="001824AC" w:rsidRPr="00451CE9" w14:paraId="15F7C036" w14:textId="77777777" w:rsidTr="001824AC">
        <w:trPr>
          <w:trHeight w:val="255"/>
          <w:jc w:val="center"/>
        </w:trPr>
        <w:tc>
          <w:tcPr>
            <w:tcW w:w="4108" w:type="pct"/>
            <w:noWrap/>
            <w:vAlign w:val="center"/>
          </w:tcPr>
          <w:p w14:paraId="1CDD93D7" w14:textId="77777777" w:rsidR="001824AC" w:rsidRPr="000F77A9" w:rsidRDefault="001824AC" w:rsidP="00930D81">
            <w:pPr>
              <w:jc w:val="both"/>
              <w:rPr>
                <w:rFonts w:cs="Times New Roman"/>
                <w:color w:val="000000"/>
                <w:sz w:val="20"/>
                <w:szCs w:val="20"/>
                <w:lang w:val="de-DE"/>
              </w:rPr>
            </w:pPr>
            <w:r>
              <w:rPr>
                <w:rFonts w:cs="Times New Roman"/>
                <w:color w:val="000000"/>
                <w:sz w:val="20"/>
                <w:szCs w:val="20"/>
                <w:lang w:val="nl-NL"/>
              </w:rPr>
              <w:t>SKATER™-Universele en nefrostomieset – vergrendelbaar (8F x 45cm)</w:t>
            </w:r>
          </w:p>
        </w:tc>
        <w:tc>
          <w:tcPr>
            <w:tcW w:w="892" w:type="pct"/>
            <w:vAlign w:val="center"/>
          </w:tcPr>
          <w:p w14:paraId="7B7D6E2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756608045</w:t>
            </w:r>
          </w:p>
        </w:tc>
      </w:tr>
      <w:tr w:rsidR="001824AC" w:rsidRPr="00451CE9" w14:paraId="56C118EA" w14:textId="77777777" w:rsidTr="001824AC">
        <w:trPr>
          <w:trHeight w:val="255"/>
          <w:jc w:val="center"/>
        </w:trPr>
        <w:tc>
          <w:tcPr>
            <w:tcW w:w="4108" w:type="pct"/>
            <w:noWrap/>
            <w:vAlign w:val="center"/>
          </w:tcPr>
          <w:p w14:paraId="5C959CC6" w14:textId="77777777" w:rsidR="001824AC" w:rsidRPr="000F77A9" w:rsidRDefault="001824AC" w:rsidP="00930D81">
            <w:pPr>
              <w:jc w:val="both"/>
              <w:rPr>
                <w:rFonts w:cs="Times New Roman"/>
                <w:color w:val="000000"/>
                <w:sz w:val="20"/>
                <w:szCs w:val="20"/>
                <w:lang w:val="de-DE"/>
              </w:rPr>
            </w:pPr>
            <w:r>
              <w:rPr>
                <w:rFonts w:cs="Times New Roman"/>
                <w:color w:val="000000"/>
                <w:sz w:val="20"/>
                <w:szCs w:val="20"/>
                <w:lang w:val="nl-NL"/>
              </w:rPr>
              <w:t>SKATER™-Universele en nefrostomieset – vergrendelbaar (10F x 15cm)</w:t>
            </w:r>
          </w:p>
        </w:tc>
        <w:tc>
          <w:tcPr>
            <w:tcW w:w="892" w:type="pct"/>
            <w:vAlign w:val="center"/>
          </w:tcPr>
          <w:p w14:paraId="72AC4AD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756610015</w:t>
            </w:r>
          </w:p>
        </w:tc>
      </w:tr>
      <w:tr w:rsidR="001824AC" w:rsidRPr="00451CE9" w14:paraId="34CF7209" w14:textId="77777777" w:rsidTr="001824AC">
        <w:trPr>
          <w:trHeight w:val="255"/>
          <w:jc w:val="center"/>
        </w:trPr>
        <w:tc>
          <w:tcPr>
            <w:tcW w:w="4108" w:type="pct"/>
            <w:noWrap/>
            <w:vAlign w:val="center"/>
          </w:tcPr>
          <w:p w14:paraId="48E5A2FF" w14:textId="77777777" w:rsidR="001824AC" w:rsidRPr="000F77A9" w:rsidRDefault="001824AC" w:rsidP="00930D81">
            <w:pPr>
              <w:jc w:val="both"/>
              <w:rPr>
                <w:rFonts w:cs="Times New Roman"/>
                <w:color w:val="000000"/>
                <w:sz w:val="20"/>
                <w:szCs w:val="20"/>
                <w:lang w:val="de-DE"/>
              </w:rPr>
            </w:pPr>
            <w:r>
              <w:rPr>
                <w:rFonts w:cs="Times New Roman"/>
                <w:color w:val="000000"/>
                <w:sz w:val="20"/>
                <w:szCs w:val="20"/>
                <w:lang w:val="nl-NL"/>
              </w:rPr>
              <w:t>SKATER™-Universele en nefrostomieset – vergrendelbaar (10F x 20cm)</w:t>
            </w:r>
          </w:p>
        </w:tc>
        <w:tc>
          <w:tcPr>
            <w:tcW w:w="892" w:type="pct"/>
            <w:vAlign w:val="center"/>
          </w:tcPr>
          <w:p w14:paraId="2CAAF03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756610020</w:t>
            </w:r>
          </w:p>
        </w:tc>
      </w:tr>
      <w:tr w:rsidR="001824AC" w:rsidRPr="00451CE9" w14:paraId="56D599B6" w14:textId="77777777" w:rsidTr="001824AC">
        <w:trPr>
          <w:trHeight w:val="255"/>
          <w:jc w:val="center"/>
        </w:trPr>
        <w:tc>
          <w:tcPr>
            <w:tcW w:w="4108" w:type="pct"/>
            <w:noWrap/>
            <w:vAlign w:val="center"/>
          </w:tcPr>
          <w:p w14:paraId="1556923F" w14:textId="77777777" w:rsidR="001824AC" w:rsidRPr="000F77A9" w:rsidRDefault="001824AC" w:rsidP="00930D81">
            <w:pPr>
              <w:jc w:val="both"/>
              <w:rPr>
                <w:rFonts w:cs="Times New Roman"/>
                <w:color w:val="000000"/>
                <w:sz w:val="20"/>
                <w:szCs w:val="20"/>
                <w:lang w:val="de-DE"/>
              </w:rPr>
            </w:pPr>
            <w:r>
              <w:rPr>
                <w:rFonts w:cs="Times New Roman"/>
                <w:color w:val="000000"/>
                <w:sz w:val="20"/>
                <w:szCs w:val="20"/>
                <w:lang w:val="nl-NL"/>
              </w:rPr>
              <w:t>SKATER™-Universele en nefrostomieset – vergrendelbaar (10F x 25cm)</w:t>
            </w:r>
          </w:p>
        </w:tc>
        <w:tc>
          <w:tcPr>
            <w:tcW w:w="892" w:type="pct"/>
            <w:vAlign w:val="center"/>
          </w:tcPr>
          <w:p w14:paraId="35353F9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756610025</w:t>
            </w:r>
          </w:p>
        </w:tc>
      </w:tr>
      <w:tr w:rsidR="001824AC" w:rsidRPr="00451CE9" w14:paraId="1D08127F" w14:textId="77777777" w:rsidTr="001824AC">
        <w:trPr>
          <w:trHeight w:val="255"/>
          <w:jc w:val="center"/>
        </w:trPr>
        <w:tc>
          <w:tcPr>
            <w:tcW w:w="4108" w:type="pct"/>
            <w:noWrap/>
            <w:vAlign w:val="center"/>
          </w:tcPr>
          <w:p w14:paraId="5B76BFBF" w14:textId="77777777" w:rsidR="001824AC" w:rsidRPr="000F77A9" w:rsidRDefault="001824AC" w:rsidP="00930D81">
            <w:pPr>
              <w:jc w:val="both"/>
              <w:rPr>
                <w:rFonts w:cs="Times New Roman"/>
                <w:color w:val="000000"/>
                <w:sz w:val="20"/>
                <w:szCs w:val="20"/>
                <w:lang w:val="de-DE"/>
              </w:rPr>
            </w:pPr>
            <w:r>
              <w:rPr>
                <w:rFonts w:cs="Times New Roman"/>
                <w:color w:val="000000"/>
                <w:sz w:val="20"/>
                <w:szCs w:val="20"/>
                <w:lang w:val="nl-NL"/>
              </w:rPr>
              <w:t>SKATER™-Universele en nefrostomieset – vergrendelbaar (10F x 30cm)</w:t>
            </w:r>
          </w:p>
        </w:tc>
        <w:tc>
          <w:tcPr>
            <w:tcW w:w="892" w:type="pct"/>
            <w:vAlign w:val="center"/>
          </w:tcPr>
          <w:p w14:paraId="75A6DA0D"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756610030</w:t>
            </w:r>
          </w:p>
        </w:tc>
      </w:tr>
      <w:tr w:rsidR="001824AC" w:rsidRPr="00451CE9" w14:paraId="1277743E" w14:textId="77777777" w:rsidTr="001824AC">
        <w:trPr>
          <w:trHeight w:val="255"/>
          <w:jc w:val="center"/>
        </w:trPr>
        <w:tc>
          <w:tcPr>
            <w:tcW w:w="4108" w:type="pct"/>
            <w:noWrap/>
            <w:vAlign w:val="center"/>
          </w:tcPr>
          <w:p w14:paraId="59BA49A8" w14:textId="77777777" w:rsidR="001824AC" w:rsidRPr="000F77A9" w:rsidRDefault="001824AC" w:rsidP="00930D81">
            <w:pPr>
              <w:jc w:val="both"/>
              <w:rPr>
                <w:rFonts w:cs="Times New Roman"/>
                <w:color w:val="000000"/>
                <w:sz w:val="20"/>
                <w:szCs w:val="20"/>
                <w:lang w:val="de-DE"/>
              </w:rPr>
            </w:pPr>
            <w:r>
              <w:rPr>
                <w:rFonts w:cs="Times New Roman"/>
                <w:color w:val="000000"/>
                <w:sz w:val="20"/>
                <w:szCs w:val="20"/>
                <w:lang w:val="nl-NL"/>
              </w:rPr>
              <w:t>SKATER™-Universele en nefrostomieset – vergrendelbaar (10F x 35cm)</w:t>
            </w:r>
          </w:p>
        </w:tc>
        <w:tc>
          <w:tcPr>
            <w:tcW w:w="892" w:type="pct"/>
            <w:vAlign w:val="center"/>
          </w:tcPr>
          <w:p w14:paraId="5AA8A2B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756610035</w:t>
            </w:r>
          </w:p>
        </w:tc>
      </w:tr>
      <w:tr w:rsidR="001824AC" w:rsidRPr="00451CE9" w14:paraId="2D35D04D" w14:textId="77777777" w:rsidTr="001824AC">
        <w:trPr>
          <w:trHeight w:val="255"/>
          <w:jc w:val="center"/>
        </w:trPr>
        <w:tc>
          <w:tcPr>
            <w:tcW w:w="4108" w:type="pct"/>
            <w:noWrap/>
            <w:vAlign w:val="center"/>
          </w:tcPr>
          <w:p w14:paraId="0BB32A9F" w14:textId="77777777" w:rsidR="001824AC" w:rsidRPr="000F77A9" w:rsidRDefault="001824AC" w:rsidP="00930D81">
            <w:pPr>
              <w:jc w:val="both"/>
              <w:rPr>
                <w:rFonts w:cs="Times New Roman"/>
                <w:color w:val="000000"/>
                <w:sz w:val="20"/>
                <w:szCs w:val="20"/>
                <w:lang w:val="de-DE"/>
              </w:rPr>
            </w:pPr>
            <w:r>
              <w:rPr>
                <w:rFonts w:cs="Times New Roman"/>
                <w:color w:val="000000"/>
                <w:sz w:val="20"/>
                <w:szCs w:val="20"/>
                <w:lang w:val="nl-NL"/>
              </w:rPr>
              <w:t>SKATER™-Universele en nefrostomieset – vergrendelbaar (10F x 45cm)</w:t>
            </w:r>
          </w:p>
        </w:tc>
        <w:tc>
          <w:tcPr>
            <w:tcW w:w="892" w:type="pct"/>
            <w:vAlign w:val="center"/>
          </w:tcPr>
          <w:p w14:paraId="7376BCCC"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756610045</w:t>
            </w:r>
          </w:p>
        </w:tc>
      </w:tr>
      <w:tr w:rsidR="001824AC" w:rsidRPr="00451CE9" w14:paraId="611A7D3E" w14:textId="77777777" w:rsidTr="001824AC">
        <w:trPr>
          <w:trHeight w:val="255"/>
          <w:jc w:val="center"/>
        </w:trPr>
        <w:tc>
          <w:tcPr>
            <w:tcW w:w="4108" w:type="pct"/>
            <w:noWrap/>
            <w:vAlign w:val="center"/>
          </w:tcPr>
          <w:p w14:paraId="0484ECEC" w14:textId="77777777" w:rsidR="001824AC" w:rsidRPr="000F77A9" w:rsidRDefault="001824AC" w:rsidP="00930D81">
            <w:pPr>
              <w:jc w:val="both"/>
              <w:rPr>
                <w:rFonts w:cs="Times New Roman"/>
                <w:color w:val="000000"/>
                <w:sz w:val="20"/>
                <w:szCs w:val="20"/>
                <w:lang w:val="de-DE"/>
              </w:rPr>
            </w:pPr>
            <w:r>
              <w:rPr>
                <w:rFonts w:cs="Times New Roman"/>
                <w:color w:val="000000"/>
                <w:sz w:val="20"/>
                <w:szCs w:val="20"/>
                <w:lang w:val="nl-NL"/>
              </w:rPr>
              <w:t>SKATER™-Universele en nefrostomieset – vergrendelbaar (10F x 60cm)</w:t>
            </w:r>
          </w:p>
        </w:tc>
        <w:tc>
          <w:tcPr>
            <w:tcW w:w="892" w:type="pct"/>
            <w:vAlign w:val="center"/>
          </w:tcPr>
          <w:p w14:paraId="7A81D02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756610060</w:t>
            </w:r>
          </w:p>
        </w:tc>
      </w:tr>
      <w:tr w:rsidR="001824AC" w:rsidRPr="00451CE9" w14:paraId="2064CB11" w14:textId="77777777" w:rsidTr="001824AC">
        <w:trPr>
          <w:trHeight w:val="255"/>
          <w:jc w:val="center"/>
        </w:trPr>
        <w:tc>
          <w:tcPr>
            <w:tcW w:w="4108" w:type="pct"/>
            <w:noWrap/>
            <w:vAlign w:val="center"/>
          </w:tcPr>
          <w:p w14:paraId="5043AC15" w14:textId="77777777" w:rsidR="001824AC" w:rsidRPr="000F77A9" w:rsidRDefault="001824AC" w:rsidP="00930D81">
            <w:pPr>
              <w:jc w:val="both"/>
              <w:rPr>
                <w:rFonts w:cs="Times New Roman"/>
                <w:color w:val="000000"/>
                <w:sz w:val="20"/>
                <w:szCs w:val="20"/>
                <w:lang w:val="de-DE"/>
              </w:rPr>
            </w:pPr>
            <w:r>
              <w:rPr>
                <w:rFonts w:cs="Times New Roman"/>
                <w:color w:val="000000"/>
                <w:sz w:val="20"/>
                <w:szCs w:val="20"/>
                <w:lang w:val="nl-NL"/>
              </w:rPr>
              <w:t>SKATER™-Universele en nefrostomieset – vergrendelbaar (12F x 15cm)</w:t>
            </w:r>
          </w:p>
        </w:tc>
        <w:tc>
          <w:tcPr>
            <w:tcW w:w="892" w:type="pct"/>
            <w:vAlign w:val="center"/>
          </w:tcPr>
          <w:p w14:paraId="4F2D856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756612015</w:t>
            </w:r>
          </w:p>
        </w:tc>
      </w:tr>
      <w:tr w:rsidR="001824AC" w:rsidRPr="00451CE9" w14:paraId="6DB347BE" w14:textId="77777777" w:rsidTr="001824AC">
        <w:trPr>
          <w:trHeight w:val="255"/>
          <w:jc w:val="center"/>
        </w:trPr>
        <w:tc>
          <w:tcPr>
            <w:tcW w:w="4108" w:type="pct"/>
            <w:noWrap/>
            <w:vAlign w:val="center"/>
          </w:tcPr>
          <w:p w14:paraId="55CF198D" w14:textId="77777777" w:rsidR="001824AC" w:rsidRPr="000F77A9" w:rsidRDefault="001824AC" w:rsidP="00930D81">
            <w:pPr>
              <w:jc w:val="both"/>
              <w:rPr>
                <w:rFonts w:cs="Times New Roman"/>
                <w:color w:val="000000"/>
                <w:sz w:val="20"/>
                <w:szCs w:val="20"/>
                <w:lang w:val="de-DE"/>
              </w:rPr>
            </w:pPr>
            <w:r>
              <w:rPr>
                <w:rFonts w:cs="Times New Roman"/>
                <w:color w:val="000000"/>
                <w:sz w:val="20"/>
                <w:szCs w:val="20"/>
                <w:lang w:val="nl-NL"/>
              </w:rPr>
              <w:t>SKATER™-Universele en nefrostomieset – vergrendelbaar (12F x 20cm)</w:t>
            </w:r>
          </w:p>
        </w:tc>
        <w:tc>
          <w:tcPr>
            <w:tcW w:w="892" w:type="pct"/>
            <w:vAlign w:val="center"/>
          </w:tcPr>
          <w:p w14:paraId="05140FE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756612020</w:t>
            </w:r>
          </w:p>
        </w:tc>
      </w:tr>
      <w:tr w:rsidR="001824AC" w:rsidRPr="00451CE9" w14:paraId="54ED0CE4" w14:textId="77777777" w:rsidTr="001824AC">
        <w:trPr>
          <w:trHeight w:val="255"/>
          <w:jc w:val="center"/>
        </w:trPr>
        <w:tc>
          <w:tcPr>
            <w:tcW w:w="4108" w:type="pct"/>
            <w:noWrap/>
            <w:vAlign w:val="center"/>
          </w:tcPr>
          <w:p w14:paraId="11D425A8" w14:textId="77777777" w:rsidR="001824AC" w:rsidRPr="000F77A9" w:rsidRDefault="001824AC" w:rsidP="00930D81">
            <w:pPr>
              <w:jc w:val="both"/>
              <w:rPr>
                <w:rFonts w:cs="Times New Roman"/>
                <w:color w:val="000000"/>
                <w:sz w:val="20"/>
                <w:szCs w:val="20"/>
                <w:lang w:val="de-DE"/>
              </w:rPr>
            </w:pPr>
            <w:r>
              <w:rPr>
                <w:rFonts w:cs="Times New Roman"/>
                <w:color w:val="000000"/>
                <w:sz w:val="20"/>
                <w:szCs w:val="20"/>
                <w:lang w:val="nl-NL"/>
              </w:rPr>
              <w:t>SKATER™-Universele en nefrostomieset – vergrendelbaar (12F x 25cm)</w:t>
            </w:r>
          </w:p>
        </w:tc>
        <w:tc>
          <w:tcPr>
            <w:tcW w:w="892" w:type="pct"/>
            <w:vAlign w:val="center"/>
          </w:tcPr>
          <w:p w14:paraId="12B56B9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756612025</w:t>
            </w:r>
          </w:p>
        </w:tc>
      </w:tr>
      <w:tr w:rsidR="001824AC" w:rsidRPr="00451CE9" w14:paraId="7E0BEC3D" w14:textId="77777777" w:rsidTr="001824AC">
        <w:trPr>
          <w:trHeight w:val="255"/>
          <w:jc w:val="center"/>
        </w:trPr>
        <w:tc>
          <w:tcPr>
            <w:tcW w:w="4108" w:type="pct"/>
            <w:noWrap/>
            <w:vAlign w:val="center"/>
          </w:tcPr>
          <w:p w14:paraId="251477E6" w14:textId="77777777" w:rsidR="001824AC" w:rsidRPr="000F77A9" w:rsidRDefault="001824AC" w:rsidP="00930D81">
            <w:pPr>
              <w:jc w:val="both"/>
              <w:rPr>
                <w:rFonts w:cs="Times New Roman"/>
                <w:color w:val="000000"/>
                <w:sz w:val="20"/>
                <w:szCs w:val="20"/>
                <w:lang w:val="de-DE"/>
              </w:rPr>
            </w:pPr>
            <w:r>
              <w:rPr>
                <w:rFonts w:cs="Times New Roman"/>
                <w:color w:val="000000"/>
                <w:sz w:val="20"/>
                <w:szCs w:val="20"/>
                <w:lang w:val="nl-NL"/>
              </w:rPr>
              <w:t>SKATER™-Universele en nefrostomieset – vergrendelbaar (12F x 30cm)</w:t>
            </w:r>
          </w:p>
        </w:tc>
        <w:tc>
          <w:tcPr>
            <w:tcW w:w="892" w:type="pct"/>
            <w:vAlign w:val="center"/>
          </w:tcPr>
          <w:p w14:paraId="1D4869B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756612030</w:t>
            </w:r>
          </w:p>
        </w:tc>
      </w:tr>
      <w:tr w:rsidR="001824AC" w:rsidRPr="00451CE9" w14:paraId="734BCC0C" w14:textId="77777777" w:rsidTr="001824AC">
        <w:trPr>
          <w:trHeight w:val="255"/>
          <w:jc w:val="center"/>
        </w:trPr>
        <w:tc>
          <w:tcPr>
            <w:tcW w:w="4108" w:type="pct"/>
            <w:noWrap/>
            <w:vAlign w:val="center"/>
          </w:tcPr>
          <w:p w14:paraId="2A72D5CD" w14:textId="77777777" w:rsidR="001824AC" w:rsidRPr="000F77A9" w:rsidRDefault="001824AC" w:rsidP="00930D81">
            <w:pPr>
              <w:jc w:val="both"/>
              <w:rPr>
                <w:rFonts w:cs="Times New Roman"/>
                <w:color w:val="000000"/>
                <w:sz w:val="20"/>
                <w:szCs w:val="20"/>
                <w:lang w:val="de-DE"/>
              </w:rPr>
            </w:pPr>
            <w:r>
              <w:rPr>
                <w:rFonts w:cs="Times New Roman"/>
                <w:color w:val="000000"/>
                <w:sz w:val="20"/>
                <w:szCs w:val="20"/>
                <w:lang w:val="nl-NL"/>
              </w:rPr>
              <w:t>SKATER™-Universele en nefrostomieset – vergrendelbaar (12F x 35cm)</w:t>
            </w:r>
          </w:p>
        </w:tc>
        <w:tc>
          <w:tcPr>
            <w:tcW w:w="892" w:type="pct"/>
            <w:vAlign w:val="center"/>
          </w:tcPr>
          <w:p w14:paraId="1280D3D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756612035</w:t>
            </w:r>
          </w:p>
        </w:tc>
      </w:tr>
      <w:tr w:rsidR="001824AC" w:rsidRPr="00451CE9" w14:paraId="4FA1ABE7" w14:textId="77777777" w:rsidTr="001824AC">
        <w:trPr>
          <w:trHeight w:val="255"/>
          <w:jc w:val="center"/>
        </w:trPr>
        <w:tc>
          <w:tcPr>
            <w:tcW w:w="4108" w:type="pct"/>
            <w:noWrap/>
            <w:vAlign w:val="center"/>
          </w:tcPr>
          <w:p w14:paraId="3DDFEC9C" w14:textId="77777777" w:rsidR="001824AC" w:rsidRPr="000F77A9" w:rsidRDefault="001824AC" w:rsidP="00930D81">
            <w:pPr>
              <w:jc w:val="both"/>
              <w:rPr>
                <w:rFonts w:cs="Times New Roman"/>
                <w:color w:val="000000"/>
                <w:sz w:val="20"/>
                <w:szCs w:val="20"/>
                <w:lang w:val="de-DE"/>
              </w:rPr>
            </w:pPr>
            <w:r>
              <w:rPr>
                <w:rFonts w:cs="Times New Roman"/>
                <w:color w:val="000000"/>
                <w:sz w:val="20"/>
                <w:szCs w:val="20"/>
                <w:lang w:val="nl-NL"/>
              </w:rPr>
              <w:t>SKATER™-Universele en nefrostomieset – vergrendelbaar (12F x 45cm)</w:t>
            </w:r>
          </w:p>
        </w:tc>
        <w:tc>
          <w:tcPr>
            <w:tcW w:w="892" w:type="pct"/>
            <w:vAlign w:val="center"/>
          </w:tcPr>
          <w:p w14:paraId="5284E71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756612045</w:t>
            </w:r>
          </w:p>
        </w:tc>
      </w:tr>
      <w:tr w:rsidR="001824AC" w:rsidRPr="00451CE9" w14:paraId="0282F6A3" w14:textId="77777777" w:rsidTr="001824AC">
        <w:trPr>
          <w:trHeight w:val="255"/>
          <w:jc w:val="center"/>
        </w:trPr>
        <w:tc>
          <w:tcPr>
            <w:tcW w:w="4108" w:type="pct"/>
            <w:noWrap/>
            <w:vAlign w:val="center"/>
          </w:tcPr>
          <w:p w14:paraId="084C9B42" w14:textId="77777777" w:rsidR="001824AC" w:rsidRPr="000F77A9" w:rsidRDefault="001824AC" w:rsidP="00930D81">
            <w:pPr>
              <w:jc w:val="both"/>
              <w:rPr>
                <w:rFonts w:cs="Times New Roman"/>
                <w:color w:val="000000"/>
                <w:sz w:val="20"/>
                <w:szCs w:val="20"/>
                <w:lang w:val="de-DE"/>
              </w:rPr>
            </w:pPr>
            <w:r>
              <w:rPr>
                <w:rFonts w:cs="Times New Roman"/>
                <w:color w:val="000000"/>
                <w:sz w:val="20"/>
                <w:szCs w:val="20"/>
                <w:lang w:val="nl-NL"/>
              </w:rPr>
              <w:lastRenderedPageBreak/>
              <w:t>SKATER™-Universele en nefrostomieset – vergrendelbaar (12F x 60cm)</w:t>
            </w:r>
          </w:p>
        </w:tc>
        <w:tc>
          <w:tcPr>
            <w:tcW w:w="892" w:type="pct"/>
            <w:vAlign w:val="center"/>
          </w:tcPr>
          <w:p w14:paraId="7DECDA6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756612060</w:t>
            </w:r>
          </w:p>
        </w:tc>
      </w:tr>
      <w:tr w:rsidR="001824AC" w:rsidRPr="00451CE9" w14:paraId="6B142DF5" w14:textId="77777777" w:rsidTr="001824AC">
        <w:trPr>
          <w:trHeight w:val="255"/>
          <w:jc w:val="center"/>
        </w:trPr>
        <w:tc>
          <w:tcPr>
            <w:tcW w:w="4108" w:type="pct"/>
            <w:noWrap/>
            <w:vAlign w:val="center"/>
          </w:tcPr>
          <w:p w14:paraId="753C89A1" w14:textId="77777777" w:rsidR="001824AC" w:rsidRPr="000F77A9" w:rsidRDefault="001824AC" w:rsidP="00930D81">
            <w:pPr>
              <w:jc w:val="both"/>
              <w:rPr>
                <w:rFonts w:cs="Times New Roman"/>
                <w:color w:val="000000"/>
                <w:sz w:val="20"/>
                <w:szCs w:val="20"/>
                <w:lang w:val="de-DE"/>
              </w:rPr>
            </w:pPr>
            <w:r>
              <w:rPr>
                <w:rFonts w:cs="Times New Roman"/>
                <w:color w:val="000000"/>
                <w:sz w:val="20"/>
                <w:szCs w:val="20"/>
                <w:lang w:val="nl-NL"/>
              </w:rPr>
              <w:t>SKATER™-Universele en nefrostomieset – vergrendelbaar (14F x 15cm)</w:t>
            </w:r>
          </w:p>
        </w:tc>
        <w:tc>
          <w:tcPr>
            <w:tcW w:w="892" w:type="pct"/>
            <w:vAlign w:val="center"/>
          </w:tcPr>
          <w:p w14:paraId="2E78CB1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756614015</w:t>
            </w:r>
          </w:p>
        </w:tc>
      </w:tr>
      <w:tr w:rsidR="001824AC" w:rsidRPr="00451CE9" w14:paraId="22DDA168" w14:textId="77777777" w:rsidTr="001824AC">
        <w:trPr>
          <w:trHeight w:val="255"/>
          <w:jc w:val="center"/>
        </w:trPr>
        <w:tc>
          <w:tcPr>
            <w:tcW w:w="4108" w:type="pct"/>
            <w:noWrap/>
            <w:vAlign w:val="center"/>
          </w:tcPr>
          <w:p w14:paraId="003412D5" w14:textId="77777777" w:rsidR="001824AC" w:rsidRPr="000F77A9" w:rsidRDefault="001824AC" w:rsidP="00930D81">
            <w:pPr>
              <w:jc w:val="both"/>
              <w:rPr>
                <w:rFonts w:cs="Times New Roman"/>
                <w:color w:val="000000"/>
                <w:sz w:val="20"/>
                <w:szCs w:val="20"/>
                <w:lang w:val="de-DE"/>
              </w:rPr>
            </w:pPr>
            <w:r>
              <w:rPr>
                <w:rFonts w:cs="Times New Roman"/>
                <w:color w:val="000000"/>
                <w:sz w:val="20"/>
                <w:szCs w:val="20"/>
                <w:lang w:val="nl-NL"/>
              </w:rPr>
              <w:t>SKATER™-Universele en nefrostomieset – vergrendelbaar (14F x 20cm)</w:t>
            </w:r>
          </w:p>
        </w:tc>
        <w:tc>
          <w:tcPr>
            <w:tcW w:w="892" w:type="pct"/>
            <w:vAlign w:val="center"/>
          </w:tcPr>
          <w:p w14:paraId="68C32E8C"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756614020</w:t>
            </w:r>
          </w:p>
        </w:tc>
      </w:tr>
      <w:tr w:rsidR="001824AC" w:rsidRPr="00451CE9" w14:paraId="6A88218A" w14:textId="77777777" w:rsidTr="001824AC">
        <w:trPr>
          <w:trHeight w:val="255"/>
          <w:jc w:val="center"/>
        </w:trPr>
        <w:tc>
          <w:tcPr>
            <w:tcW w:w="4108" w:type="pct"/>
            <w:noWrap/>
            <w:vAlign w:val="center"/>
          </w:tcPr>
          <w:p w14:paraId="2B85CDE7" w14:textId="77777777" w:rsidR="001824AC" w:rsidRPr="000F77A9" w:rsidRDefault="001824AC" w:rsidP="00930D81">
            <w:pPr>
              <w:jc w:val="both"/>
              <w:rPr>
                <w:rFonts w:cs="Times New Roman"/>
                <w:color w:val="000000"/>
                <w:sz w:val="20"/>
                <w:szCs w:val="20"/>
                <w:lang w:val="de-DE"/>
              </w:rPr>
            </w:pPr>
            <w:r>
              <w:rPr>
                <w:rFonts w:cs="Times New Roman"/>
                <w:color w:val="000000"/>
                <w:sz w:val="20"/>
                <w:szCs w:val="20"/>
                <w:lang w:val="nl-NL"/>
              </w:rPr>
              <w:t>SKATER™-Universele en nefrostomieset – vergrendelbaar (14F x 25cm)</w:t>
            </w:r>
          </w:p>
        </w:tc>
        <w:tc>
          <w:tcPr>
            <w:tcW w:w="892" w:type="pct"/>
            <w:vAlign w:val="center"/>
          </w:tcPr>
          <w:p w14:paraId="4738D67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756614025</w:t>
            </w:r>
          </w:p>
        </w:tc>
      </w:tr>
      <w:tr w:rsidR="001824AC" w:rsidRPr="00451CE9" w14:paraId="4167A090" w14:textId="77777777" w:rsidTr="001824AC">
        <w:trPr>
          <w:trHeight w:val="255"/>
          <w:jc w:val="center"/>
        </w:trPr>
        <w:tc>
          <w:tcPr>
            <w:tcW w:w="4108" w:type="pct"/>
            <w:noWrap/>
            <w:vAlign w:val="center"/>
          </w:tcPr>
          <w:p w14:paraId="037B9F93" w14:textId="77777777" w:rsidR="001824AC" w:rsidRPr="000F77A9" w:rsidRDefault="001824AC" w:rsidP="00930D81">
            <w:pPr>
              <w:jc w:val="both"/>
              <w:rPr>
                <w:rFonts w:cs="Times New Roman"/>
                <w:color w:val="000000"/>
                <w:sz w:val="20"/>
                <w:szCs w:val="20"/>
                <w:lang w:val="de-DE"/>
              </w:rPr>
            </w:pPr>
            <w:r>
              <w:rPr>
                <w:rFonts w:cs="Times New Roman"/>
                <w:color w:val="000000"/>
                <w:sz w:val="20"/>
                <w:szCs w:val="20"/>
                <w:lang w:val="nl-NL"/>
              </w:rPr>
              <w:t>SKATER™-Universele en nefrostomieset – vergrendelbaar (14F x 30cm)</w:t>
            </w:r>
          </w:p>
        </w:tc>
        <w:tc>
          <w:tcPr>
            <w:tcW w:w="892" w:type="pct"/>
            <w:vAlign w:val="center"/>
          </w:tcPr>
          <w:p w14:paraId="38A5883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756614030</w:t>
            </w:r>
          </w:p>
        </w:tc>
      </w:tr>
      <w:tr w:rsidR="001824AC" w:rsidRPr="00451CE9" w14:paraId="4C69B34F" w14:textId="77777777" w:rsidTr="001824AC">
        <w:trPr>
          <w:trHeight w:val="255"/>
          <w:jc w:val="center"/>
        </w:trPr>
        <w:tc>
          <w:tcPr>
            <w:tcW w:w="4108" w:type="pct"/>
            <w:noWrap/>
            <w:vAlign w:val="center"/>
          </w:tcPr>
          <w:p w14:paraId="3F879472" w14:textId="77777777" w:rsidR="001824AC" w:rsidRPr="000F77A9" w:rsidRDefault="001824AC" w:rsidP="00930D81">
            <w:pPr>
              <w:jc w:val="both"/>
              <w:rPr>
                <w:rFonts w:cs="Times New Roman"/>
                <w:color w:val="000000"/>
                <w:sz w:val="20"/>
                <w:szCs w:val="20"/>
                <w:lang w:val="de-DE"/>
              </w:rPr>
            </w:pPr>
            <w:r>
              <w:rPr>
                <w:rFonts w:cs="Times New Roman"/>
                <w:color w:val="000000"/>
                <w:sz w:val="20"/>
                <w:szCs w:val="20"/>
                <w:lang w:val="nl-NL"/>
              </w:rPr>
              <w:t>SKATER™-Universele en nefrostomieset – vergrendelbaar (14F x 35cm)</w:t>
            </w:r>
          </w:p>
        </w:tc>
        <w:tc>
          <w:tcPr>
            <w:tcW w:w="892" w:type="pct"/>
            <w:vAlign w:val="center"/>
          </w:tcPr>
          <w:p w14:paraId="4F56B4F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756614035</w:t>
            </w:r>
          </w:p>
        </w:tc>
      </w:tr>
      <w:tr w:rsidR="001824AC" w:rsidRPr="00451CE9" w14:paraId="014F2741" w14:textId="77777777" w:rsidTr="001824AC">
        <w:trPr>
          <w:trHeight w:val="255"/>
          <w:jc w:val="center"/>
        </w:trPr>
        <w:tc>
          <w:tcPr>
            <w:tcW w:w="4108" w:type="pct"/>
            <w:noWrap/>
            <w:vAlign w:val="center"/>
          </w:tcPr>
          <w:p w14:paraId="0E10CB66" w14:textId="77777777" w:rsidR="001824AC" w:rsidRPr="000F77A9" w:rsidRDefault="001824AC" w:rsidP="00930D81">
            <w:pPr>
              <w:jc w:val="both"/>
              <w:rPr>
                <w:rFonts w:cs="Times New Roman"/>
                <w:color w:val="000000"/>
                <w:sz w:val="20"/>
                <w:szCs w:val="20"/>
                <w:lang w:val="de-DE"/>
              </w:rPr>
            </w:pPr>
            <w:r>
              <w:rPr>
                <w:rFonts w:cs="Times New Roman"/>
                <w:color w:val="000000"/>
                <w:sz w:val="20"/>
                <w:szCs w:val="20"/>
                <w:lang w:val="nl-NL"/>
              </w:rPr>
              <w:t>SKATER™-Universele en nefrostomieset – vergrendelbaar (14F x 45cm)</w:t>
            </w:r>
          </w:p>
        </w:tc>
        <w:tc>
          <w:tcPr>
            <w:tcW w:w="892" w:type="pct"/>
            <w:vAlign w:val="center"/>
          </w:tcPr>
          <w:p w14:paraId="3557B88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756614045</w:t>
            </w:r>
          </w:p>
        </w:tc>
      </w:tr>
      <w:tr w:rsidR="001824AC" w:rsidRPr="00451CE9" w14:paraId="6546856E" w14:textId="77777777" w:rsidTr="001824AC">
        <w:trPr>
          <w:trHeight w:val="255"/>
          <w:jc w:val="center"/>
        </w:trPr>
        <w:tc>
          <w:tcPr>
            <w:tcW w:w="4108" w:type="pct"/>
            <w:noWrap/>
            <w:vAlign w:val="center"/>
          </w:tcPr>
          <w:p w14:paraId="54A1A707" w14:textId="77777777" w:rsidR="001824AC" w:rsidRPr="000F77A9" w:rsidRDefault="001824AC" w:rsidP="00930D81">
            <w:pPr>
              <w:jc w:val="both"/>
              <w:rPr>
                <w:rFonts w:cs="Times New Roman"/>
                <w:color w:val="000000"/>
                <w:sz w:val="20"/>
                <w:szCs w:val="20"/>
                <w:lang w:val="de-DE"/>
              </w:rPr>
            </w:pPr>
            <w:r>
              <w:rPr>
                <w:rFonts w:cs="Times New Roman"/>
                <w:color w:val="000000"/>
                <w:sz w:val="20"/>
                <w:szCs w:val="20"/>
                <w:lang w:val="nl-NL"/>
              </w:rPr>
              <w:t>SKATER™-Universele en nefrostomieset – vergrendelbaar (14F x 60cm)</w:t>
            </w:r>
          </w:p>
        </w:tc>
        <w:tc>
          <w:tcPr>
            <w:tcW w:w="892" w:type="pct"/>
            <w:vAlign w:val="center"/>
          </w:tcPr>
          <w:p w14:paraId="58919D2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756614060</w:t>
            </w:r>
          </w:p>
        </w:tc>
      </w:tr>
      <w:tr w:rsidR="001824AC" w:rsidRPr="00451CE9" w14:paraId="172A71AA" w14:textId="77777777" w:rsidTr="001824AC">
        <w:trPr>
          <w:trHeight w:val="255"/>
          <w:jc w:val="center"/>
        </w:trPr>
        <w:tc>
          <w:tcPr>
            <w:tcW w:w="4108" w:type="pct"/>
            <w:noWrap/>
            <w:vAlign w:val="center"/>
          </w:tcPr>
          <w:p w14:paraId="5D79C9DD" w14:textId="77777777" w:rsidR="001824AC" w:rsidRPr="000F77A9" w:rsidRDefault="001824AC" w:rsidP="00930D81">
            <w:pPr>
              <w:jc w:val="both"/>
              <w:rPr>
                <w:rFonts w:cs="Times New Roman"/>
                <w:color w:val="000000"/>
                <w:sz w:val="20"/>
                <w:szCs w:val="20"/>
                <w:lang w:val="de-DE"/>
              </w:rPr>
            </w:pPr>
            <w:r>
              <w:rPr>
                <w:rFonts w:cs="Times New Roman"/>
                <w:color w:val="000000"/>
                <w:sz w:val="20"/>
                <w:szCs w:val="20"/>
                <w:lang w:val="nl-NL"/>
              </w:rPr>
              <w:t>SKATER™-Universele en nefrostomieset – vergrendelbaar (16F x 25cm)</w:t>
            </w:r>
          </w:p>
        </w:tc>
        <w:tc>
          <w:tcPr>
            <w:tcW w:w="892" w:type="pct"/>
            <w:vAlign w:val="center"/>
          </w:tcPr>
          <w:p w14:paraId="24421B9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756616025</w:t>
            </w:r>
          </w:p>
        </w:tc>
      </w:tr>
      <w:tr w:rsidR="001824AC" w:rsidRPr="00451CE9" w14:paraId="04C23D02" w14:textId="77777777" w:rsidTr="001824AC">
        <w:trPr>
          <w:trHeight w:val="255"/>
          <w:jc w:val="center"/>
        </w:trPr>
        <w:tc>
          <w:tcPr>
            <w:tcW w:w="4108" w:type="pct"/>
            <w:noWrap/>
            <w:vAlign w:val="center"/>
          </w:tcPr>
          <w:p w14:paraId="5257447F" w14:textId="77777777" w:rsidR="001824AC" w:rsidRPr="000F77A9" w:rsidRDefault="001824AC" w:rsidP="00930D81">
            <w:pPr>
              <w:jc w:val="both"/>
              <w:rPr>
                <w:rFonts w:cs="Times New Roman"/>
                <w:color w:val="000000"/>
                <w:sz w:val="20"/>
                <w:szCs w:val="20"/>
                <w:lang w:val="de-DE"/>
              </w:rPr>
            </w:pPr>
            <w:r>
              <w:rPr>
                <w:rFonts w:cs="Times New Roman"/>
                <w:color w:val="000000"/>
                <w:sz w:val="20"/>
                <w:szCs w:val="20"/>
                <w:lang w:val="nl-NL"/>
              </w:rPr>
              <w:t>SKATER™-Universele en nefrostomieset – vergrendelbaar (16F x 30cm)</w:t>
            </w:r>
          </w:p>
        </w:tc>
        <w:tc>
          <w:tcPr>
            <w:tcW w:w="892" w:type="pct"/>
            <w:vAlign w:val="center"/>
          </w:tcPr>
          <w:p w14:paraId="78EBAFB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756616030</w:t>
            </w:r>
          </w:p>
        </w:tc>
      </w:tr>
      <w:tr w:rsidR="001824AC" w:rsidRPr="00451CE9" w14:paraId="12EF9085" w14:textId="77777777" w:rsidTr="001824AC">
        <w:trPr>
          <w:trHeight w:val="255"/>
          <w:jc w:val="center"/>
        </w:trPr>
        <w:tc>
          <w:tcPr>
            <w:tcW w:w="4108" w:type="pct"/>
            <w:noWrap/>
            <w:vAlign w:val="center"/>
          </w:tcPr>
          <w:p w14:paraId="2AAB2AB4" w14:textId="77777777" w:rsidR="001824AC" w:rsidRPr="000F77A9" w:rsidRDefault="001824AC" w:rsidP="00930D81">
            <w:pPr>
              <w:jc w:val="both"/>
              <w:rPr>
                <w:rFonts w:cs="Times New Roman"/>
                <w:color w:val="000000"/>
                <w:sz w:val="20"/>
                <w:szCs w:val="20"/>
                <w:lang w:val="de-DE"/>
              </w:rPr>
            </w:pPr>
            <w:r>
              <w:rPr>
                <w:rFonts w:cs="Times New Roman"/>
                <w:color w:val="000000"/>
                <w:sz w:val="20"/>
                <w:szCs w:val="20"/>
                <w:lang w:val="nl-NL"/>
              </w:rPr>
              <w:t>SKATER™-Universele en nefrostomieset – vergrendelbaar (16F x 35cm)</w:t>
            </w:r>
          </w:p>
        </w:tc>
        <w:tc>
          <w:tcPr>
            <w:tcW w:w="892" w:type="pct"/>
            <w:vAlign w:val="center"/>
          </w:tcPr>
          <w:p w14:paraId="0391FEF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756616035</w:t>
            </w:r>
          </w:p>
        </w:tc>
      </w:tr>
      <w:tr w:rsidR="001824AC" w:rsidRPr="00451CE9" w14:paraId="6D688446" w14:textId="77777777" w:rsidTr="001824AC">
        <w:trPr>
          <w:trHeight w:val="255"/>
          <w:jc w:val="center"/>
        </w:trPr>
        <w:tc>
          <w:tcPr>
            <w:tcW w:w="4108" w:type="pct"/>
            <w:noWrap/>
            <w:vAlign w:val="center"/>
          </w:tcPr>
          <w:p w14:paraId="0B87EDAD" w14:textId="77777777" w:rsidR="001824AC" w:rsidRPr="000F77A9" w:rsidRDefault="001824AC" w:rsidP="00930D81">
            <w:pPr>
              <w:jc w:val="both"/>
              <w:rPr>
                <w:rFonts w:cs="Times New Roman"/>
                <w:color w:val="000000"/>
                <w:sz w:val="20"/>
                <w:szCs w:val="20"/>
                <w:lang w:val="de-DE"/>
              </w:rPr>
            </w:pPr>
            <w:r>
              <w:rPr>
                <w:rFonts w:cs="Times New Roman"/>
                <w:color w:val="000000"/>
                <w:sz w:val="20"/>
                <w:szCs w:val="20"/>
                <w:lang w:val="nl-NL"/>
              </w:rPr>
              <w:t>SKATER™-Universele en nefrostomieset – vergrendelbaar (16F x 45cm)</w:t>
            </w:r>
          </w:p>
        </w:tc>
        <w:tc>
          <w:tcPr>
            <w:tcW w:w="892" w:type="pct"/>
            <w:vAlign w:val="center"/>
          </w:tcPr>
          <w:p w14:paraId="78B5B18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756616045</w:t>
            </w:r>
          </w:p>
        </w:tc>
      </w:tr>
      <w:tr w:rsidR="001824AC" w:rsidRPr="00451CE9" w14:paraId="115935BD" w14:textId="77777777" w:rsidTr="001824AC">
        <w:trPr>
          <w:trHeight w:val="255"/>
          <w:jc w:val="center"/>
        </w:trPr>
        <w:tc>
          <w:tcPr>
            <w:tcW w:w="4108" w:type="pct"/>
            <w:noWrap/>
            <w:vAlign w:val="center"/>
          </w:tcPr>
          <w:p w14:paraId="5DA75190" w14:textId="77777777" w:rsidR="001824AC" w:rsidRPr="000F77A9" w:rsidRDefault="001824AC" w:rsidP="00930D81">
            <w:pPr>
              <w:jc w:val="both"/>
              <w:rPr>
                <w:rFonts w:cs="Times New Roman"/>
                <w:color w:val="000000"/>
                <w:sz w:val="20"/>
                <w:szCs w:val="20"/>
                <w:lang w:val="de-DE"/>
              </w:rPr>
            </w:pPr>
            <w:r>
              <w:rPr>
                <w:rFonts w:cs="Times New Roman"/>
                <w:color w:val="000000"/>
                <w:sz w:val="20"/>
                <w:szCs w:val="20"/>
                <w:lang w:val="nl-NL"/>
              </w:rPr>
              <w:t>SKATER™-Universele en nefrostomieset – vergrendelbaar (16F x 60cm)</w:t>
            </w:r>
          </w:p>
        </w:tc>
        <w:tc>
          <w:tcPr>
            <w:tcW w:w="892" w:type="pct"/>
            <w:vAlign w:val="center"/>
          </w:tcPr>
          <w:p w14:paraId="76F0DCF2"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756616060</w:t>
            </w:r>
          </w:p>
        </w:tc>
      </w:tr>
      <w:tr w:rsidR="001824AC" w:rsidRPr="00451CE9" w14:paraId="3F24EF2D" w14:textId="77777777" w:rsidTr="001824AC">
        <w:trPr>
          <w:trHeight w:val="255"/>
          <w:jc w:val="center"/>
        </w:trPr>
        <w:tc>
          <w:tcPr>
            <w:tcW w:w="4108" w:type="pct"/>
            <w:noWrap/>
            <w:vAlign w:val="bottom"/>
          </w:tcPr>
          <w:p w14:paraId="266F5706" w14:textId="77777777" w:rsidR="001824AC" w:rsidRPr="00C37854" w:rsidRDefault="001824AC" w:rsidP="00930D81">
            <w:pPr>
              <w:jc w:val="both"/>
              <w:rPr>
                <w:rFonts w:cs="Times New Roman"/>
                <w:color w:val="000000"/>
                <w:sz w:val="20"/>
                <w:szCs w:val="20"/>
              </w:rPr>
            </w:pPr>
            <w:r w:rsidRPr="00C37854">
              <w:rPr>
                <w:rFonts w:cs="Times New Roman"/>
                <w:color w:val="000000"/>
                <w:sz w:val="20"/>
                <w:szCs w:val="20"/>
              </w:rPr>
              <w:t>SKATER™-Mini-loop Drainageset (6F x 15cm)</w:t>
            </w:r>
          </w:p>
        </w:tc>
        <w:tc>
          <w:tcPr>
            <w:tcW w:w="892" w:type="pct"/>
            <w:vAlign w:val="bottom"/>
          </w:tcPr>
          <w:p w14:paraId="186A3FF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758606015</w:t>
            </w:r>
          </w:p>
        </w:tc>
      </w:tr>
      <w:tr w:rsidR="001824AC" w:rsidRPr="00451CE9" w14:paraId="5C17EC92" w14:textId="77777777" w:rsidTr="001824AC">
        <w:trPr>
          <w:trHeight w:val="255"/>
          <w:jc w:val="center"/>
        </w:trPr>
        <w:tc>
          <w:tcPr>
            <w:tcW w:w="4108" w:type="pct"/>
            <w:noWrap/>
            <w:vAlign w:val="bottom"/>
          </w:tcPr>
          <w:p w14:paraId="06F86246" w14:textId="77777777" w:rsidR="001824AC" w:rsidRPr="00C37854" w:rsidRDefault="001824AC" w:rsidP="00930D81">
            <w:pPr>
              <w:jc w:val="both"/>
              <w:rPr>
                <w:rFonts w:cs="Times New Roman"/>
                <w:color w:val="000000"/>
                <w:sz w:val="20"/>
                <w:szCs w:val="20"/>
              </w:rPr>
            </w:pPr>
            <w:r w:rsidRPr="00C37854">
              <w:rPr>
                <w:rFonts w:cs="Times New Roman"/>
                <w:color w:val="000000"/>
                <w:sz w:val="20"/>
                <w:szCs w:val="20"/>
              </w:rPr>
              <w:t>SKATER™-Mini-loop Drainageset (6F x 20cm)</w:t>
            </w:r>
          </w:p>
        </w:tc>
        <w:tc>
          <w:tcPr>
            <w:tcW w:w="892" w:type="pct"/>
            <w:vAlign w:val="bottom"/>
          </w:tcPr>
          <w:p w14:paraId="01DED18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758606020</w:t>
            </w:r>
          </w:p>
        </w:tc>
      </w:tr>
      <w:tr w:rsidR="001824AC" w:rsidRPr="00451CE9" w14:paraId="2697CEE0" w14:textId="77777777" w:rsidTr="001824AC">
        <w:trPr>
          <w:trHeight w:val="255"/>
          <w:jc w:val="center"/>
        </w:trPr>
        <w:tc>
          <w:tcPr>
            <w:tcW w:w="4108" w:type="pct"/>
            <w:noWrap/>
            <w:vAlign w:val="bottom"/>
          </w:tcPr>
          <w:p w14:paraId="1CDB8B6A" w14:textId="77777777" w:rsidR="001824AC" w:rsidRPr="00C37854" w:rsidRDefault="001824AC" w:rsidP="00930D81">
            <w:pPr>
              <w:jc w:val="both"/>
              <w:rPr>
                <w:rFonts w:cs="Times New Roman"/>
                <w:color w:val="000000"/>
                <w:sz w:val="20"/>
                <w:szCs w:val="20"/>
              </w:rPr>
            </w:pPr>
            <w:r w:rsidRPr="00C37854">
              <w:rPr>
                <w:rFonts w:cs="Times New Roman"/>
                <w:color w:val="000000"/>
                <w:sz w:val="20"/>
                <w:szCs w:val="20"/>
              </w:rPr>
              <w:t>SKATER™-Mini-loop Drainageset (6F x 25cm)</w:t>
            </w:r>
          </w:p>
        </w:tc>
        <w:tc>
          <w:tcPr>
            <w:tcW w:w="892" w:type="pct"/>
            <w:vAlign w:val="bottom"/>
          </w:tcPr>
          <w:p w14:paraId="2D801AF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758606025</w:t>
            </w:r>
          </w:p>
        </w:tc>
      </w:tr>
      <w:tr w:rsidR="001824AC" w:rsidRPr="00451CE9" w14:paraId="1E1A21F4" w14:textId="77777777" w:rsidTr="001824AC">
        <w:trPr>
          <w:trHeight w:val="255"/>
          <w:jc w:val="center"/>
        </w:trPr>
        <w:tc>
          <w:tcPr>
            <w:tcW w:w="4108" w:type="pct"/>
            <w:noWrap/>
            <w:vAlign w:val="bottom"/>
          </w:tcPr>
          <w:p w14:paraId="28E829FD" w14:textId="77777777" w:rsidR="001824AC" w:rsidRPr="00C37854" w:rsidRDefault="001824AC" w:rsidP="00930D81">
            <w:pPr>
              <w:jc w:val="both"/>
              <w:rPr>
                <w:rFonts w:cs="Times New Roman"/>
                <w:color w:val="000000"/>
                <w:sz w:val="20"/>
                <w:szCs w:val="20"/>
              </w:rPr>
            </w:pPr>
            <w:r w:rsidRPr="00C37854">
              <w:rPr>
                <w:rFonts w:cs="Times New Roman"/>
                <w:color w:val="000000"/>
                <w:sz w:val="20"/>
                <w:szCs w:val="20"/>
              </w:rPr>
              <w:t>SKATER™-Mini-loop Drainageset (7F x 15cm)</w:t>
            </w:r>
          </w:p>
        </w:tc>
        <w:tc>
          <w:tcPr>
            <w:tcW w:w="892" w:type="pct"/>
            <w:vAlign w:val="bottom"/>
          </w:tcPr>
          <w:p w14:paraId="6D9F94B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758607015</w:t>
            </w:r>
          </w:p>
        </w:tc>
      </w:tr>
      <w:tr w:rsidR="001824AC" w:rsidRPr="00451CE9" w14:paraId="59181DF7" w14:textId="77777777" w:rsidTr="001824AC">
        <w:trPr>
          <w:trHeight w:val="255"/>
          <w:jc w:val="center"/>
        </w:trPr>
        <w:tc>
          <w:tcPr>
            <w:tcW w:w="4108" w:type="pct"/>
            <w:noWrap/>
            <w:vAlign w:val="bottom"/>
          </w:tcPr>
          <w:p w14:paraId="6B955AE4" w14:textId="77777777" w:rsidR="001824AC" w:rsidRPr="00C37854" w:rsidRDefault="001824AC" w:rsidP="00930D81">
            <w:pPr>
              <w:jc w:val="both"/>
              <w:rPr>
                <w:rFonts w:cs="Times New Roman"/>
                <w:color w:val="000000"/>
                <w:sz w:val="20"/>
                <w:szCs w:val="20"/>
              </w:rPr>
            </w:pPr>
            <w:r w:rsidRPr="00C37854">
              <w:rPr>
                <w:rFonts w:cs="Times New Roman"/>
                <w:color w:val="000000"/>
                <w:sz w:val="20"/>
                <w:szCs w:val="20"/>
              </w:rPr>
              <w:t>SKATER™-Mini-loop Drainageset (7F x 25cm)</w:t>
            </w:r>
          </w:p>
        </w:tc>
        <w:tc>
          <w:tcPr>
            <w:tcW w:w="892" w:type="pct"/>
            <w:vAlign w:val="bottom"/>
          </w:tcPr>
          <w:p w14:paraId="5BCCC11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758607025</w:t>
            </w:r>
          </w:p>
        </w:tc>
      </w:tr>
      <w:tr w:rsidR="001824AC" w:rsidRPr="00451CE9" w14:paraId="42C1CE00" w14:textId="77777777" w:rsidTr="001824AC">
        <w:trPr>
          <w:trHeight w:val="255"/>
          <w:jc w:val="center"/>
        </w:trPr>
        <w:tc>
          <w:tcPr>
            <w:tcW w:w="4108" w:type="pct"/>
            <w:noWrap/>
            <w:vAlign w:val="bottom"/>
          </w:tcPr>
          <w:p w14:paraId="0D4276AF" w14:textId="77777777" w:rsidR="001824AC" w:rsidRPr="00C37854" w:rsidRDefault="001824AC" w:rsidP="00930D81">
            <w:pPr>
              <w:jc w:val="both"/>
              <w:rPr>
                <w:rFonts w:cs="Times New Roman"/>
                <w:color w:val="000000"/>
                <w:sz w:val="20"/>
                <w:szCs w:val="20"/>
              </w:rPr>
            </w:pPr>
            <w:r w:rsidRPr="00C37854">
              <w:rPr>
                <w:rFonts w:cs="Times New Roman"/>
                <w:color w:val="000000"/>
                <w:sz w:val="20"/>
                <w:szCs w:val="20"/>
              </w:rPr>
              <w:t>SKATER™-Mini-loop Drainageset (8F x 15cm)</w:t>
            </w:r>
          </w:p>
        </w:tc>
        <w:tc>
          <w:tcPr>
            <w:tcW w:w="892" w:type="pct"/>
            <w:vAlign w:val="bottom"/>
          </w:tcPr>
          <w:p w14:paraId="49CFC4E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758608015</w:t>
            </w:r>
          </w:p>
        </w:tc>
      </w:tr>
      <w:tr w:rsidR="001824AC" w:rsidRPr="00451CE9" w14:paraId="7E46530D" w14:textId="77777777" w:rsidTr="001824AC">
        <w:trPr>
          <w:trHeight w:val="255"/>
          <w:jc w:val="center"/>
        </w:trPr>
        <w:tc>
          <w:tcPr>
            <w:tcW w:w="4108" w:type="pct"/>
            <w:noWrap/>
            <w:vAlign w:val="bottom"/>
          </w:tcPr>
          <w:p w14:paraId="2008A80C" w14:textId="77777777" w:rsidR="001824AC" w:rsidRPr="00C37854" w:rsidRDefault="001824AC" w:rsidP="00930D81">
            <w:pPr>
              <w:jc w:val="both"/>
              <w:rPr>
                <w:rFonts w:cs="Times New Roman"/>
                <w:color w:val="000000"/>
                <w:sz w:val="20"/>
                <w:szCs w:val="20"/>
              </w:rPr>
            </w:pPr>
            <w:r w:rsidRPr="00C37854">
              <w:rPr>
                <w:rFonts w:cs="Times New Roman"/>
                <w:color w:val="000000"/>
                <w:sz w:val="20"/>
                <w:szCs w:val="20"/>
              </w:rPr>
              <w:t>SKATER™-Mini-loop Drainageset (8F x 25cm)</w:t>
            </w:r>
          </w:p>
        </w:tc>
        <w:tc>
          <w:tcPr>
            <w:tcW w:w="892" w:type="pct"/>
            <w:vAlign w:val="bottom"/>
          </w:tcPr>
          <w:p w14:paraId="0723AA3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758608025</w:t>
            </w:r>
          </w:p>
        </w:tc>
      </w:tr>
      <w:tr w:rsidR="001824AC" w:rsidRPr="00451CE9" w14:paraId="181F74DB" w14:textId="77777777" w:rsidTr="001824AC">
        <w:trPr>
          <w:trHeight w:val="255"/>
          <w:jc w:val="center"/>
        </w:trPr>
        <w:tc>
          <w:tcPr>
            <w:tcW w:w="4108" w:type="pct"/>
            <w:noWrap/>
            <w:vAlign w:val="bottom"/>
          </w:tcPr>
          <w:p w14:paraId="6AED0DB6" w14:textId="77777777" w:rsidR="001824AC" w:rsidRPr="00C37854" w:rsidRDefault="001824AC" w:rsidP="00930D81">
            <w:pPr>
              <w:jc w:val="both"/>
              <w:rPr>
                <w:rFonts w:cs="Times New Roman"/>
                <w:color w:val="000000"/>
                <w:sz w:val="20"/>
                <w:szCs w:val="20"/>
              </w:rPr>
            </w:pPr>
            <w:r w:rsidRPr="00C37854">
              <w:rPr>
                <w:rFonts w:cs="Times New Roman"/>
                <w:color w:val="000000"/>
                <w:sz w:val="20"/>
                <w:szCs w:val="20"/>
              </w:rPr>
              <w:t>SKATER™-Mini-loop Drainageset (10F x 15cm)</w:t>
            </w:r>
          </w:p>
        </w:tc>
        <w:tc>
          <w:tcPr>
            <w:tcW w:w="892" w:type="pct"/>
            <w:vAlign w:val="bottom"/>
          </w:tcPr>
          <w:p w14:paraId="2333DFD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758610015</w:t>
            </w:r>
          </w:p>
        </w:tc>
      </w:tr>
      <w:tr w:rsidR="001824AC" w:rsidRPr="00451CE9" w14:paraId="302CB7DE" w14:textId="77777777" w:rsidTr="001824AC">
        <w:trPr>
          <w:trHeight w:val="255"/>
          <w:jc w:val="center"/>
        </w:trPr>
        <w:tc>
          <w:tcPr>
            <w:tcW w:w="4108" w:type="pct"/>
            <w:noWrap/>
            <w:vAlign w:val="bottom"/>
          </w:tcPr>
          <w:p w14:paraId="09D2B40D" w14:textId="77777777" w:rsidR="001824AC" w:rsidRPr="00C37854" w:rsidRDefault="001824AC" w:rsidP="00930D81">
            <w:pPr>
              <w:jc w:val="both"/>
              <w:rPr>
                <w:rFonts w:cs="Times New Roman"/>
                <w:color w:val="000000"/>
                <w:sz w:val="20"/>
                <w:szCs w:val="20"/>
              </w:rPr>
            </w:pPr>
            <w:r w:rsidRPr="00C37854">
              <w:rPr>
                <w:rFonts w:cs="Times New Roman"/>
                <w:color w:val="000000"/>
                <w:sz w:val="20"/>
                <w:szCs w:val="20"/>
              </w:rPr>
              <w:t>SKATER™-Mini-loop Drainageset (10F x 25cm)</w:t>
            </w:r>
          </w:p>
        </w:tc>
        <w:tc>
          <w:tcPr>
            <w:tcW w:w="892" w:type="pct"/>
            <w:vAlign w:val="bottom"/>
          </w:tcPr>
          <w:p w14:paraId="73521CED"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758610025</w:t>
            </w:r>
          </w:p>
        </w:tc>
      </w:tr>
      <w:tr w:rsidR="001824AC" w:rsidRPr="00451CE9" w14:paraId="695B7995" w14:textId="77777777" w:rsidTr="001824AC">
        <w:trPr>
          <w:trHeight w:val="255"/>
          <w:jc w:val="center"/>
        </w:trPr>
        <w:tc>
          <w:tcPr>
            <w:tcW w:w="4108" w:type="pct"/>
            <w:noWrap/>
            <w:vAlign w:val="bottom"/>
          </w:tcPr>
          <w:p w14:paraId="3E969E95" w14:textId="77777777" w:rsidR="001824AC" w:rsidRPr="00C37854" w:rsidRDefault="001824AC" w:rsidP="00930D81">
            <w:pPr>
              <w:jc w:val="both"/>
              <w:rPr>
                <w:rFonts w:cs="Times New Roman"/>
                <w:color w:val="000000"/>
                <w:sz w:val="20"/>
                <w:szCs w:val="20"/>
              </w:rPr>
            </w:pPr>
            <w:r w:rsidRPr="00C37854">
              <w:rPr>
                <w:rFonts w:cs="Times New Roman"/>
                <w:color w:val="000000"/>
                <w:sz w:val="20"/>
                <w:szCs w:val="20"/>
              </w:rPr>
              <w:t>SKATER™-Mini-loop Drainageset (12F x 15cm)</w:t>
            </w:r>
          </w:p>
        </w:tc>
        <w:tc>
          <w:tcPr>
            <w:tcW w:w="892" w:type="pct"/>
            <w:vAlign w:val="bottom"/>
          </w:tcPr>
          <w:p w14:paraId="334E994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758612015</w:t>
            </w:r>
          </w:p>
        </w:tc>
      </w:tr>
      <w:tr w:rsidR="001824AC" w:rsidRPr="00451CE9" w14:paraId="329F9F71" w14:textId="77777777" w:rsidTr="001824AC">
        <w:trPr>
          <w:trHeight w:val="255"/>
          <w:jc w:val="center"/>
        </w:trPr>
        <w:tc>
          <w:tcPr>
            <w:tcW w:w="4108" w:type="pct"/>
            <w:noWrap/>
            <w:vAlign w:val="bottom"/>
          </w:tcPr>
          <w:p w14:paraId="755430D4" w14:textId="77777777" w:rsidR="001824AC" w:rsidRPr="00C37854" w:rsidRDefault="001824AC" w:rsidP="00930D81">
            <w:pPr>
              <w:jc w:val="both"/>
              <w:rPr>
                <w:rFonts w:cs="Times New Roman"/>
                <w:color w:val="000000"/>
                <w:sz w:val="20"/>
                <w:szCs w:val="20"/>
              </w:rPr>
            </w:pPr>
            <w:r w:rsidRPr="00C37854">
              <w:rPr>
                <w:rFonts w:cs="Times New Roman"/>
                <w:color w:val="000000"/>
                <w:sz w:val="20"/>
                <w:szCs w:val="20"/>
              </w:rPr>
              <w:t>SKATER™-Mini-loop Drainageset (12F x 25 cm)</w:t>
            </w:r>
          </w:p>
        </w:tc>
        <w:tc>
          <w:tcPr>
            <w:tcW w:w="892" w:type="pct"/>
            <w:vAlign w:val="bottom"/>
          </w:tcPr>
          <w:p w14:paraId="39E21DD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758612025</w:t>
            </w:r>
          </w:p>
        </w:tc>
      </w:tr>
      <w:tr w:rsidR="001824AC" w:rsidRPr="00451CE9" w14:paraId="57B11E7E" w14:textId="77777777" w:rsidTr="001824AC">
        <w:trPr>
          <w:trHeight w:val="255"/>
          <w:jc w:val="center"/>
        </w:trPr>
        <w:tc>
          <w:tcPr>
            <w:tcW w:w="4108" w:type="pct"/>
            <w:noWrap/>
            <w:vAlign w:val="bottom"/>
          </w:tcPr>
          <w:p w14:paraId="30B47FD4" w14:textId="77777777" w:rsidR="001824AC" w:rsidRPr="00C37854" w:rsidRDefault="001824AC" w:rsidP="00930D81">
            <w:pPr>
              <w:jc w:val="both"/>
              <w:rPr>
                <w:rFonts w:cs="Times New Roman"/>
                <w:color w:val="000000"/>
                <w:sz w:val="20"/>
                <w:szCs w:val="20"/>
              </w:rPr>
            </w:pPr>
            <w:r w:rsidRPr="00C37854">
              <w:rPr>
                <w:rFonts w:cs="Times New Roman"/>
                <w:color w:val="000000"/>
                <w:sz w:val="20"/>
                <w:szCs w:val="20"/>
              </w:rPr>
              <w:t>SKATER™-Mini-loop Drainageset (14F x 25 cm)</w:t>
            </w:r>
          </w:p>
        </w:tc>
        <w:tc>
          <w:tcPr>
            <w:tcW w:w="892" w:type="pct"/>
            <w:vAlign w:val="bottom"/>
          </w:tcPr>
          <w:p w14:paraId="1798B05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nl-NL"/>
              </w:rPr>
              <w:t>758614025</w:t>
            </w:r>
          </w:p>
        </w:tc>
      </w:tr>
      <w:bookmarkEnd w:id="9"/>
    </w:tbl>
    <w:p w14:paraId="6D8D1F2C" w14:textId="77777777" w:rsidR="00AA2E04" w:rsidRPr="00451CE9" w:rsidRDefault="00AA2E04" w:rsidP="00EA08F0">
      <w:pPr>
        <w:pStyle w:val="Caption"/>
      </w:pPr>
    </w:p>
    <w:p w14:paraId="53D6F6C3" w14:textId="65D31302" w:rsidR="00EA08F0" w:rsidRPr="000F77A9" w:rsidRDefault="00EA08F0" w:rsidP="00EA08F0">
      <w:pPr>
        <w:pStyle w:val="Caption"/>
        <w:rPr>
          <w:lang w:val="fr-FR"/>
        </w:rPr>
      </w:pPr>
      <w:bookmarkStart w:id="10" w:name="_Ref166623619"/>
      <w:bookmarkStart w:id="11" w:name="_Toc167094031"/>
      <w:r w:rsidRPr="00C37854">
        <w:rPr>
          <w:bCs w:val="0"/>
          <w:lang w:val="fr-FR"/>
        </w:rPr>
        <w:t xml:space="preserve">Tabel </w:t>
      </w:r>
      <w:bookmarkEnd w:id="10"/>
      <w:r w:rsidRPr="00C37854">
        <w:rPr>
          <w:bCs w:val="0"/>
          <w:lang w:val="fr-FR"/>
        </w:rPr>
        <w:t>1.2-3: EU-classificatie GMDN- en EMDN-codes</w:t>
      </w:r>
      <w:bookmarkEnd w:id="11"/>
    </w:p>
    <w:tbl>
      <w:tblPr>
        <w:tblStyle w:val="TableGrid"/>
        <w:tblW w:w="5000" w:type="pct"/>
        <w:tblLook w:val="04A0" w:firstRow="1" w:lastRow="0" w:firstColumn="1" w:lastColumn="0" w:noHBand="0" w:noVBand="1"/>
      </w:tblPr>
      <w:tblGrid>
        <w:gridCol w:w="5652"/>
        <w:gridCol w:w="1418"/>
        <w:gridCol w:w="1681"/>
        <w:gridCol w:w="1679"/>
      </w:tblGrid>
      <w:tr w:rsidR="00E25AE9" w:rsidRPr="00451CE9" w14:paraId="0F974C29" w14:textId="38AAACA3" w:rsidTr="00E25AE9">
        <w:trPr>
          <w:trHeight w:val="504"/>
        </w:trPr>
        <w:tc>
          <w:tcPr>
            <w:tcW w:w="2709" w:type="pct"/>
            <w:shd w:val="clear" w:color="auto" w:fill="D9D9D9" w:themeFill="background1" w:themeFillShade="D9"/>
            <w:vAlign w:val="center"/>
          </w:tcPr>
          <w:p w14:paraId="4BB78F14" w14:textId="77777777" w:rsidR="00E25AE9" w:rsidRPr="00451CE9" w:rsidRDefault="00E25AE9" w:rsidP="00930D81">
            <w:pPr>
              <w:jc w:val="center"/>
              <w:rPr>
                <w:rFonts w:cs="Times New Roman"/>
                <w:b/>
                <w:bCs/>
                <w:sz w:val="20"/>
                <w:szCs w:val="20"/>
              </w:rPr>
            </w:pPr>
            <w:r>
              <w:rPr>
                <w:rFonts w:cs="Times New Roman"/>
                <w:b/>
                <w:bCs/>
                <w:sz w:val="20"/>
                <w:szCs w:val="20"/>
                <w:lang w:val="nl-NL"/>
              </w:rPr>
              <w:t>Productgroep</w:t>
            </w:r>
          </w:p>
        </w:tc>
        <w:tc>
          <w:tcPr>
            <w:tcW w:w="680" w:type="pct"/>
            <w:shd w:val="clear" w:color="auto" w:fill="D9D9D9" w:themeFill="background1" w:themeFillShade="D9"/>
            <w:vAlign w:val="center"/>
          </w:tcPr>
          <w:p w14:paraId="5BF8D911" w14:textId="77777777" w:rsidR="00E25AE9" w:rsidRPr="00451CE9" w:rsidRDefault="00E25AE9" w:rsidP="00930D81">
            <w:pPr>
              <w:jc w:val="center"/>
              <w:rPr>
                <w:rFonts w:cs="Times New Roman"/>
                <w:b/>
                <w:bCs/>
                <w:sz w:val="20"/>
                <w:szCs w:val="20"/>
              </w:rPr>
            </w:pPr>
            <w:r>
              <w:rPr>
                <w:rFonts w:cs="Times New Roman"/>
                <w:b/>
                <w:bCs/>
                <w:sz w:val="20"/>
                <w:szCs w:val="20"/>
                <w:lang w:val="nl-NL"/>
              </w:rPr>
              <w:t>GMDN</w:t>
            </w:r>
          </w:p>
        </w:tc>
        <w:tc>
          <w:tcPr>
            <w:tcW w:w="806" w:type="pct"/>
            <w:shd w:val="clear" w:color="auto" w:fill="D9D9D9" w:themeFill="background1" w:themeFillShade="D9"/>
            <w:vAlign w:val="center"/>
          </w:tcPr>
          <w:p w14:paraId="74AC431B" w14:textId="77777777" w:rsidR="00E25AE9" w:rsidRPr="00451CE9" w:rsidRDefault="00E25AE9" w:rsidP="00930D81">
            <w:pPr>
              <w:jc w:val="center"/>
              <w:rPr>
                <w:rFonts w:cs="Times New Roman"/>
                <w:b/>
                <w:bCs/>
                <w:sz w:val="20"/>
                <w:szCs w:val="20"/>
              </w:rPr>
            </w:pPr>
            <w:r>
              <w:rPr>
                <w:rFonts w:cs="Times New Roman"/>
                <w:b/>
                <w:bCs/>
                <w:sz w:val="20"/>
                <w:szCs w:val="20"/>
                <w:lang w:val="nl-NL"/>
              </w:rPr>
              <w:t>EMDN</w:t>
            </w:r>
          </w:p>
        </w:tc>
        <w:tc>
          <w:tcPr>
            <w:tcW w:w="805" w:type="pct"/>
            <w:shd w:val="clear" w:color="auto" w:fill="D9D9D9" w:themeFill="background1" w:themeFillShade="D9"/>
          </w:tcPr>
          <w:p w14:paraId="06ADC322" w14:textId="6C76F884" w:rsidR="00E25AE9" w:rsidRPr="00451CE9" w:rsidRDefault="00E25AE9" w:rsidP="00930D81">
            <w:pPr>
              <w:jc w:val="center"/>
              <w:rPr>
                <w:rFonts w:cs="Times New Roman"/>
                <w:b/>
                <w:bCs/>
                <w:sz w:val="20"/>
                <w:szCs w:val="20"/>
              </w:rPr>
            </w:pPr>
            <w:r>
              <w:rPr>
                <w:rFonts w:cs="Times New Roman"/>
                <w:b/>
                <w:bCs/>
                <w:sz w:val="20"/>
                <w:szCs w:val="20"/>
                <w:lang w:val="nl-NL"/>
              </w:rPr>
              <w:t>EU-classificatie</w:t>
            </w:r>
          </w:p>
        </w:tc>
      </w:tr>
      <w:tr w:rsidR="000F77A9" w:rsidRPr="00451CE9" w14:paraId="5DE5B46A" w14:textId="27CB4B14" w:rsidTr="00E25AE9">
        <w:trPr>
          <w:trHeight w:val="576"/>
        </w:trPr>
        <w:tc>
          <w:tcPr>
            <w:tcW w:w="2709" w:type="pct"/>
            <w:vAlign w:val="center"/>
          </w:tcPr>
          <w:p w14:paraId="3A51835B" w14:textId="77777777" w:rsidR="000F77A9" w:rsidRPr="00451CE9" w:rsidRDefault="000F77A9" w:rsidP="000F77A9">
            <w:pPr>
              <w:pStyle w:val="BT1"/>
              <w:rPr>
                <w:rFonts w:ascii="Times New Roman" w:hAnsi="Times New Roman" w:cs="Times New Roman"/>
                <w:b/>
                <w:bCs/>
                <w:sz w:val="20"/>
                <w:szCs w:val="20"/>
              </w:rPr>
            </w:pPr>
            <w:r>
              <w:rPr>
                <w:rFonts w:ascii="Times New Roman" w:hAnsi="Times New Roman" w:cs="Times New Roman"/>
                <w:b/>
                <w:bCs/>
                <w:sz w:val="20"/>
                <w:szCs w:val="20"/>
                <w:lang w:val="nl-NL"/>
              </w:rPr>
              <w:t>SKATER™-Drainagekatheters:</w:t>
            </w:r>
          </w:p>
          <w:p w14:paraId="64291851" w14:textId="77777777" w:rsidR="000F77A9" w:rsidRPr="00451CE9" w:rsidRDefault="000F77A9" w:rsidP="000F77A9">
            <w:pPr>
              <w:pStyle w:val="ListParagraph"/>
              <w:numPr>
                <w:ilvl w:val="0"/>
                <w:numId w:val="8"/>
              </w:numPr>
              <w:spacing w:before="40" w:after="0" w:afterAutospacing="0"/>
              <w:contextualSpacing w:val="0"/>
              <w:rPr>
                <w:rFonts w:cs="Times New Roman"/>
                <w:sz w:val="20"/>
                <w:szCs w:val="20"/>
              </w:rPr>
            </w:pPr>
            <w:r>
              <w:rPr>
                <w:rFonts w:cs="Times New Roman"/>
                <w:sz w:val="20"/>
                <w:szCs w:val="20"/>
                <w:lang w:val="nl-NL"/>
              </w:rPr>
              <w:t>SKATER-Universele en nefrostomiedrainagekatheter</w:t>
            </w:r>
          </w:p>
          <w:p w14:paraId="1796C899" w14:textId="77777777" w:rsidR="000F77A9" w:rsidRPr="00451CE9" w:rsidRDefault="000F77A9" w:rsidP="000F77A9">
            <w:pPr>
              <w:pStyle w:val="ListParagraph"/>
              <w:numPr>
                <w:ilvl w:val="0"/>
                <w:numId w:val="8"/>
              </w:numPr>
              <w:spacing w:before="40" w:after="0" w:afterAutospacing="0"/>
              <w:contextualSpacing w:val="0"/>
              <w:rPr>
                <w:rFonts w:cs="Times New Roman"/>
                <w:sz w:val="20"/>
                <w:szCs w:val="20"/>
              </w:rPr>
            </w:pPr>
            <w:r>
              <w:rPr>
                <w:rFonts w:cs="Times New Roman"/>
                <w:sz w:val="20"/>
                <w:szCs w:val="20"/>
                <w:lang w:val="nl-NL"/>
              </w:rPr>
              <w:t xml:space="preserve">SKATER-Mini-loop Drainagesets </w:t>
            </w:r>
          </w:p>
        </w:tc>
        <w:tc>
          <w:tcPr>
            <w:tcW w:w="680" w:type="pct"/>
            <w:vAlign w:val="center"/>
          </w:tcPr>
          <w:p w14:paraId="0E9A6203" w14:textId="05897653" w:rsidR="000F77A9" w:rsidRPr="00451CE9" w:rsidRDefault="000F77A9" w:rsidP="000F77A9">
            <w:pPr>
              <w:jc w:val="center"/>
              <w:rPr>
                <w:rFonts w:cs="Times New Roman"/>
                <w:sz w:val="20"/>
                <w:szCs w:val="20"/>
              </w:rPr>
            </w:pPr>
            <w:r w:rsidRPr="00451CE9">
              <w:rPr>
                <w:rFonts w:cs="Times New Roman"/>
                <w:sz w:val="20"/>
                <w:szCs w:val="20"/>
                <w:lang w:val="da-DK"/>
              </w:rPr>
              <w:t>47796</w:t>
            </w:r>
          </w:p>
        </w:tc>
        <w:tc>
          <w:tcPr>
            <w:tcW w:w="806" w:type="pct"/>
            <w:vAlign w:val="center"/>
          </w:tcPr>
          <w:p w14:paraId="0D78CFAE" w14:textId="77777777" w:rsidR="000F77A9" w:rsidRPr="00451CE9" w:rsidRDefault="000F77A9" w:rsidP="000F77A9">
            <w:pPr>
              <w:jc w:val="center"/>
              <w:rPr>
                <w:rFonts w:cs="Times New Roman"/>
                <w:sz w:val="20"/>
                <w:szCs w:val="20"/>
                <w:lang w:val="da-DK"/>
              </w:rPr>
            </w:pPr>
            <w:bookmarkStart w:id="12" w:name="_Hlk157447155"/>
            <w:r w:rsidRPr="00451CE9">
              <w:rPr>
                <w:rFonts w:cs="Times New Roman"/>
                <w:sz w:val="20"/>
                <w:szCs w:val="20"/>
                <w:lang w:val="da-DK"/>
              </w:rPr>
              <w:t>A060201</w:t>
            </w:r>
          </w:p>
          <w:bookmarkEnd w:id="12"/>
          <w:p w14:paraId="73B0BA3D" w14:textId="6EC409B8" w:rsidR="000F77A9" w:rsidRPr="00451CE9" w:rsidRDefault="000F77A9" w:rsidP="000F77A9">
            <w:pPr>
              <w:jc w:val="center"/>
              <w:rPr>
                <w:rFonts w:cs="Times New Roman"/>
                <w:sz w:val="20"/>
                <w:szCs w:val="20"/>
              </w:rPr>
            </w:pPr>
            <w:r w:rsidRPr="00451CE9">
              <w:rPr>
                <w:rFonts w:cs="Times New Roman"/>
                <w:sz w:val="20"/>
                <w:szCs w:val="20"/>
                <w:lang w:val="da-DK"/>
              </w:rPr>
              <w:t>U040203</w:t>
            </w:r>
          </w:p>
        </w:tc>
        <w:tc>
          <w:tcPr>
            <w:tcW w:w="805" w:type="pct"/>
            <w:vMerge w:val="restart"/>
          </w:tcPr>
          <w:p w14:paraId="07DD4E16" w14:textId="77777777" w:rsidR="000F77A9" w:rsidRPr="00451CE9" w:rsidRDefault="000F77A9" w:rsidP="000F77A9">
            <w:pPr>
              <w:jc w:val="center"/>
              <w:rPr>
                <w:rFonts w:cs="Times New Roman"/>
                <w:sz w:val="20"/>
                <w:szCs w:val="20"/>
              </w:rPr>
            </w:pPr>
          </w:p>
          <w:p w14:paraId="12FDD8CD" w14:textId="77777777" w:rsidR="000F77A9" w:rsidRPr="00451CE9" w:rsidRDefault="000F77A9" w:rsidP="000F77A9">
            <w:pPr>
              <w:jc w:val="center"/>
              <w:rPr>
                <w:rFonts w:cs="Times New Roman"/>
                <w:sz w:val="20"/>
                <w:szCs w:val="20"/>
              </w:rPr>
            </w:pPr>
          </w:p>
          <w:p w14:paraId="6685A89A" w14:textId="77777777" w:rsidR="000F77A9" w:rsidRPr="00451CE9" w:rsidRDefault="000F77A9" w:rsidP="000F77A9">
            <w:pPr>
              <w:jc w:val="center"/>
              <w:rPr>
                <w:rFonts w:cs="Times New Roman"/>
                <w:sz w:val="20"/>
                <w:szCs w:val="20"/>
              </w:rPr>
            </w:pPr>
          </w:p>
          <w:p w14:paraId="3D0C067F" w14:textId="2F72E9F2" w:rsidR="000F77A9" w:rsidRPr="00451CE9" w:rsidRDefault="000F77A9" w:rsidP="000F77A9">
            <w:pPr>
              <w:jc w:val="center"/>
              <w:rPr>
                <w:rFonts w:cs="Times New Roman"/>
                <w:sz w:val="20"/>
                <w:szCs w:val="20"/>
              </w:rPr>
            </w:pPr>
            <w:r>
              <w:rPr>
                <w:rFonts w:cs="Times New Roman"/>
                <w:sz w:val="20"/>
                <w:szCs w:val="20"/>
                <w:lang w:val="nl-NL"/>
              </w:rPr>
              <w:t>IIb</w:t>
            </w:r>
          </w:p>
        </w:tc>
      </w:tr>
      <w:tr w:rsidR="000F77A9" w:rsidRPr="00451CE9" w14:paraId="1E092638" w14:textId="15722C7B" w:rsidTr="00E25AE9">
        <w:trPr>
          <w:trHeight w:val="576"/>
        </w:trPr>
        <w:tc>
          <w:tcPr>
            <w:tcW w:w="2709" w:type="pct"/>
            <w:vAlign w:val="center"/>
          </w:tcPr>
          <w:p w14:paraId="504722E5" w14:textId="77777777" w:rsidR="000F77A9" w:rsidRPr="00451CE9" w:rsidRDefault="000F77A9" w:rsidP="000F77A9">
            <w:pPr>
              <w:pStyle w:val="ListParagraph"/>
              <w:numPr>
                <w:ilvl w:val="0"/>
                <w:numId w:val="9"/>
              </w:numPr>
              <w:spacing w:before="40" w:after="0" w:afterAutospacing="0"/>
              <w:contextualSpacing w:val="0"/>
              <w:rPr>
                <w:rFonts w:cs="Times New Roman"/>
                <w:sz w:val="20"/>
                <w:szCs w:val="20"/>
              </w:rPr>
            </w:pPr>
            <w:r>
              <w:rPr>
                <w:rFonts w:cs="Times New Roman"/>
                <w:sz w:val="20"/>
                <w:szCs w:val="20"/>
                <w:lang w:val="nl-NL"/>
              </w:rPr>
              <w:t xml:space="preserve">SKATER-Eénstaps Drainageset </w:t>
            </w:r>
          </w:p>
          <w:p w14:paraId="5412839B" w14:textId="77777777" w:rsidR="000F77A9" w:rsidRPr="00451CE9" w:rsidRDefault="000F77A9" w:rsidP="000F77A9">
            <w:pPr>
              <w:pStyle w:val="ListParagraph"/>
              <w:numPr>
                <w:ilvl w:val="0"/>
                <w:numId w:val="9"/>
              </w:numPr>
              <w:spacing w:before="40" w:after="0" w:afterAutospacing="0"/>
              <w:contextualSpacing w:val="0"/>
              <w:rPr>
                <w:rFonts w:cs="Times New Roman"/>
                <w:sz w:val="20"/>
                <w:szCs w:val="20"/>
              </w:rPr>
            </w:pPr>
            <w:r>
              <w:rPr>
                <w:rFonts w:cs="Times New Roman"/>
                <w:sz w:val="20"/>
                <w:szCs w:val="20"/>
                <w:lang w:val="nl-NL"/>
              </w:rPr>
              <w:t>SKATER™-Drainagekatheter</w:t>
            </w:r>
          </w:p>
        </w:tc>
        <w:tc>
          <w:tcPr>
            <w:tcW w:w="680" w:type="pct"/>
            <w:vAlign w:val="center"/>
          </w:tcPr>
          <w:p w14:paraId="66370CA9" w14:textId="77777777" w:rsidR="000F77A9" w:rsidRPr="00451CE9" w:rsidRDefault="000F77A9" w:rsidP="000F77A9">
            <w:pPr>
              <w:jc w:val="center"/>
              <w:rPr>
                <w:rFonts w:cs="Times New Roman"/>
                <w:sz w:val="20"/>
                <w:szCs w:val="20"/>
                <w:lang w:val="da-DK"/>
              </w:rPr>
            </w:pPr>
            <w:r w:rsidRPr="00451CE9">
              <w:rPr>
                <w:rFonts w:cs="Times New Roman"/>
                <w:sz w:val="20"/>
                <w:szCs w:val="20"/>
                <w:lang w:val="da-DK"/>
              </w:rPr>
              <w:t>35824</w:t>
            </w:r>
          </w:p>
          <w:p w14:paraId="3E540C3C" w14:textId="68EDA781" w:rsidR="000F77A9" w:rsidRPr="00451CE9" w:rsidRDefault="000F77A9" w:rsidP="000F77A9">
            <w:pPr>
              <w:jc w:val="center"/>
              <w:rPr>
                <w:rFonts w:cs="Times New Roman"/>
                <w:sz w:val="20"/>
                <w:szCs w:val="20"/>
              </w:rPr>
            </w:pPr>
            <w:r w:rsidRPr="00451CE9">
              <w:rPr>
                <w:rFonts w:cs="Times New Roman"/>
                <w:sz w:val="20"/>
                <w:szCs w:val="20"/>
                <w:lang w:val="da-DK"/>
              </w:rPr>
              <w:t>11305</w:t>
            </w:r>
          </w:p>
        </w:tc>
        <w:tc>
          <w:tcPr>
            <w:tcW w:w="806" w:type="pct"/>
            <w:vAlign w:val="center"/>
          </w:tcPr>
          <w:p w14:paraId="396620E8" w14:textId="2D89B4D0" w:rsidR="000F77A9" w:rsidRPr="00451CE9" w:rsidRDefault="000F77A9" w:rsidP="000F77A9">
            <w:pPr>
              <w:jc w:val="center"/>
              <w:rPr>
                <w:rFonts w:cs="Times New Roman"/>
                <w:sz w:val="20"/>
                <w:szCs w:val="20"/>
              </w:rPr>
            </w:pPr>
            <w:r w:rsidRPr="00451CE9">
              <w:rPr>
                <w:rFonts w:cs="Times New Roman"/>
                <w:sz w:val="20"/>
                <w:szCs w:val="20"/>
                <w:lang w:val="da-DK"/>
              </w:rPr>
              <w:t>A060201</w:t>
            </w:r>
          </w:p>
        </w:tc>
        <w:tc>
          <w:tcPr>
            <w:tcW w:w="805" w:type="pct"/>
            <w:vMerge/>
          </w:tcPr>
          <w:p w14:paraId="5821261A" w14:textId="77777777" w:rsidR="000F77A9" w:rsidRPr="00451CE9" w:rsidRDefault="000F77A9" w:rsidP="000F77A9">
            <w:pPr>
              <w:jc w:val="center"/>
              <w:rPr>
                <w:rFonts w:cs="Times New Roman"/>
                <w:sz w:val="20"/>
                <w:szCs w:val="20"/>
              </w:rPr>
            </w:pPr>
          </w:p>
        </w:tc>
      </w:tr>
      <w:tr w:rsidR="000F77A9" w:rsidRPr="00451CE9" w14:paraId="56D2204C" w14:textId="13C70FE6" w:rsidTr="00E25AE9">
        <w:trPr>
          <w:trHeight w:val="288"/>
        </w:trPr>
        <w:tc>
          <w:tcPr>
            <w:tcW w:w="2709" w:type="pct"/>
            <w:vAlign w:val="center"/>
          </w:tcPr>
          <w:p w14:paraId="600C0630" w14:textId="77777777" w:rsidR="000F77A9" w:rsidRPr="00451CE9" w:rsidRDefault="000F77A9" w:rsidP="000F77A9">
            <w:pPr>
              <w:pStyle w:val="ListParagraph"/>
              <w:numPr>
                <w:ilvl w:val="0"/>
                <w:numId w:val="9"/>
              </w:numPr>
              <w:spacing w:before="40" w:after="0" w:afterAutospacing="0"/>
              <w:contextualSpacing w:val="0"/>
              <w:rPr>
                <w:rFonts w:cs="Times New Roman"/>
                <w:sz w:val="20"/>
                <w:szCs w:val="20"/>
              </w:rPr>
            </w:pPr>
            <w:r>
              <w:rPr>
                <w:rFonts w:cs="Times New Roman"/>
                <w:sz w:val="20"/>
                <w:szCs w:val="20"/>
                <w:lang w:val="nl-NL"/>
              </w:rPr>
              <w:t xml:space="preserve">SKATER™-Nefrostomiekatheter </w:t>
            </w:r>
          </w:p>
        </w:tc>
        <w:tc>
          <w:tcPr>
            <w:tcW w:w="680" w:type="pct"/>
            <w:vAlign w:val="center"/>
          </w:tcPr>
          <w:p w14:paraId="48564318" w14:textId="37CC6C25" w:rsidR="000F77A9" w:rsidRPr="00451CE9" w:rsidRDefault="000F77A9" w:rsidP="000F77A9">
            <w:pPr>
              <w:jc w:val="center"/>
              <w:rPr>
                <w:rFonts w:cs="Times New Roman"/>
                <w:sz w:val="20"/>
                <w:szCs w:val="20"/>
              </w:rPr>
            </w:pPr>
            <w:r w:rsidRPr="00451CE9">
              <w:rPr>
                <w:rFonts w:cs="Times New Roman"/>
                <w:sz w:val="20"/>
                <w:szCs w:val="20"/>
                <w:lang w:val="da-DK"/>
              </w:rPr>
              <w:t>10735</w:t>
            </w:r>
          </w:p>
        </w:tc>
        <w:tc>
          <w:tcPr>
            <w:tcW w:w="806" w:type="pct"/>
            <w:vAlign w:val="center"/>
          </w:tcPr>
          <w:p w14:paraId="3058B986" w14:textId="7840D883" w:rsidR="000F77A9" w:rsidRPr="00451CE9" w:rsidRDefault="000F77A9" w:rsidP="000F77A9">
            <w:pPr>
              <w:jc w:val="center"/>
              <w:rPr>
                <w:rFonts w:cs="Times New Roman"/>
                <w:sz w:val="20"/>
                <w:szCs w:val="20"/>
              </w:rPr>
            </w:pPr>
            <w:r w:rsidRPr="00451CE9">
              <w:rPr>
                <w:rFonts w:cs="Times New Roman"/>
                <w:sz w:val="20"/>
                <w:szCs w:val="20"/>
                <w:lang w:val="da-DK"/>
              </w:rPr>
              <w:t>U040203</w:t>
            </w:r>
          </w:p>
        </w:tc>
        <w:tc>
          <w:tcPr>
            <w:tcW w:w="805" w:type="pct"/>
            <w:vMerge/>
          </w:tcPr>
          <w:p w14:paraId="56B99A6F" w14:textId="77777777" w:rsidR="000F77A9" w:rsidRPr="00451CE9" w:rsidRDefault="000F77A9" w:rsidP="000F77A9">
            <w:pPr>
              <w:jc w:val="center"/>
              <w:rPr>
                <w:rFonts w:cs="Times New Roman"/>
                <w:sz w:val="20"/>
                <w:szCs w:val="20"/>
              </w:rPr>
            </w:pPr>
          </w:p>
        </w:tc>
      </w:tr>
      <w:tr w:rsidR="000F77A9" w:rsidRPr="00451CE9" w14:paraId="32CDB9C3" w14:textId="0D8C8807" w:rsidTr="00E25AE9">
        <w:trPr>
          <w:trHeight w:val="576"/>
        </w:trPr>
        <w:tc>
          <w:tcPr>
            <w:tcW w:w="2709" w:type="pct"/>
            <w:vAlign w:val="center"/>
          </w:tcPr>
          <w:p w14:paraId="562DDC8C" w14:textId="77777777" w:rsidR="000F77A9" w:rsidRPr="00451CE9" w:rsidRDefault="000F77A9" w:rsidP="000F77A9">
            <w:pPr>
              <w:pStyle w:val="BT1"/>
              <w:rPr>
                <w:rFonts w:ascii="Times New Roman" w:hAnsi="Times New Roman" w:cs="Times New Roman"/>
                <w:b/>
                <w:bCs/>
                <w:sz w:val="20"/>
                <w:szCs w:val="20"/>
              </w:rPr>
            </w:pPr>
            <w:r>
              <w:rPr>
                <w:rFonts w:ascii="Times New Roman" w:hAnsi="Times New Roman" w:cs="Times New Roman"/>
                <w:b/>
                <w:bCs/>
                <w:sz w:val="20"/>
                <w:szCs w:val="20"/>
                <w:lang w:val="nl-NL"/>
              </w:rPr>
              <w:t>SKATER™-Drainagekits:</w:t>
            </w:r>
          </w:p>
          <w:p w14:paraId="3872D800" w14:textId="77777777" w:rsidR="000F77A9" w:rsidRPr="00451CE9" w:rsidRDefault="000F77A9" w:rsidP="000F77A9">
            <w:pPr>
              <w:pStyle w:val="ListParagraph"/>
              <w:numPr>
                <w:ilvl w:val="0"/>
                <w:numId w:val="9"/>
              </w:numPr>
              <w:spacing w:before="40" w:after="0" w:afterAutospacing="0"/>
              <w:contextualSpacing w:val="0"/>
              <w:rPr>
                <w:rFonts w:cs="Times New Roman"/>
                <w:sz w:val="20"/>
                <w:szCs w:val="20"/>
              </w:rPr>
            </w:pPr>
            <w:r>
              <w:rPr>
                <w:rFonts w:cs="Times New Roman"/>
                <w:sz w:val="20"/>
                <w:szCs w:val="20"/>
                <w:lang w:val="nl-NL"/>
              </w:rPr>
              <w:t xml:space="preserve">SKATER™-Nefrostomiekit </w:t>
            </w:r>
          </w:p>
          <w:p w14:paraId="28D55C7B" w14:textId="77777777" w:rsidR="000F77A9" w:rsidRPr="00451CE9" w:rsidRDefault="000F77A9" w:rsidP="000F77A9">
            <w:pPr>
              <w:pStyle w:val="ListParagraph"/>
              <w:numPr>
                <w:ilvl w:val="0"/>
                <w:numId w:val="9"/>
              </w:numPr>
              <w:spacing w:before="40" w:after="0" w:afterAutospacing="0"/>
              <w:contextualSpacing w:val="0"/>
              <w:rPr>
                <w:rFonts w:cs="Times New Roman"/>
                <w:sz w:val="20"/>
                <w:szCs w:val="20"/>
              </w:rPr>
            </w:pPr>
            <w:r>
              <w:rPr>
                <w:rFonts w:cs="Times New Roman"/>
                <w:sz w:val="20"/>
                <w:szCs w:val="20"/>
                <w:lang w:val="nl-NL"/>
              </w:rPr>
              <w:t xml:space="preserve">SKATER™-Introducer-nefrostomiekit </w:t>
            </w:r>
          </w:p>
        </w:tc>
        <w:tc>
          <w:tcPr>
            <w:tcW w:w="680" w:type="pct"/>
            <w:vAlign w:val="center"/>
          </w:tcPr>
          <w:p w14:paraId="3C50E054" w14:textId="77777777" w:rsidR="000F77A9" w:rsidRPr="00451CE9" w:rsidRDefault="000F77A9" w:rsidP="000F77A9">
            <w:pPr>
              <w:jc w:val="center"/>
              <w:rPr>
                <w:rFonts w:cs="Times New Roman"/>
                <w:sz w:val="20"/>
                <w:szCs w:val="20"/>
                <w:lang w:val="da-DK"/>
              </w:rPr>
            </w:pPr>
            <w:r w:rsidRPr="00451CE9">
              <w:rPr>
                <w:rFonts w:cs="Times New Roman"/>
                <w:sz w:val="20"/>
                <w:szCs w:val="20"/>
                <w:lang w:val="da-DK"/>
              </w:rPr>
              <w:t>35824</w:t>
            </w:r>
          </w:p>
          <w:p w14:paraId="50354628" w14:textId="05BAD514" w:rsidR="000F77A9" w:rsidRPr="00451CE9" w:rsidRDefault="000F77A9" w:rsidP="000F77A9">
            <w:pPr>
              <w:jc w:val="center"/>
              <w:rPr>
                <w:rFonts w:cs="Times New Roman"/>
                <w:sz w:val="20"/>
                <w:szCs w:val="20"/>
              </w:rPr>
            </w:pPr>
            <w:r w:rsidRPr="00451CE9">
              <w:rPr>
                <w:rFonts w:cs="Times New Roman"/>
                <w:sz w:val="20"/>
                <w:szCs w:val="20"/>
                <w:lang w:val="da-DK"/>
              </w:rPr>
              <w:t>10735</w:t>
            </w:r>
          </w:p>
        </w:tc>
        <w:tc>
          <w:tcPr>
            <w:tcW w:w="806" w:type="pct"/>
            <w:vAlign w:val="center"/>
          </w:tcPr>
          <w:p w14:paraId="1F8E6270" w14:textId="77777777" w:rsidR="000F77A9" w:rsidRPr="00451CE9" w:rsidRDefault="000F77A9" w:rsidP="000F77A9">
            <w:pPr>
              <w:jc w:val="center"/>
              <w:rPr>
                <w:rFonts w:cs="Times New Roman"/>
                <w:sz w:val="20"/>
                <w:szCs w:val="20"/>
                <w:lang w:val="da-DK"/>
              </w:rPr>
            </w:pPr>
            <w:r w:rsidRPr="00451CE9">
              <w:rPr>
                <w:rFonts w:cs="Times New Roman"/>
                <w:sz w:val="20"/>
                <w:szCs w:val="20"/>
                <w:lang w:val="da-DK"/>
              </w:rPr>
              <w:t>A060299</w:t>
            </w:r>
          </w:p>
          <w:p w14:paraId="4601169F" w14:textId="34632227" w:rsidR="000F77A9" w:rsidRPr="00451CE9" w:rsidRDefault="000F77A9" w:rsidP="000F77A9">
            <w:pPr>
              <w:jc w:val="center"/>
              <w:rPr>
                <w:rFonts w:cs="Times New Roman"/>
                <w:sz w:val="20"/>
                <w:szCs w:val="20"/>
              </w:rPr>
            </w:pPr>
            <w:r w:rsidRPr="00451CE9">
              <w:rPr>
                <w:rFonts w:cs="Times New Roman"/>
                <w:sz w:val="20"/>
                <w:szCs w:val="20"/>
                <w:lang w:val="da-DK"/>
              </w:rPr>
              <w:t>U040203</w:t>
            </w:r>
          </w:p>
        </w:tc>
        <w:tc>
          <w:tcPr>
            <w:tcW w:w="805" w:type="pct"/>
            <w:vMerge/>
          </w:tcPr>
          <w:p w14:paraId="634B2984" w14:textId="77777777" w:rsidR="000F77A9" w:rsidRPr="00451CE9" w:rsidRDefault="000F77A9" w:rsidP="000F77A9">
            <w:pPr>
              <w:jc w:val="center"/>
              <w:rPr>
                <w:rFonts w:cs="Times New Roman"/>
                <w:sz w:val="20"/>
                <w:szCs w:val="20"/>
              </w:rPr>
            </w:pPr>
          </w:p>
        </w:tc>
      </w:tr>
      <w:tr w:rsidR="000F77A9" w:rsidRPr="00451CE9" w14:paraId="7AA9C78C" w14:textId="77FE2FC0" w:rsidTr="00E25AE9">
        <w:trPr>
          <w:trHeight w:val="576"/>
        </w:trPr>
        <w:tc>
          <w:tcPr>
            <w:tcW w:w="2709" w:type="pct"/>
            <w:vAlign w:val="center"/>
          </w:tcPr>
          <w:p w14:paraId="195C4C2D" w14:textId="77777777" w:rsidR="000F77A9" w:rsidRPr="00451CE9" w:rsidRDefault="000F77A9" w:rsidP="000F77A9">
            <w:pPr>
              <w:pStyle w:val="ListParagraph"/>
              <w:numPr>
                <w:ilvl w:val="0"/>
                <w:numId w:val="10"/>
              </w:numPr>
              <w:spacing w:before="40" w:after="0" w:afterAutospacing="0"/>
              <w:contextualSpacing w:val="0"/>
              <w:rPr>
                <w:rFonts w:cs="Times New Roman"/>
                <w:sz w:val="20"/>
                <w:szCs w:val="20"/>
              </w:rPr>
            </w:pPr>
            <w:r>
              <w:rPr>
                <w:rFonts w:cs="Times New Roman"/>
                <w:sz w:val="20"/>
                <w:szCs w:val="20"/>
                <w:lang w:val="nl-NL"/>
              </w:rPr>
              <w:t xml:space="preserve">SKATER-Galwegdrainagekatheter </w:t>
            </w:r>
          </w:p>
          <w:p w14:paraId="04E32821" w14:textId="77777777" w:rsidR="000F77A9" w:rsidRPr="00451CE9" w:rsidRDefault="000F77A9" w:rsidP="000F77A9">
            <w:pPr>
              <w:pStyle w:val="ListParagraph"/>
              <w:numPr>
                <w:ilvl w:val="0"/>
                <w:numId w:val="10"/>
              </w:numPr>
              <w:spacing w:before="40" w:after="0" w:afterAutospacing="0"/>
              <w:contextualSpacing w:val="0"/>
              <w:rPr>
                <w:rFonts w:cs="Times New Roman"/>
                <w:sz w:val="20"/>
                <w:szCs w:val="20"/>
              </w:rPr>
            </w:pPr>
            <w:r>
              <w:rPr>
                <w:rFonts w:cs="Times New Roman"/>
                <w:sz w:val="20"/>
                <w:szCs w:val="20"/>
                <w:lang w:val="nl-NL"/>
              </w:rPr>
              <w:t xml:space="preserve">SKATER-Introducer-galwegdrainagekit </w:t>
            </w:r>
          </w:p>
        </w:tc>
        <w:tc>
          <w:tcPr>
            <w:tcW w:w="680" w:type="pct"/>
            <w:vAlign w:val="center"/>
          </w:tcPr>
          <w:p w14:paraId="6656245B" w14:textId="77777777" w:rsidR="000F77A9" w:rsidRPr="00451CE9" w:rsidRDefault="000F77A9" w:rsidP="000F77A9">
            <w:pPr>
              <w:jc w:val="center"/>
              <w:rPr>
                <w:rFonts w:cs="Times New Roman"/>
                <w:sz w:val="20"/>
                <w:szCs w:val="20"/>
                <w:lang w:val="da-DK"/>
              </w:rPr>
            </w:pPr>
            <w:r w:rsidRPr="00451CE9">
              <w:rPr>
                <w:rFonts w:cs="Times New Roman"/>
                <w:sz w:val="20"/>
                <w:szCs w:val="20"/>
                <w:lang w:val="da-DK"/>
              </w:rPr>
              <w:t>10696</w:t>
            </w:r>
          </w:p>
          <w:p w14:paraId="6F475E29" w14:textId="11BD9ADE" w:rsidR="000F77A9" w:rsidRPr="00451CE9" w:rsidRDefault="000F77A9" w:rsidP="000F77A9">
            <w:pPr>
              <w:jc w:val="center"/>
              <w:rPr>
                <w:rFonts w:cs="Times New Roman"/>
                <w:sz w:val="20"/>
                <w:szCs w:val="20"/>
              </w:rPr>
            </w:pPr>
            <w:r w:rsidRPr="00451CE9">
              <w:rPr>
                <w:rFonts w:cs="Times New Roman"/>
                <w:sz w:val="20"/>
                <w:szCs w:val="20"/>
                <w:lang w:val="da-DK"/>
              </w:rPr>
              <w:t>35824</w:t>
            </w:r>
          </w:p>
        </w:tc>
        <w:tc>
          <w:tcPr>
            <w:tcW w:w="806" w:type="pct"/>
            <w:vAlign w:val="center"/>
          </w:tcPr>
          <w:p w14:paraId="1FF44FE5" w14:textId="1BD422EC" w:rsidR="000F77A9" w:rsidRPr="00451CE9" w:rsidRDefault="000F77A9" w:rsidP="000F77A9">
            <w:pPr>
              <w:jc w:val="center"/>
              <w:rPr>
                <w:rFonts w:cs="Times New Roman"/>
                <w:sz w:val="20"/>
                <w:szCs w:val="20"/>
              </w:rPr>
            </w:pPr>
            <w:r w:rsidRPr="00451CE9">
              <w:rPr>
                <w:rFonts w:cs="Times New Roman"/>
                <w:sz w:val="20"/>
                <w:szCs w:val="20"/>
                <w:lang w:val="da-DK"/>
              </w:rPr>
              <w:t>G02060299</w:t>
            </w:r>
          </w:p>
        </w:tc>
        <w:tc>
          <w:tcPr>
            <w:tcW w:w="805" w:type="pct"/>
            <w:vMerge/>
          </w:tcPr>
          <w:p w14:paraId="6D7AD128" w14:textId="77777777" w:rsidR="000F77A9" w:rsidRPr="00451CE9" w:rsidRDefault="000F77A9" w:rsidP="000F77A9">
            <w:pPr>
              <w:jc w:val="center"/>
              <w:rPr>
                <w:rFonts w:cs="Times New Roman"/>
                <w:sz w:val="20"/>
                <w:szCs w:val="20"/>
              </w:rPr>
            </w:pPr>
          </w:p>
        </w:tc>
      </w:tr>
    </w:tbl>
    <w:p w14:paraId="164FE3F8" w14:textId="77777777" w:rsidR="00EA08F0" w:rsidRPr="00451CE9" w:rsidRDefault="00EA08F0" w:rsidP="0087714A">
      <w:pPr>
        <w:tabs>
          <w:tab w:val="left" w:pos="1140"/>
        </w:tabs>
        <w:rPr>
          <w:rFonts w:cs="Times New Roman"/>
        </w:rPr>
      </w:pPr>
    </w:p>
    <w:p w14:paraId="4B18C73D" w14:textId="3FA1CC29" w:rsidR="009855C3" w:rsidRPr="00C37854" w:rsidRDefault="009855C3" w:rsidP="00042B91">
      <w:pPr>
        <w:pStyle w:val="Heading1"/>
        <w:rPr>
          <w:rFonts w:cs="Times New Roman"/>
          <w:lang w:val="nl-NL"/>
        </w:rPr>
      </w:pPr>
      <w:bookmarkStart w:id="13" w:name="_Toc212113659"/>
      <w:r>
        <w:rPr>
          <w:rFonts w:cs="Times New Roman"/>
          <w:bCs/>
          <w:lang w:val="nl-NL"/>
        </w:rPr>
        <w:lastRenderedPageBreak/>
        <w:t>Jaar van eerste uitgifte van het (CE) certificaat voor het hulpmiddel</w:t>
      </w:r>
      <w:bookmarkEnd w:id="13"/>
    </w:p>
    <w:p w14:paraId="702087CA" w14:textId="77777777" w:rsidR="00CE798A" w:rsidRPr="00C37854" w:rsidRDefault="00CE798A" w:rsidP="00676A01">
      <w:pPr>
        <w:spacing w:after="0" w:afterAutospacing="0"/>
        <w:rPr>
          <w:rFonts w:cs="Times New Roman"/>
          <w:lang w:val="nl-NL"/>
        </w:rPr>
      </w:pPr>
    </w:p>
    <w:p w14:paraId="419DA4E3" w14:textId="751CE23F" w:rsidR="00AD1B03" w:rsidRPr="00C37854" w:rsidRDefault="00AD1B03" w:rsidP="00676A01">
      <w:pPr>
        <w:spacing w:after="0" w:afterAutospacing="0"/>
        <w:rPr>
          <w:rFonts w:cs="Times New Roman"/>
          <w:lang w:val="nl-NL"/>
        </w:rPr>
      </w:pPr>
      <w:r>
        <w:rPr>
          <w:rFonts w:cs="Times New Roman"/>
          <w:lang w:val="nl-NL"/>
        </w:rPr>
        <w:t>SKATER-Drainagekatheters werden voor het eerst op de markt gebracht in de EU en kregen in 1998 het eerste CE-keurmerk van PBN Medical. Vervolgens werden SKATER-Drainagekatheters in 1999 in de Verenigde Staten op de markt gebracht door Angiotech/Medical Device Technologies.</w:t>
      </w:r>
    </w:p>
    <w:p w14:paraId="6BA785EF" w14:textId="00AD9848" w:rsidR="00EC76C8" w:rsidRPr="000F77A9" w:rsidRDefault="00AD1B03" w:rsidP="001B22F6">
      <w:pPr>
        <w:spacing w:after="0" w:afterAutospacing="0"/>
        <w:rPr>
          <w:rFonts w:cs="Times New Roman"/>
          <w:lang w:val="nl-NL"/>
        </w:rPr>
      </w:pPr>
      <w:r>
        <w:rPr>
          <w:rFonts w:cs="Times New Roman"/>
          <w:lang w:val="nl-NL"/>
        </w:rPr>
        <w:t>In 2013 verkreeg Argon Medical Devices, Inc. de productlijn van Angiotech/Medical Device Technologies. Deze wordt momenteel in de EU verkocht onder CE-markering CE 565719 en NB 2797. Deze apparaten waren voorheen CE-gemarkeerd onder de MDD als Klasse IIb-apparaten volgens Bijlage IX, Regel 8 van de MDD 93/42/EEG. Het historische technische dossiernummer voor SKATER-Drainagekatheters en -kits was TF-82238. De SKATER-Drainagekatheters en -kits blijven klasse IIb-apparaten bij toepassing van de criteria in bijlage VIII, hoofdstuk III van de EU MDR 2017/745, regel 8.</w:t>
      </w:r>
    </w:p>
    <w:p w14:paraId="07BD252B" w14:textId="77777777" w:rsidR="001B22F6" w:rsidRPr="000F77A9" w:rsidRDefault="001B22F6" w:rsidP="001B22F6">
      <w:pPr>
        <w:spacing w:after="0" w:afterAutospacing="0"/>
        <w:rPr>
          <w:rFonts w:cs="Times New Roman"/>
          <w:lang w:val="nl-NL"/>
        </w:rPr>
      </w:pPr>
    </w:p>
    <w:p w14:paraId="10A04209" w14:textId="3D221C62" w:rsidR="009855C3" w:rsidRPr="00C37854" w:rsidRDefault="009855C3" w:rsidP="00042B91">
      <w:pPr>
        <w:pStyle w:val="Heading1"/>
        <w:rPr>
          <w:rFonts w:cs="Times New Roman"/>
          <w:szCs w:val="24"/>
          <w:lang w:val="nl-NL"/>
        </w:rPr>
      </w:pPr>
      <w:r>
        <w:rPr>
          <w:rFonts w:cs="Times New Roman"/>
          <w:b w:val="0"/>
          <w:lang w:val="nl-NL"/>
        </w:rPr>
        <w:t xml:space="preserve"> </w:t>
      </w:r>
      <w:bookmarkStart w:id="14" w:name="_Toc212113660"/>
      <w:r>
        <w:rPr>
          <w:rFonts w:cs="Times New Roman"/>
          <w:bCs/>
          <w:szCs w:val="24"/>
          <w:lang w:val="nl-NL"/>
        </w:rPr>
        <w:t>Naam, adres en SRN van de fabrikant</w:t>
      </w:r>
      <w:bookmarkEnd w:id="14"/>
    </w:p>
    <w:tbl>
      <w:tblPr>
        <w:tblStyle w:val="TableGrid1"/>
        <w:tblW w:w="0" w:type="auto"/>
        <w:tblLook w:val="04A0" w:firstRow="1" w:lastRow="0" w:firstColumn="1" w:lastColumn="0" w:noHBand="0" w:noVBand="1"/>
      </w:tblPr>
      <w:tblGrid>
        <w:gridCol w:w="4315"/>
        <w:gridCol w:w="5314"/>
      </w:tblGrid>
      <w:tr w:rsidR="00E102E6" w:rsidRPr="00451CE9" w14:paraId="4826B409" w14:textId="77777777" w:rsidTr="00B066F7">
        <w:tc>
          <w:tcPr>
            <w:tcW w:w="9629" w:type="dxa"/>
            <w:gridSpan w:val="2"/>
            <w:shd w:val="clear" w:color="auto" w:fill="D9D9D9" w:themeFill="background1" w:themeFillShade="D9"/>
          </w:tcPr>
          <w:p w14:paraId="446DECEA" w14:textId="77777777" w:rsidR="00E102E6" w:rsidRPr="00451CE9" w:rsidRDefault="00E102E6" w:rsidP="00B066F7">
            <w:pPr>
              <w:spacing w:after="0" w:afterAutospacing="0"/>
              <w:jc w:val="center"/>
              <w:rPr>
                <w:b/>
                <w:bCs/>
                <w:szCs w:val="24"/>
              </w:rPr>
            </w:pPr>
            <w:r>
              <w:rPr>
                <w:b/>
                <w:bCs/>
                <w:szCs w:val="24"/>
                <w:lang w:val="nl-NL"/>
              </w:rPr>
              <w:t>Gegevens van de fabrikant</w:t>
            </w:r>
          </w:p>
        </w:tc>
      </w:tr>
      <w:tr w:rsidR="00E102E6" w:rsidRPr="00C37854" w14:paraId="669A2986" w14:textId="77777777" w:rsidTr="00B066F7">
        <w:trPr>
          <w:trHeight w:val="489"/>
        </w:trPr>
        <w:tc>
          <w:tcPr>
            <w:tcW w:w="4315" w:type="dxa"/>
          </w:tcPr>
          <w:p w14:paraId="0FD58DBF" w14:textId="77777777" w:rsidR="00E102E6" w:rsidRPr="00451CE9" w:rsidRDefault="00E102E6" w:rsidP="00B066F7">
            <w:pPr>
              <w:spacing w:after="0" w:afterAutospacing="0"/>
              <w:jc w:val="both"/>
              <w:rPr>
                <w:spacing w:val="-5"/>
                <w:szCs w:val="24"/>
              </w:rPr>
            </w:pPr>
            <w:r>
              <w:rPr>
                <w:szCs w:val="24"/>
                <w:lang w:val="nl-NL"/>
              </w:rPr>
              <w:t>Fabrikant SRN: US-MF-000002324</w:t>
            </w:r>
          </w:p>
        </w:tc>
        <w:tc>
          <w:tcPr>
            <w:tcW w:w="5314" w:type="dxa"/>
          </w:tcPr>
          <w:p w14:paraId="0EAB8F03" w14:textId="77777777" w:rsidR="00E102E6" w:rsidRPr="00C37854" w:rsidRDefault="00E102E6" w:rsidP="00B066F7">
            <w:pPr>
              <w:spacing w:after="0" w:afterAutospacing="0"/>
              <w:rPr>
                <w:szCs w:val="24"/>
                <w:lang w:val="pt-BR"/>
              </w:rPr>
            </w:pPr>
            <w:r w:rsidRPr="00C37854">
              <w:rPr>
                <w:szCs w:val="24"/>
                <w:lang w:val="pt-BR"/>
              </w:rPr>
              <w:t>Naam: Argon Medical Devices, Inc.</w:t>
            </w:r>
          </w:p>
        </w:tc>
      </w:tr>
      <w:tr w:rsidR="00E102E6" w:rsidRPr="00451CE9" w14:paraId="7ADFB6AB" w14:textId="77777777" w:rsidTr="00B066F7">
        <w:trPr>
          <w:trHeight w:val="525"/>
        </w:trPr>
        <w:tc>
          <w:tcPr>
            <w:tcW w:w="4315" w:type="dxa"/>
          </w:tcPr>
          <w:p w14:paraId="4337E5CD" w14:textId="77777777" w:rsidR="00E102E6" w:rsidRPr="00C37854" w:rsidRDefault="00E102E6" w:rsidP="00B066F7">
            <w:pPr>
              <w:spacing w:after="0" w:afterAutospacing="0"/>
              <w:jc w:val="both"/>
              <w:rPr>
                <w:spacing w:val="-2"/>
                <w:szCs w:val="24"/>
                <w:lang w:val="nl-NL"/>
              </w:rPr>
            </w:pPr>
            <w:r>
              <w:rPr>
                <w:szCs w:val="24"/>
                <w:lang w:val="nl-NL"/>
              </w:rPr>
              <w:t>Voornaam en achternaam Contactpersoon: Scott Bishop</w:t>
            </w:r>
          </w:p>
        </w:tc>
        <w:tc>
          <w:tcPr>
            <w:tcW w:w="5314" w:type="dxa"/>
          </w:tcPr>
          <w:p w14:paraId="5277C76F" w14:textId="77777777" w:rsidR="00E102E6" w:rsidRPr="00451CE9" w:rsidRDefault="00E102E6" w:rsidP="00B066F7">
            <w:pPr>
              <w:widowControl w:val="0"/>
              <w:autoSpaceDE w:val="0"/>
              <w:autoSpaceDN w:val="0"/>
              <w:spacing w:before="42" w:after="0" w:afterAutospacing="0"/>
              <w:rPr>
                <w:spacing w:val="-2"/>
                <w:szCs w:val="24"/>
              </w:rPr>
            </w:pPr>
            <w:r>
              <w:rPr>
                <w:szCs w:val="24"/>
                <w:lang w:val="nl-NL"/>
              </w:rPr>
              <w:t>E-mailadres:</w:t>
            </w:r>
            <w:r>
              <w:rPr>
                <w:sz w:val="22"/>
                <w:lang w:val="nl-NL"/>
              </w:rPr>
              <w:t xml:space="preserve"> </w:t>
            </w:r>
            <w:hyperlink r:id="rId11" w:history="1">
              <w:r>
                <w:rPr>
                  <w:color w:val="0563C1"/>
                  <w:szCs w:val="24"/>
                  <w:u w:val="single"/>
                  <w:lang w:val="nl-NL"/>
                </w:rPr>
                <w:t>RegCompliance@argonmedical.com</w:t>
              </w:r>
            </w:hyperlink>
          </w:p>
          <w:p w14:paraId="582ABE9F" w14:textId="77777777" w:rsidR="00E102E6" w:rsidRPr="00451CE9" w:rsidRDefault="00E102E6" w:rsidP="00B066F7">
            <w:pPr>
              <w:spacing w:after="0" w:afterAutospacing="0"/>
              <w:rPr>
                <w:szCs w:val="24"/>
              </w:rPr>
            </w:pPr>
          </w:p>
        </w:tc>
      </w:tr>
      <w:tr w:rsidR="00E102E6" w:rsidRPr="00451CE9" w14:paraId="3972A371" w14:textId="77777777" w:rsidTr="00B066F7">
        <w:trPr>
          <w:trHeight w:val="525"/>
        </w:trPr>
        <w:tc>
          <w:tcPr>
            <w:tcW w:w="4315" w:type="dxa"/>
          </w:tcPr>
          <w:p w14:paraId="736FC750" w14:textId="77777777" w:rsidR="00E102E6" w:rsidRPr="00451CE9" w:rsidRDefault="00E102E6" w:rsidP="00B066F7">
            <w:pPr>
              <w:widowControl w:val="0"/>
              <w:autoSpaceDE w:val="0"/>
              <w:autoSpaceDN w:val="0"/>
              <w:spacing w:before="42" w:after="0" w:afterAutospacing="0"/>
              <w:rPr>
                <w:spacing w:val="-2"/>
                <w:szCs w:val="24"/>
              </w:rPr>
            </w:pPr>
            <w:r>
              <w:rPr>
                <w:szCs w:val="24"/>
                <w:lang w:val="nl-NL"/>
              </w:rPr>
              <w:t>Telefoonnummer: 903.675.9321</w:t>
            </w:r>
          </w:p>
        </w:tc>
        <w:tc>
          <w:tcPr>
            <w:tcW w:w="5314" w:type="dxa"/>
          </w:tcPr>
          <w:p w14:paraId="686676CC" w14:textId="77777777" w:rsidR="009A0041" w:rsidRPr="00451CE9" w:rsidRDefault="009A0041" w:rsidP="009A0041">
            <w:pPr>
              <w:pStyle w:val="TableParagraph"/>
              <w:ind w:left="0"/>
              <w:rPr>
                <w:spacing w:val="-2"/>
                <w:sz w:val="24"/>
                <w:szCs w:val="24"/>
              </w:rPr>
            </w:pPr>
            <w:r w:rsidRPr="00C37854">
              <w:rPr>
                <w:sz w:val="24"/>
                <w:szCs w:val="24"/>
              </w:rPr>
              <w:t>Adres:</w:t>
            </w:r>
          </w:p>
          <w:p w14:paraId="3DE85E54" w14:textId="77777777" w:rsidR="009A0041" w:rsidRPr="00451CE9" w:rsidRDefault="009A0041" w:rsidP="009A0041">
            <w:pPr>
              <w:pStyle w:val="TableParagraph"/>
              <w:ind w:left="0"/>
              <w:rPr>
                <w:spacing w:val="-2"/>
                <w:sz w:val="24"/>
                <w:szCs w:val="24"/>
              </w:rPr>
            </w:pPr>
            <w:r w:rsidRPr="00C37854">
              <w:rPr>
                <w:sz w:val="24"/>
                <w:szCs w:val="24"/>
              </w:rPr>
              <w:t>1445 Flat Creek Rd.</w:t>
            </w:r>
          </w:p>
          <w:p w14:paraId="16779DC7" w14:textId="77777777" w:rsidR="009A0041" w:rsidRPr="00451CE9" w:rsidRDefault="009A0041" w:rsidP="009A0041">
            <w:pPr>
              <w:pStyle w:val="TableParagraph"/>
              <w:ind w:left="0"/>
              <w:rPr>
                <w:spacing w:val="-2"/>
                <w:sz w:val="24"/>
                <w:szCs w:val="24"/>
              </w:rPr>
            </w:pPr>
            <w:r w:rsidRPr="00C37854">
              <w:rPr>
                <w:sz w:val="24"/>
                <w:szCs w:val="24"/>
              </w:rPr>
              <w:t>Athens, Texas 75751</w:t>
            </w:r>
          </w:p>
          <w:p w14:paraId="352A790C" w14:textId="05EC85EE" w:rsidR="00E102E6" w:rsidRPr="00451CE9" w:rsidRDefault="009A0041" w:rsidP="009A0041">
            <w:pPr>
              <w:widowControl w:val="0"/>
              <w:autoSpaceDE w:val="0"/>
              <w:autoSpaceDN w:val="0"/>
              <w:spacing w:before="42" w:after="0" w:afterAutospacing="0"/>
              <w:rPr>
                <w:spacing w:val="-2"/>
                <w:szCs w:val="24"/>
              </w:rPr>
            </w:pPr>
            <w:r>
              <w:rPr>
                <w:szCs w:val="24"/>
                <w:lang w:val="nl-NL"/>
              </w:rPr>
              <w:t>USA</w:t>
            </w:r>
          </w:p>
        </w:tc>
      </w:tr>
    </w:tbl>
    <w:p w14:paraId="68EB588E" w14:textId="6719210E" w:rsidR="009855C3" w:rsidRPr="00451CE9" w:rsidRDefault="009855C3" w:rsidP="00042B91">
      <w:pPr>
        <w:spacing w:after="0" w:afterAutospacing="0" w:line="240" w:lineRule="auto"/>
        <w:ind w:left="1440"/>
        <w:rPr>
          <w:rFonts w:cs="Times New Roman"/>
          <w:szCs w:val="24"/>
        </w:rPr>
      </w:pPr>
      <w:r>
        <w:rPr>
          <w:rFonts w:cs="Times New Roman"/>
          <w:szCs w:val="24"/>
          <w:lang w:val="nl-NL"/>
        </w:rPr>
        <w:t xml:space="preserve"> </w:t>
      </w:r>
    </w:p>
    <w:p w14:paraId="09014EE0" w14:textId="77777777" w:rsidR="00420B5C" w:rsidRPr="00451CE9" w:rsidRDefault="00420B5C" w:rsidP="00042B91">
      <w:pPr>
        <w:spacing w:after="0" w:afterAutospacing="0" w:line="240" w:lineRule="auto"/>
        <w:ind w:left="1440"/>
        <w:rPr>
          <w:rFonts w:cs="Times New Roman"/>
          <w:szCs w:val="24"/>
        </w:rPr>
      </w:pPr>
    </w:p>
    <w:p w14:paraId="6F9BDD52" w14:textId="51553F23" w:rsidR="00157058" w:rsidRPr="00C37854" w:rsidRDefault="00887E5D" w:rsidP="00157058">
      <w:pPr>
        <w:pStyle w:val="Heading1"/>
        <w:rPr>
          <w:rFonts w:cs="Times New Roman"/>
          <w:szCs w:val="24"/>
          <w:lang w:val="nl-NL"/>
        </w:rPr>
      </w:pPr>
      <w:bookmarkStart w:id="15" w:name="_Toc212113661"/>
      <w:r>
        <w:rPr>
          <w:rFonts w:cs="Times New Roman"/>
          <w:bCs/>
          <w:szCs w:val="24"/>
          <w:lang w:val="nl-NL"/>
        </w:rPr>
        <w:t>Naam en SRN van de gemachtigde vertegenwoordiger</w:t>
      </w:r>
      <w:bookmarkEnd w:id="15"/>
    </w:p>
    <w:tbl>
      <w:tblPr>
        <w:tblStyle w:val="TableGrid2"/>
        <w:tblW w:w="0" w:type="auto"/>
        <w:tblLook w:val="04A0" w:firstRow="1" w:lastRow="0" w:firstColumn="1" w:lastColumn="0" w:noHBand="0" w:noVBand="1"/>
      </w:tblPr>
      <w:tblGrid>
        <w:gridCol w:w="4315"/>
        <w:gridCol w:w="5314"/>
      </w:tblGrid>
      <w:tr w:rsidR="007F055C" w:rsidRPr="00C37854" w14:paraId="3EE939C2" w14:textId="77777777" w:rsidTr="00B066F7">
        <w:tc>
          <w:tcPr>
            <w:tcW w:w="9629" w:type="dxa"/>
            <w:gridSpan w:val="2"/>
            <w:shd w:val="clear" w:color="auto" w:fill="D9D9D9" w:themeFill="background1" w:themeFillShade="D9"/>
          </w:tcPr>
          <w:p w14:paraId="5DB68A6C" w14:textId="77777777" w:rsidR="007F055C" w:rsidRPr="00C37854" w:rsidRDefault="007F055C" w:rsidP="00B066F7">
            <w:pPr>
              <w:spacing w:after="0" w:afterAutospacing="0"/>
              <w:jc w:val="center"/>
              <w:rPr>
                <w:b/>
                <w:bCs/>
                <w:szCs w:val="24"/>
                <w:lang w:val="nl-NL"/>
              </w:rPr>
            </w:pPr>
            <w:r>
              <w:rPr>
                <w:b/>
                <w:bCs/>
                <w:szCs w:val="24"/>
                <w:lang w:val="nl-NL"/>
              </w:rPr>
              <w:t>Informatie over de gemachtigde vertegenwoordiger</w:t>
            </w:r>
          </w:p>
        </w:tc>
      </w:tr>
      <w:tr w:rsidR="007F055C" w:rsidRPr="00451CE9" w14:paraId="140A0289" w14:textId="77777777" w:rsidTr="00B066F7">
        <w:trPr>
          <w:trHeight w:val="489"/>
        </w:trPr>
        <w:tc>
          <w:tcPr>
            <w:tcW w:w="4315" w:type="dxa"/>
          </w:tcPr>
          <w:p w14:paraId="1459B03B" w14:textId="77777777" w:rsidR="007F055C" w:rsidRPr="00451CE9" w:rsidRDefault="007F055C" w:rsidP="00B066F7">
            <w:pPr>
              <w:spacing w:after="0" w:afterAutospacing="0"/>
              <w:jc w:val="both"/>
              <w:rPr>
                <w:spacing w:val="-5"/>
                <w:szCs w:val="24"/>
              </w:rPr>
            </w:pPr>
            <w:r>
              <w:rPr>
                <w:szCs w:val="24"/>
                <w:lang w:val="nl-NL"/>
              </w:rPr>
              <w:t>SRN: NL-AR-000000116</w:t>
            </w:r>
          </w:p>
        </w:tc>
        <w:tc>
          <w:tcPr>
            <w:tcW w:w="5314" w:type="dxa"/>
          </w:tcPr>
          <w:p w14:paraId="4FCA785C" w14:textId="77777777" w:rsidR="007F055C" w:rsidRPr="00C37854" w:rsidRDefault="007F055C" w:rsidP="00B066F7">
            <w:pPr>
              <w:widowControl w:val="0"/>
              <w:autoSpaceDE w:val="0"/>
              <w:autoSpaceDN w:val="0"/>
              <w:spacing w:before="119" w:after="0" w:afterAutospacing="0"/>
              <w:rPr>
                <w:bCs/>
                <w:szCs w:val="24"/>
                <w:lang w:val="nl-NL"/>
              </w:rPr>
            </w:pPr>
            <w:r>
              <w:rPr>
                <w:szCs w:val="24"/>
                <w:lang w:val="nl-NL"/>
              </w:rPr>
              <w:t>Naam van de gemachtigde</w:t>
            </w:r>
            <w:r>
              <w:rPr>
                <w:b/>
                <w:bCs/>
                <w:szCs w:val="24"/>
                <w:lang w:val="nl-NL"/>
              </w:rPr>
              <w:t xml:space="preserve"> </w:t>
            </w:r>
            <w:r>
              <w:rPr>
                <w:szCs w:val="24"/>
                <w:lang w:val="nl-NL"/>
              </w:rPr>
              <w:t>vertegenwoordiger:</w:t>
            </w:r>
          </w:p>
          <w:p w14:paraId="257852B7" w14:textId="77777777" w:rsidR="007F055C" w:rsidRPr="00451CE9" w:rsidRDefault="007F055C" w:rsidP="00B066F7">
            <w:pPr>
              <w:spacing w:after="0" w:afterAutospacing="0"/>
              <w:rPr>
                <w:szCs w:val="24"/>
              </w:rPr>
            </w:pPr>
            <w:r>
              <w:rPr>
                <w:szCs w:val="24"/>
                <w:lang w:val="nl-NL"/>
              </w:rPr>
              <w:t>Emergo Europe</w:t>
            </w:r>
          </w:p>
        </w:tc>
      </w:tr>
      <w:tr w:rsidR="007F055C" w:rsidRPr="00C37854" w14:paraId="03DBF7E6" w14:textId="77777777" w:rsidTr="00B066F7">
        <w:trPr>
          <w:trHeight w:val="525"/>
        </w:trPr>
        <w:tc>
          <w:tcPr>
            <w:tcW w:w="4315" w:type="dxa"/>
          </w:tcPr>
          <w:p w14:paraId="5F100341" w14:textId="77777777" w:rsidR="007F055C" w:rsidRPr="00451CE9" w:rsidRDefault="007F055C" w:rsidP="00B066F7">
            <w:pPr>
              <w:spacing w:after="0" w:afterAutospacing="0"/>
              <w:jc w:val="both"/>
              <w:rPr>
                <w:spacing w:val="-2"/>
                <w:szCs w:val="24"/>
              </w:rPr>
            </w:pPr>
            <w:r>
              <w:rPr>
                <w:szCs w:val="24"/>
                <w:lang w:val="nl-NL"/>
              </w:rPr>
              <w:t>Contactinformatie: Vigilance Team</w:t>
            </w:r>
          </w:p>
        </w:tc>
        <w:tc>
          <w:tcPr>
            <w:tcW w:w="5314" w:type="dxa"/>
          </w:tcPr>
          <w:p w14:paraId="0459CB61" w14:textId="77777777" w:rsidR="007F055C" w:rsidRPr="000F77A9" w:rsidRDefault="007F055C" w:rsidP="00B066F7">
            <w:pPr>
              <w:widowControl w:val="0"/>
              <w:autoSpaceDE w:val="0"/>
              <w:autoSpaceDN w:val="0"/>
              <w:spacing w:before="39" w:after="0" w:afterAutospacing="0"/>
              <w:rPr>
                <w:spacing w:val="-2"/>
                <w:szCs w:val="24"/>
                <w:lang w:val="pt-BR"/>
              </w:rPr>
            </w:pPr>
            <w:r w:rsidRPr="00C37854">
              <w:rPr>
                <w:szCs w:val="24"/>
                <w:lang w:val="pt-BR"/>
              </w:rPr>
              <w:t xml:space="preserve">E-mailadres: </w:t>
            </w:r>
            <w:hyperlink r:id="rId12" w:history="1">
              <w:r w:rsidRPr="00C37854">
                <w:rPr>
                  <w:color w:val="0563C1"/>
                  <w:szCs w:val="24"/>
                  <w:u w:val="single"/>
                  <w:lang w:val="pt-BR"/>
                </w:rPr>
                <w:t>EmergoVigilance@ul.com</w:t>
              </w:r>
            </w:hyperlink>
          </w:p>
        </w:tc>
      </w:tr>
      <w:tr w:rsidR="007F055C" w:rsidRPr="00451CE9" w14:paraId="372A1CB7" w14:textId="77777777" w:rsidTr="00B066F7">
        <w:trPr>
          <w:trHeight w:val="525"/>
        </w:trPr>
        <w:tc>
          <w:tcPr>
            <w:tcW w:w="4315" w:type="dxa"/>
          </w:tcPr>
          <w:p w14:paraId="28C1D3C0" w14:textId="77777777" w:rsidR="007F055C" w:rsidRPr="00451CE9" w:rsidRDefault="007F055C" w:rsidP="00B066F7">
            <w:pPr>
              <w:widowControl w:val="0"/>
              <w:autoSpaceDE w:val="0"/>
              <w:autoSpaceDN w:val="0"/>
              <w:spacing w:before="42" w:after="0" w:afterAutospacing="0"/>
              <w:rPr>
                <w:spacing w:val="-2"/>
                <w:szCs w:val="24"/>
              </w:rPr>
            </w:pPr>
            <w:r>
              <w:rPr>
                <w:szCs w:val="24"/>
                <w:lang w:val="nl-NL"/>
              </w:rPr>
              <w:t>Telefoonnummer: +31.70.345.8570</w:t>
            </w:r>
          </w:p>
          <w:p w14:paraId="2EE53223" w14:textId="77777777" w:rsidR="007F055C" w:rsidRPr="00451CE9" w:rsidRDefault="007F055C" w:rsidP="00B066F7">
            <w:pPr>
              <w:widowControl w:val="0"/>
              <w:autoSpaceDE w:val="0"/>
              <w:autoSpaceDN w:val="0"/>
              <w:spacing w:before="42" w:after="0" w:afterAutospacing="0"/>
              <w:rPr>
                <w:spacing w:val="-2"/>
                <w:szCs w:val="24"/>
              </w:rPr>
            </w:pPr>
            <w:r>
              <w:rPr>
                <w:color w:val="000000"/>
                <w:szCs w:val="24"/>
                <w:lang w:val="nl-NL"/>
              </w:rPr>
              <w:t>Fax:+31 (0)70 346 7299</w:t>
            </w:r>
          </w:p>
        </w:tc>
        <w:tc>
          <w:tcPr>
            <w:tcW w:w="5314" w:type="dxa"/>
          </w:tcPr>
          <w:p w14:paraId="29C123D6" w14:textId="77777777" w:rsidR="007F055C" w:rsidRPr="00C37854" w:rsidRDefault="007F055C" w:rsidP="00B066F7">
            <w:pPr>
              <w:widowControl w:val="0"/>
              <w:autoSpaceDE w:val="0"/>
              <w:autoSpaceDN w:val="0"/>
              <w:spacing w:before="42" w:after="0" w:afterAutospacing="0"/>
              <w:rPr>
                <w:spacing w:val="-2"/>
                <w:szCs w:val="24"/>
                <w:lang w:val="nl-NL"/>
              </w:rPr>
            </w:pPr>
            <w:r>
              <w:rPr>
                <w:szCs w:val="24"/>
                <w:lang w:val="nl-NL"/>
              </w:rPr>
              <w:t>Adres</w:t>
            </w:r>
          </w:p>
          <w:p w14:paraId="71888847" w14:textId="3C612412" w:rsidR="007F055C" w:rsidRPr="00C37854" w:rsidRDefault="007F055C" w:rsidP="00B066F7">
            <w:pPr>
              <w:widowControl w:val="0"/>
              <w:autoSpaceDE w:val="0"/>
              <w:autoSpaceDN w:val="0"/>
              <w:spacing w:before="42" w:after="0" w:afterAutospacing="0"/>
              <w:rPr>
                <w:spacing w:val="-2"/>
                <w:szCs w:val="24"/>
                <w:lang w:val="nl-NL"/>
              </w:rPr>
            </w:pPr>
            <w:r>
              <w:rPr>
                <w:szCs w:val="24"/>
                <w:lang w:val="nl-NL"/>
              </w:rPr>
              <w:t xml:space="preserve">Straatnaam en huisnummer: </w:t>
            </w:r>
            <w:r w:rsidR="00981C65">
              <w:rPr>
                <w:szCs w:val="24"/>
                <w:lang w:val="nl-NL"/>
              </w:rPr>
              <w:t xml:space="preserve">60 </w:t>
            </w:r>
            <w:r>
              <w:rPr>
                <w:szCs w:val="24"/>
                <w:lang w:val="nl-NL"/>
              </w:rPr>
              <w:t>Westervoortsedijk</w:t>
            </w:r>
            <w:r>
              <w:rPr>
                <w:sz w:val="22"/>
                <w:lang w:val="nl-NL"/>
              </w:rPr>
              <w:t xml:space="preserve"> </w:t>
            </w:r>
          </w:p>
          <w:p w14:paraId="1DE10D32" w14:textId="77777777" w:rsidR="007F055C" w:rsidRPr="00C37854" w:rsidRDefault="007F055C" w:rsidP="00B066F7">
            <w:pPr>
              <w:widowControl w:val="0"/>
              <w:autoSpaceDE w:val="0"/>
              <w:autoSpaceDN w:val="0"/>
              <w:spacing w:before="42" w:after="0" w:afterAutospacing="0"/>
              <w:rPr>
                <w:spacing w:val="-2"/>
                <w:szCs w:val="24"/>
                <w:lang w:val="nl-NL"/>
              </w:rPr>
            </w:pPr>
            <w:r>
              <w:rPr>
                <w:szCs w:val="24"/>
                <w:lang w:val="nl-NL"/>
              </w:rPr>
              <w:t>Stad: Arnhem</w:t>
            </w:r>
          </w:p>
          <w:p w14:paraId="5DC40550" w14:textId="77777777" w:rsidR="007F055C" w:rsidRPr="00451CE9" w:rsidRDefault="007F055C" w:rsidP="00B066F7">
            <w:pPr>
              <w:widowControl w:val="0"/>
              <w:autoSpaceDE w:val="0"/>
              <w:autoSpaceDN w:val="0"/>
              <w:spacing w:before="42" w:after="0" w:afterAutospacing="0"/>
              <w:rPr>
                <w:spacing w:val="-2"/>
                <w:szCs w:val="24"/>
              </w:rPr>
            </w:pPr>
            <w:r>
              <w:rPr>
                <w:szCs w:val="24"/>
                <w:lang w:val="nl-NL"/>
              </w:rPr>
              <w:t>Postcode: 6827 AT</w:t>
            </w:r>
          </w:p>
          <w:p w14:paraId="440CB936" w14:textId="77777777" w:rsidR="007F055C" w:rsidRPr="00451CE9" w:rsidRDefault="007F055C" w:rsidP="00B066F7">
            <w:pPr>
              <w:widowControl w:val="0"/>
              <w:autoSpaceDE w:val="0"/>
              <w:autoSpaceDN w:val="0"/>
              <w:spacing w:before="42" w:after="0" w:afterAutospacing="0"/>
              <w:rPr>
                <w:spacing w:val="-2"/>
                <w:szCs w:val="24"/>
              </w:rPr>
            </w:pPr>
            <w:r>
              <w:rPr>
                <w:szCs w:val="24"/>
                <w:lang w:val="nl-NL"/>
              </w:rPr>
              <w:t>Land: Nederland</w:t>
            </w:r>
          </w:p>
        </w:tc>
      </w:tr>
    </w:tbl>
    <w:p w14:paraId="30C3AC52" w14:textId="77777777" w:rsidR="007F055C" w:rsidRPr="00451CE9" w:rsidRDefault="007F055C" w:rsidP="007F055C">
      <w:pPr>
        <w:rPr>
          <w:rFonts w:cs="Times New Roman"/>
          <w:highlight w:val="green"/>
        </w:rPr>
      </w:pPr>
    </w:p>
    <w:p w14:paraId="5B70EC0F" w14:textId="77777777" w:rsidR="004777A5" w:rsidRPr="00451CE9" w:rsidRDefault="004777A5" w:rsidP="007F055C">
      <w:pPr>
        <w:rPr>
          <w:rFonts w:cs="Times New Roman"/>
          <w:highlight w:val="green"/>
        </w:rPr>
      </w:pPr>
    </w:p>
    <w:p w14:paraId="2B6A751B" w14:textId="77777777" w:rsidR="00222699" w:rsidRPr="00451CE9" w:rsidRDefault="00222699" w:rsidP="007F055C">
      <w:pPr>
        <w:rPr>
          <w:rFonts w:cs="Times New Roman"/>
          <w:highlight w:val="green"/>
        </w:rPr>
      </w:pPr>
    </w:p>
    <w:p w14:paraId="1107ED26" w14:textId="75B19729" w:rsidR="009855C3" w:rsidRPr="00C37854" w:rsidRDefault="009855C3" w:rsidP="00042B91">
      <w:pPr>
        <w:pStyle w:val="Heading1"/>
        <w:rPr>
          <w:rFonts w:cs="Times New Roman"/>
          <w:szCs w:val="24"/>
          <w:lang w:val="nl-NL"/>
        </w:rPr>
      </w:pPr>
      <w:bookmarkStart w:id="16" w:name="_Toc212113662"/>
      <w:r>
        <w:rPr>
          <w:rFonts w:cs="Times New Roman"/>
          <w:bCs/>
          <w:szCs w:val="24"/>
          <w:lang w:val="nl-NL"/>
        </w:rPr>
        <w:lastRenderedPageBreak/>
        <w:t>Naam en enkel identificatienummer van de aangemelde instantie (NB)</w:t>
      </w:r>
      <w:bookmarkEnd w:id="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7105"/>
      </w:tblGrid>
      <w:tr w:rsidR="0079233C" w:rsidRPr="00451CE9" w14:paraId="01102A85" w14:textId="77777777" w:rsidTr="00D52A42">
        <w:trPr>
          <w:trHeight w:val="594"/>
          <w:jc w:val="center"/>
        </w:trPr>
        <w:tc>
          <w:tcPr>
            <w:tcW w:w="5000" w:type="pct"/>
            <w:gridSpan w:val="2"/>
            <w:shd w:val="clear" w:color="auto" w:fill="D9D9D9" w:themeFill="background1" w:themeFillShade="D9"/>
          </w:tcPr>
          <w:p w14:paraId="03BCE7AB" w14:textId="73569ADD" w:rsidR="0079233C" w:rsidRPr="00451CE9" w:rsidRDefault="00D52A42" w:rsidP="00D52A42">
            <w:pPr>
              <w:suppressAutoHyphens/>
              <w:spacing w:after="0" w:afterAutospacing="0" w:line="240" w:lineRule="exact"/>
              <w:jc w:val="center"/>
              <w:rPr>
                <w:rFonts w:cs="Times New Roman"/>
                <w:szCs w:val="24"/>
              </w:rPr>
            </w:pPr>
            <w:r>
              <w:rPr>
                <w:rFonts w:eastAsia="Times New Roman" w:cs="Times New Roman"/>
                <w:b/>
                <w:bCs/>
                <w:szCs w:val="24"/>
                <w:lang w:val="nl-NL"/>
              </w:rPr>
              <w:t>Aangemelde instantie</w:t>
            </w:r>
          </w:p>
        </w:tc>
      </w:tr>
      <w:tr w:rsidR="00542C96" w:rsidRPr="00451CE9" w14:paraId="683D42A5" w14:textId="77777777" w:rsidTr="00726DB4">
        <w:trPr>
          <w:trHeight w:val="350"/>
          <w:jc w:val="center"/>
        </w:trPr>
        <w:tc>
          <w:tcPr>
            <w:tcW w:w="1594" w:type="pct"/>
          </w:tcPr>
          <w:p w14:paraId="693B1CC4"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nl-NL"/>
              </w:rPr>
              <w:t>Naam:</w:t>
            </w:r>
          </w:p>
        </w:tc>
        <w:tc>
          <w:tcPr>
            <w:tcW w:w="3406" w:type="pct"/>
          </w:tcPr>
          <w:p w14:paraId="1BCB7B13" w14:textId="012B763B" w:rsidR="00542C96" w:rsidRPr="00451CE9" w:rsidRDefault="00916823" w:rsidP="00861D75">
            <w:pPr>
              <w:suppressAutoHyphens/>
              <w:spacing w:after="0" w:afterAutospacing="0" w:line="240" w:lineRule="exact"/>
              <w:rPr>
                <w:rFonts w:eastAsia="Times New Roman" w:cs="Times New Roman"/>
                <w:bCs/>
                <w:szCs w:val="24"/>
              </w:rPr>
            </w:pPr>
            <w:r w:rsidRPr="00C37854">
              <w:rPr>
                <w:rFonts w:cs="Times New Roman"/>
                <w:szCs w:val="24"/>
              </w:rPr>
              <w:t>The British Standards Institution (BSI) Group the Netherlands B.V.</w:t>
            </w:r>
          </w:p>
        </w:tc>
      </w:tr>
      <w:tr w:rsidR="00542C96" w:rsidRPr="00C37854" w14:paraId="624E73B3" w14:textId="77777777" w:rsidTr="00726DB4">
        <w:trPr>
          <w:trHeight w:val="863"/>
          <w:jc w:val="center"/>
        </w:trPr>
        <w:tc>
          <w:tcPr>
            <w:tcW w:w="1594" w:type="pct"/>
          </w:tcPr>
          <w:p w14:paraId="11329D5E" w14:textId="77777777" w:rsidR="00542C96" w:rsidRPr="00451CE9" w:rsidRDefault="00542C96" w:rsidP="00861D75">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nl-NL"/>
              </w:rPr>
              <w:t>Adres:</w:t>
            </w:r>
          </w:p>
        </w:tc>
        <w:tc>
          <w:tcPr>
            <w:tcW w:w="3406" w:type="pct"/>
          </w:tcPr>
          <w:p w14:paraId="72A09029" w14:textId="77777777" w:rsidR="00542C96" w:rsidRPr="00C37854" w:rsidRDefault="00542C96" w:rsidP="00861D75">
            <w:pPr>
              <w:suppressAutoHyphens/>
              <w:spacing w:after="0" w:afterAutospacing="0" w:line="240" w:lineRule="exact"/>
              <w:contextualSpacing/>
              <w:rPr>
                <w:rFonts w:eastAsia="Times New Roman" w:cs="Times New Roman"/>
                <w:bCs/>
                <w:szCs w:val="24"/>
                <w:lang w:val="nl-NL"/>
              </w:rPr>
            </w:pPr>
            <w:r>
              <w:rPr>
                <w:rFonts w:eastAsia="Times New Roman" w:cs="Times New Roman"/>
                <w:szCs w:val="24"/>
                <w:lang w:val="nl-NL"/>
              </w:rPr>
              <w:t>John M. Keynesplein 9</w:t>
            </w:r>
          </w:p>
          <w:p w14:paraId="14C76AAF" w14:textId="77777777" w:rsidR="00542C96" w:rsidRPr="00C37854" w:rsidRDefault="00542C96" w:rsidP="00861D75">
            <w:pPr>
              <w:suppressAutoHyphens/>
              <w:spacing w:after="0" w:afterAutospacing="0" w:line="240" w:lineRule="exact"/>
              <w:contextualSpacing/>
              <w:rPr>
                <w:rFonts w:eastAsia="Times New Roman" w:cs="Times New Roman"/>
                <w:bCs/>
                <w:szCs w:val="24"/>
                <w:lang w:val="nl-NL"/>
              </w:rPr>
            </w:pPr>
            <w:r>
              <w:rPr>
                <w:rFonts w:eastAsia="Times New Roman" w:cs="Times New Roman"/>
                <w:szCs w:val="24"/>
                <w:lang w:val="nl-NL"/>
              </w:rPr>
              <w:t>1066 EP Amsterdam</w:t>
            </w:r>
          </w:p>
          <w:p w14:paraId="415483BB" w14:textId="77777777" w:rsidR="00542C96" w:rsidRPr="00C37854" w:rsidRDefault="00542C96" w:rsidP="00861D75">
            <w:pPr>
              <w:suppressAutoHyphens/>
              <w:spacing w:after="0" w:afterAutospacing="0" w:line="240" w:lineRule="exact"/>
              <w:contextualSpacing/>
              <w:rPr>
                <w:rFonts w:eastAsia="Times New Roman" w:cs="Times New Roman"/>
                <w:bCs/>
                <w:szCs w:val="24"/>
                <w:lang w:val="nl-NL"/>
              </w:rPr>
            </w:pPr>
            <w:r>
              <w:rPr>
                <w:rFonts w:eastAsia="Times New Roman" w:cs="Times New Roman"/>
                <w:szCs w:val="24"/>
                <w:lang w:val="nl-NL"/>
              </w:rPr>
              <w:t xml:space="preserve"> Nederland</w:t>
            </w:r>
          </w:p>
        </w:tc>
      </w:tr>
      <w:tr w:rsidR="00542C96" w:rsidRPr="00451CE9" w14:paraId="34796528" w14:textId="77777777" w:rsidTr="00726DB4">
        <w:trPr>
          <w:trHeight w:val="351"/>
          <w:jc w:val="center"/>
        </w:trPr>
        <w:tc>
          <w:tcPr>
            <w:tcW w:w="1594" w:type="pct"/>
          </w:tcPr>
          <w:p w14:paraId="76B980E7" w14:textId="77777777" w:rsidR="00542C96" w:rsidRPr="00451CE9" w:rsidRDefault="00542C96" w:rsidP="00861D75">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nl-NL"/>
              </w:rPr>
              <w:t>Website:</w:t>
            </w:r>
          </w:p>
        </w:tc>
        <w:tc>
          <w:tcPr>
            <w:tcW w:w="3406" w:type="pct"/>
          </w:tcPr>
          <w:p w14:paraId="459306D1" w14:textId="77777777" w:rsidR="00542C96" w:rsidRPr="00451CE9" w:rsidRDefault="00542C96" w:rsidP="00861D75">
            <w:pPr>
              <w:suppressAutoHyphens/>
              <w:spacing w:after="0" w:afterAutospacing="0" w:line="240" w:lineRule="exact"/>
              <w:contextualSpacing/>
              <w:rPr>
                <w:rFonts w:eastAsia="Times New Roman" w:cs="Times New Roman"/>
                <w:bCs/>
                <w:szCs w:val="24"/>
              </w:rPr>
            </w:pPr>
            <w:hyperlink r:id="rId13" w:history="1">
              <w:r>
                <w:rPr>
                  <w:rFonts w:eastAsia="Times New Roman" w:cs="Times New Roman"/>
                  <w:szCs w:val="24"/>
                  <w:lang w:val="nl-NL"/>
                </w:rPr>
                <w:t>www.bsigroup.com</w:t>
              </w:r>
            </w:hyperlink>
            <w:r>
              <w:rPr>
                <w:rFonts w:eastAsia="Times New Roman" w:cs="Times New Roman"/>
                <w:szCs w:val="24"/>
                <w:lang w:val="nl-NL"/>
              </w:rPr>
              <w:t xml:space="preserve"> </w:t>
            </w:r>
          </w:p>
        </w:tc>
      </w:tr>
      <w:tr w:rsidR="00542C96" w:rsidRPr="00451CE9" w14:paraId="4C88BB40" w14:textId="77777777" w:rsidTr="00726DB4">
        <w:trPr>
          <w:trHeight w:val="355"/>
          <w:jc w:val="center"/>
        </w:trPr>
        <w:tc>
          <w:tcPr>
            <w:tcW w:w="1594" w:type="pct"/>
          </w:tcPr>
          <w:p w14:paraId="302A7238"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nl-NL"/>
              </w:rPr>
              <w:t>Telefoon:</w:t>
            </w:r>
          </w:p>
        </w:tc>
        <w:tc>
          <w:tcPr>
            <w:tcW w:w="3406" w:type="pct"/>
          </w:tcPr>
          <w:p w14:paraId="676C9B25" w14:textId="77777777" w:rsidR="00542C96" w:rsidRPr="00451CE9" w:rsidRDefault="00542C96" w:rsidP="00861D75">
            <w:pPr>
              <w:suppressAutoHyphens/>
              <w:spacing w:after="0" w:afterAutospacing="0" w:line="240" w:lineRule="exact"/>
              <w:rPr>
                <w:rFonts w:eastAsia="Times New Roman" w:cs="Times New Roman"/>
                <w:bCs/>
                <w:szCs w:val="24"/>
              </w:rPr>
            </w:pPr>
            <w:r>
              <w:rPr>
                <w:rFonts w:eastAsia="Times New Roman" w:cs="Times New Roman"/>
                <w:szCs w:val="24"/>
                <w:lang w:val="nl-NL"/>
              </w:rPr>
              <w:t>+31 (0)20 346 07 80</w:t>
            </w:r>
          </w:p>
        </w:tc>
      </w:tr>
      <w:tr w:rsidR="00542C96" w:rsidRPr="00451CE9" w14:paraId="4BC223DD" w14:textId="77777777" w:rsidTr="00726DB4">
        <w:trPr>
          <w:trHeight w:val="355"/>
          <w:jc w:val="center"/>
        </w:trPr>
        <w:tc>
          <w:tcPr>
            <w:tcW w:w="1594" w:type="pct"/>
          </w:tcPr>
          <w:p w14:paraId="348453CD"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nl-NL"/>
              </w:rPr>
              <w:t>Fax:</w:t>
            </w:r>
          </w:p>
        </w:tc>
        <w:tc>
          <w:tcPr>
            <w:tcW w:w="3406" w:type="pct"/>
          </w:tcPr>
          <w:p w14:paraId="538FB93C" w14:textId="77777777" w:rsidR="00542C96" w:rsidRPr="00451CE9" w:rsidRDefault="00542C96" w:rsidP="00861D75">
            <w:pPr>
              <w:suppressAutoHyphens/>
              <w:spacing w:after="0" w:afterAutospacing="0" w:line="240" w:lineRule="exact"/>
              <w:rPr>
                <w:rFonts w:eastAsia="Times New Roman" w:cs="Times New Roman"/>
                <w:bCs/>
                <w:szCs w:val="24"/>
              </w:rPr>
            </w:pPr>
            <w:r>
              <w:rPr>
                <w:rFonts w:eastAsia="Times New Roman" w:cs="Times New Roman"/>
                <w:szCs w:val="24"/>
                <w:lang w:val="nl-NL"/>
              </w:rPr>
              <w:t>+31 (0)20 346 07 81</w:t>
            </w:r>
          </w:p>
        </w:tc>
      </w:tr>
      <w:tr w:rsidR="00D52A42" w:rsidRPr="00451CE9" w14:paraId="3A6609F6" w14:textId="01089FCF" w:rsidTr="00726DB4">
        <w:trPr>
          <w:trHeight w:val="368"/>
          <w:jc w:val="center"/>
        </w:trPr>
        <w:tc>
          <w:tcPr>
            <w:tcW w:w="1594" w:type="pct"/>
          </w:tcPr>
          <w:p w14:paraId="71E6B2CB" w14:textId="71C59A7C" w:rsidR="00D52A42" w:rsidRPr="00451CE9" w:rsidRDefault="00D52A42" w:rsidP="004777A5">
            <w:pPr>
              <w:tabs>
                <w:tab w:val="left" w:pos="3150"/>
              </w:tabs>
              <w:suppressAutoHyphens/>
              <w:spacing w:after="0" w:afterAutospacing="0" w:line="240" w:lineRule="exact"/>
              <w:rPr>
                <w:rFonts w:eastAsia="Times New Roman" w:cs="Times New Roman"/>
                <w:bCs/>
                <w:szCs w:val="24"/>
              </w:rPr>
            </w:pPr>
            <w:r>
              <w:rPr>
                <w:rFonts w:eastAsia="Times New Roman" w:cs="Times New Roman"/>
                <w:szCs w:val="24"/>
                <w:lang w:val="nl-NL"/>
              </w:rPr>
              <w:t>Nummer aangemelde instantie:</w:t>
            </w:r>
            <w:r>
              <w:rPr>
                <w:rFonts w:eastAsia="Times New Roman" w:cs="Times New Roman"/>
                <w:szCs w:val="24"/>
                <w:lang w:val="nl-NL"/>
              </w:rPr>
              <w:tab/>
            </w:r>
          </w:p>
        </w:tc>
        <w:tc>
          <w:tcPr>
            <w:tcW w:w="3406" w:type="pct"/>
          </w:tcPr>
          <w:p w14:paraId="42E78770" w14:textId="57A63BD8" w:rsidR="00D52A42" w:rsidRPr="00451CE9" w:rsidRDefault="00D52A42" w:rsidP="004777A5">
            <w:pPr>
              <w:tabs>
                <w:tab w:val="left" w:pos="3150"/>
              </w:tabs>
              <w:suppressAutoHyphens/>
              <w:spacing w:after="0" w:afterAutospacing="0" w:line="240" w:lineRule="exact"/>
              <w:ind w:left="150"/>
              <w:rPr>
                <w:rFonts w:eastAsia="Times New Roman" w:cs="Times New Roman"/>
                <w:bCs/>
                <w:szCs w:val="24"/>
              </w:rPr>
            </w:pPr>
            <w:r>
              <w:rPr>
                <w:rFonts w:eastAsia="Times New Roman" w:cs="Times New Roman"/>
                <w:szCs w:val="24"/>
                <w:lang w:val="nl-NL"/>
              </w:rPr>
              <w:t>2797</w:t>
            </w:r>
          </w:p>
        </w:tc>
      </w:tr>
    </w:tbl>
    <w:p w14:paraId="3E4CF2BF" w14:textId="77777777" w:rsidR="009855C3" w:rsidRPr="00451CE9" w:rsidRDefault="009855C3" w:rsidP="00042B91">
      <w:pPr>
        <w:spacing w:after="0" w:afterAutospacing="0" w:line="240" w:lineRule="auto"/>
        <w:rPr>
          <w:rFonts w:cs="Times New Roman"/>
        </w:rPr>
      </w:pPr>
    </w:p>
    <w:p w14:paraId="708F564C" w14:textId="77777777" w:rsidR="00AA2E04" w:rsidRPr="00451CE9" w:rsidRDefault="00AA2E04" w:rsidP="00363EE0">
      <w:pPr>
        <w:pStyle w:val="Heading1"/>
        <w:numPr>
          <w:ilvl w:val="0"/>
          <w:numId w:val="2"/>
        </w:numPr>
        <w:rPr>
          <w:rFonts w:cs="Times New Roman"/>
          <w:szCs w:val="24"/>
        </w:rPr>
      </w:pPr>
      <w:bookmarkStart w:id="17" w:name="_Toc212113663"/>
      <w:r>
        <w:rPr>
          <w:rFonts w:cs="Times New Roman"/>
          <w:bCs/>
          <w:szCs w:val="24"/>
          <w:lang w:val="nl-NL"/>
        </w:rPr>
        <w:t>Beoogd gebruik van het hulpmiddel</w:t>
      </w:r>
      <w:bookmarkEnd w:id="17"/>
      <w:r>
        <w:rPr>
          <w:rFonts w:cs="Times New Roman"/>
          <w:bCs/>
          <w:szCs w:val="24"/>
          <w:lang w:val="nl-NL"/>
        </w:rPr>
        <w:t xml:space="preserve"> </w:t>
      </w:r>
    </w:p>
    <w:p w14:paraId="5CC3EE9B" w14:textId="77777777" w:rsidR="00042B91" w:rsidRPr="00451CE9" w:rsidRDefault="00042B91" w:rsidP="00042B91">
      <w:pPr>
        <w:spacing w:after="0" w:afterAutospacing="0" w:line="240" w:lineRule="auto"/>
        <w:rPr>
          <w:rFonts w:cs="Times New Roman"/>
          <w:szCs w:val="24"/>
        </w:rPr>
      </w:pPr>
    </w:p>
    <w:p w14:paraId="6F48BC3C" w14:textId="192B6275" w:rsidR="00F63ED2" w:rsidRPr="00451CE9" w:rsidRDefault="00B7112F" w:rsidP="009800B4">
      <w:pPr>
        <w:pStyle w:val="Heading1"/>
        <w:rPr>
          <w:rFonts w:cs="Times New Roman"/>
          <w:szCs w:val="24"/>
        </w:rPr>
      </w:pPr>
      <w:r>
        <w:rPr>
          <w:rFonts w:cs="Times New Roman"/>
          <w:bCs/>
          <w:szCs w:val="24"/>
          <w:lang w:val="nl-NL"/>
        </w:rPr>
        <w:t xml:space="preserve"> </w:t>
      </w:r>
      <w:bookmarkStart w:id="18" w:name="_Toc212113664"/>
      <w:r>
        <w:rPr>
          <w:rFonts w:cs="Times New Roman"/>
          <w:bCs/>
          <w:szCs w:val="24"/>
          <w:lang w:val="nl-NL"/>
        </w:rPr>
        <w:t>Beoogd gebruik/Doel</w:t>
      </w:r>
      <w:bookmarkStart w:id="19" w:name="_Toc100654495"/>
      <w:r>
        <w:rPr>
          <w:b w:val="0"/>
          <w:lang w:val="nl-NL"/>
        </w:rPr>
        <w:t>/</w:t>
      </w:r>
      <w:bookmarkEnd w:id="18"/>
    </w:p>
    <w:bookmarkEnd w:id="19"/>
    <w:p w14:paraId="63A5A376" w14:textId="073AB754" w:rsidR="00042B91" w:rsidRPr="00C37854" w:rsidRDefault="004A5CF7" w:rsidP="00313AE5">
      <w:pPr>
        <w:spacing w:after="0" w:afterAutospacing="0" w:line="240" w:lineRule="auto"/>
        <w:ind w:left="792"/>
        <w:rPr>
          <w:rFonts w:eastAsia="Times New Roman" w:cs="Times New Roman"/>
          <w:bCs/>
          <w:noProof/>
          <w:szCs w:val="24"/>
          <w:lang w:val="nl-NL"/>
        </w:rPr>
      </w:pPr>
      <w:r>
        <w:rPr>
          <w:rFonts w:eastAsia="Times New Roman" w:cs="Times New Roman"/>
          <w:noProof/>
          <w:szCs w:val="24"/>
          <w:lang w:val="nl-NL"/>
        </w:rPr>
        <w:t>Het Skater-Drainagesysteem is bedoeld voor gebruik bij personen die percutane drainage of aspiratie van abcessen en abnormale vochtophopingen nodig hebben voor diagnostische en therapeutische behandeling van uiteenlopende vochtcollecties.</w:t>
      </w:r>
    </w:p>
    <w:p w14:paraId="776CF1A0" w14:textId="77777777" w:rsidR="00313AE5" w:rsidRPr="00C37854" w:rsidRDefault="00313AE5" w:rsidP="00042B91">
      <w:pPr>
        <w:spacing w:after="0" w:afterAutospacing="0" w:line="240" w:lineRule="auto"/>
        <w:rPr>
          <w:rFonts w:cs="Times New Roman"/>
          <w:iCs/>
          <w:color w:val="FF0000"/>
          <w:szCs w:val="24"/>
          <w:lang w:val="nl-NL"/>
        </w:rPr>
      </w:pPr>
    </w:p>
    <w:p w14:paraId="0540FB4C" w14:textId="669153EB" w:rsidR="006F0810" w:rsidRPr="00451CE9" w:rsidRDefault="006F0810" w:rsidP="00042B91">
      <w:pPr>
        <w:pStyle w:val="Heading1"/>
        <w:rPr>
          <w:rFonts w:cs="Times New Roman"/>
          <w:szCs w:val="24"/>
        </w:rPr>
      </w:pPr>
      <w:bookmarkStart w:id="20" w:name="_Toc212113665"/>
      <w:r>
        <w:rPr>
          <w:rFonts w:cs="Times New Roman"/>
          <w:bCs/>
          <w:szCs w:val="24"/>
          <w:lang w:val="nl-NL"/>
        </w:rPr>
        <w:t>Indicaties</w:t>
      </w:r>
      <w:bookmarkEnd w:id="20"/>
    </w:p>
    <w:p w14:paraId="250F03AC" w14:textId="147A3773" w:rsidR="00042B91" w:rsidRPr="00451CE9" w:rsidRDefault="00AB3339" w:rsidP="009800B4">
      <w:pPr>
        <w:ind w:left="792"/>
        <w:rPr>
          <w:rFonts w:cs="Times New Roman"/>
          <w:b/>
          <w:bCs/>
        </w:rPr>
      </w:pPr>
      <w:r w:rsidRPr="00C37854">
        <w:rPr>
          <w:rFonts w:cs="Times New Roman"/>
          <w:shd w:val="clear" w:color="auto" w:fill="FFFFFF"/>
        </w:rPr>
        <w:t>Het product is bedoeld voor percutane drainage bij diverse drainagetoepassingen (bijvoorbeeld cysten, abcessen, hematomen, pleuraal exsudaten, ascites, galblazen, nefrostomie, abcessen en galwegen).</w:t>
      </w:r>
    </w:p>
    <w:p w14:paraId="498EAE44" w14:textId="77777777" w:rsidR="00D20FA4" w:rsidRPr="00451CE9" w:rsidRDefault="00D20FA4" w:rsidP="00042B91">
      <w:pPr>
        <w:pStyle w:val="Heading1"/>
        <w:rPr>
          <w:rFonts w:cs="Times New Roman"/>
        </w:rPr>
      </w:pPr>
      <w:bookmarkStart w:id="21" w:name="_Toc212113666"/>
      <w:r>
        <w:rPr>
          <w:rFonts w:cs="Times New Roman"/>
          <w:bCs/>
          <w:lang w:val="nl-NL"/>
        </w:rPr>
        <w:t>Doelpopulatie</w:t>
      </w:r>
      <w:bookmarkEnd w:id="21"/>
    </w:p>
    <w:p w14:paraId="10B0E5A6" w14:textId="3784F816" w:rsidR="00AB77A3" w:rsidRPr="00C37854" w:rsidRDefault="006D2807" w:rsidP="006D2807">
      <w:pPr>
        <w:ind w:left="792"/>
        <w:rPr>
          <w:rFonts w:cs="Times New Roman"/>
          <w:lang w:val="nl-NL"/>
        </w:rPr>
      </w:pPr>
      <w:r>
        <w:rPr>
          <w:rFonts w:cs="Times New Roman"/>
          <w:lang w:val="nl-NL"/>
        </w:rPr>
        <w:t>Patiënten kunnen in leeftijd variëren van jongvolwassenen tot oudere volwassenen, van elk geslacht, ras of etniciteit, en hun vitaliteitsniveau kan variëren van actief en atletisch tot zwaarlijvig en sedentair.</w:t>
      </w:r>
    </w:p>
    <w:p w14:paraId="28F544BD" w14:textId="4F93A450" w:rsidR="006F0810" w:rsidRPr="00451CE9" w:rsidRDefault="006F0810" w:rsidP="00042B91">
      <w:pPr>
        <w:pStyle w:val="Heading1"/>
        <w:rPr>
          <w:rFonts w:cs="Times New Roman"/>
        </w:rPr>
      </w:pPr>
      <w:bookmarkStart w:id="22" w:name="_Toc212113667"/>
      <w:r>
        <w:rPr>
          <w:rFonts w:cs="Times New Roman"/>
          <w:bCs/>
          <w:lang w:val="nl-NL"/>
        </w:rPr>
        <w:t>Contra-indicaties</w:t>
      </w:r>
      <w:bookmarkEnd w:id="22"/>
    </w:p>
    <w:p w14:paraId="5C8B137B" w14:textId="4266F8C7" w:rsidR="004F1BD8" w:rsidRPr="00C37854" w:rsidRDefault="00DB5AE5" w:rsidP="009800B4">
      <w:pPr>
        <w:ind w:left="792"/>
        <w:rPr>
          <w:rFonts w:cs="Times New Roman"/>
          <w:lang w:val="nl-NL"/>
        </w:rPr>
      </w:pPr>
      <w:r>
        <w:rPr>
          <w:rFonts w:cs="Times New Roman"/>
          <w:lang w:val="nl-NL"/>
        </w:rPr>
        <w:t xml:space="preserve">Er zijn geen contra-indicaties bekend </w:t>
      </w:r>
    </w:p>
    <w:p w14:paraId="0A9D601E" w14:textId="53FB771D" w:rsidR="00760400" w:rsidRPr="00451CE9" w:rsidRDefault="00D20FA4" w:rsidP="00363EE0">
      <w:pPr>
        <w:pStyle w:val="Heading1"/>
        <w:numPr>
          <w:ilvl w:val="0"/>
          <w:numId w:val="2"/>
        </w:numPr>
        <w:rPr>
          <w:rFonts w:cs="Times New Roman"/>
        </w:rPr>
      </w:pPr>
      <w:bookmarkStart w:id="23" w:name="_Toc212113668"/>
      <w:r>
        <w:rPr>
          <w:rFonts w:cs="Times New Roman"/>
          <w:bCs/>
          <w:lang w:val="nl-NL"/>
        </w:rPr>
        <w:t>Beschrijving hulpmiddel</w:t>
      </w:r>
      <w:bookmarkEnd w:id="23"/>
    </w:p>
    <w:p w14:paraId="7115673A" w14:textId="77777777" w:rsidR="00042B91" w:rsidRPr="00451CE9" w:rsidRDefault="00042B91" w:rsidP="00042B91">
      <w:pPr>
        <w:spacing w:after="0" w:afterAutospacing="0" w:line="240" w:lineRule="auto"/>
        <w:rPr>
          <w:rFonts w:cs="Times New Roman"/>
        </w:rPr>
      </w:pPr>
    </w:p>
    <w:p w14:paraId="33649869" w14:textId="2635B429" w:rsidR="00D20FA4" w:rsidRPr="00451CE9" w:rsidRDefault="00D20FA4" w:rsidP="00042B91">
      <w:pPr>
        <w:pStyle w:val="Heading1"/>
        <w:rPr>
          <w:rFonts w:cs="Times New Roman"/>
        </w:rPr>
      </w:pPr>
      <w:bookmarkStart w:id="24" w:name="_Toc212113669"/>
      <w:r>
        <w:rPr>
          <w:rFonts w:cs="Times New Roman"/>
          <w:bCs/>
          <w:lang w:val="nl-NL"/>
        </w:rPr>
        <w:t>Beschrijving van het hulpmiddel</w:t>
      </w:r>
      <w:bookmarkEnd w:id="24"/>
      <w:r>
        <w:rPr>
          <w:rFonts w:cs="Times New Roman"/>
          <w:bCs/>
          <w:lang w:val="nl-NL"/>
        </w:rPr>
        <w:t xml:space="preserve"> </w:t>
      </w:r>
    </w:p>
    <w:p w14:paraId="67D8CDD1" w14:textId="035CAE96" w:rsidR="00320072" w:rsidRPr="00451CE9" w:rsidRDefault="00300335" w:rsidP="00320072">
      <w:pPr>
        <w:spacing w:after="0" w:afterAutospacing="0"/>
        <w:ind w:left="792"/>
        <w:rPr>
          <w:rFonts w:cs="Times New Roman"/>
        </w:rPr>
      </w:pPr>
      <w:r>
        <w:rPr>
          <w:rFonts w:cs="Times New Roman"/>
          <w:lang w:val="nl-NL"/>
        </w:rPr>
        <w:t>Skater-Drainagekatheter:</w:t>
      </w:r>
    </w:p>
    <w:p w14:paraId="182B3732" w14:textId="04DB304E" w:rsidR="00AB6AE8" w:rsidRPr="000F77A9" w:rsidRDefault="00AB6AE8" w:rsidP="00A15DB6">
      <w:pPr>
        <w:spacing w:after="0" w:afterAutospacing="0"/>
        <w:ind w:left="720"/>
        <w:rPr>
          <w:rFonts w:cs="Times New Roman"/>
          <w:b/>
          <w:bCs/>
          <w:lang w:val="nl-NL"/>
        </w:rPr>
      </w:pPr>
      <w:r>
        <w:rPr>
          <w:rFonts w:eastAsia="Times New Roman" w:cs="Times New Roman"/>
          <w:szCs w:val="24"/>
          <w:lang w:val="nl-NL"/>
        </w:rPr>
        <w:t xml:space="preserve">De Skater-Drainagekatheters zijn ontworpen om een maximale drainagestroom te bevorderen met een groot lumen en grote drainagegaten. Ze zijn gemaakt van zacht polyurethaan voor comfort van de patiënt, optimale knikbestendigheid, eenvoudig inbrengen en radiopaciteit. Visuele </w:t>
      </w:r>
      <w:r>
        <w:rPr>
          <w:rFonts w:eastAsia="Times New Roman" w:cs="Times New Roman"/>
          <w:szCs w:val="24"/>
          <w:lang w:val="nl-NL"/>
        </w:rPr>
        <w:lastRenderedPageBreak/>
        <w:t xml:space="preserve">positiemarkeringen bevestigen de positie van de katheter na plaatsing. De katheters zijn voorzien van een SLIP-COAT™ hydrofiele coating voor minimale wrijving tijdens het inbrengen. </w:t>
      </w:r>
    </w:p>
    <w:p w14:paraId="4CF12F56" w14:textId="77777777" w:rsidR="00AB6AE8" w:rsidRPr="000F77A9" w:rsidRDefault="00AB6AE8" w:rsidP="003E2F25">
      <w:pPr>
        <w:shd w:val="clear" w:color="auto" w:fill="FFFFFF"/>
        <w:spacing w:after="0" w:afterAutospacing="0" w:line="240" w:lineRule="auto"/>
        <w:ind w:left="720"/>
        <w:rPr>
          <w:rFonts w:eastAsia="Times New Roman" w:cs="Times New Roman"/>
          <w:szCs w:val="24"/>
          <w:lang w:val="nl-NL"/>
        </w:rPr>
      </w:pPr>
      <w:r>
        <w:rPr>
          <w:rFonts w:eastAsia="Times New Roman" w:cs="Times New Roman"/>
          <w:szCs w:val="24"/>
          <w:lang w:val="nl-NL"/>
        </w:rPr>
        <w:t>De verschillende configuraties bieden een vergrendelbare of niet-vergrendelbare pigtail, van 6F tot 16F en 15 cm tot 60 cm, met metalen of flexibele versteviging (voor katheters ≥ 8F) en/of Choice Lock™ trocartstilet.</w:t>
      </w:r>
    </w:p>
    <w:p w14:paraId="5BB1DC98" w14:textId="77777777" w:rsidR="00AB6AE8" w:rsidRPr="000F77A9" w:rsidRDefault="00AB6AE8" w:rsidP="00AB6AE8">
      <w:pPr>
        <w:shd w:val="clear" w:color="auto" w:fill="FFFFFF"/>
        <w:spacing w:after="0" w:afterAutospacing="0" w:line="240" w:lineRule="auto"/>
        <w:ind w:left="1440"/>
        <w:rPr>
          <w:rFonts w:eastAsia="Times New Roman" w:cs="Times New Roman"/>
          <w:szCs w:val="24"/>
          <w:lang w:val="nl-NL"/>
        </w:rPr>
      </w:pPr>
    </w:p>
    <w:p w14:paraId="516891B4" w14:textId="77777777" w:rsidR="00AB6AE8" w:rsidRPr="00C37854" w:rsidRDefault="00AB6AE8" w:rsidP="003E2F25">
      <w:pPr>
        <w:shd w:val="clear" w:color="auto" w:fill="FFFFFF"/>
        <w:spacing w:after="0" w:afterAutospacing="0" w:line="240" w:lineRule="auto"/>
        <w:ind w:left="720"/>
        <w:rPr>
          <w:rFonts w:eastAsia="Times New Roman" w:cs="Times New Roman"/>
          <w:szCs w:val="24"/>
          <w:shd w:val="clear" w:color="auto" w:fill="FFFFFF"/>
          <w:lang w:val="nl-NL"/>
        </w:rPr>
      </w:pPr>
      <w:r>
        <w:rPr>
          <w:rFonts w:eastAsia="Times New Roman" w:cs="Times New Roman"/>
          <w:szCs w:val="24"/>
          <w:shd w:val="clear" w:color="auto" w:fill="FFFFFF"/>
          <w:lang w:val="nl-NL"/>
        </w:rPr>
        <w:t>De Skater-Mini-loop Drainagekatheters hebben een kleine pigtail voor percutane drainage in kleine holtes.</w:t>
      </w:r>
    </w:p>
    <w:p w14:paraId="33AA821B" w14:textId="77777777" w:rsidR="00AB6AE8" w:rsidRPr="00C37854" w:rsidRDefault="00AB6AE8" w:rsidP="003E2F25">
      <w:pPr>
        <w:shd w:val="clear" w:color="auto" w:fill="FFFFFF"/>
        <w:spacing w:after="0" w:afterAutospacing="0" w:line="240" w:lineRule="auto"/>
        <w:ind w:left="720"/>
        <w:rPr>
          <w:rFonts w:eastAsia="Times New Roman" w:cs="Times New Roman"/>
          <w:szCs w:val="24"/>
          <w:shd w:val="clear" w:color="auto" w:fill="FFFFFF"/>
          <w:lang w:val="nl-NL"/>
        </w:rPr>
      </w:pPr>
    </w:p>
    <w:p w14:paraId="2F4E05E0" w14:textId="77777777" w:rsidR="00AB6AE8" w:rsidRPr="000F77A9" w:rsidRDefault="00AB6AE8" w:rsidP="003E2F25">
      <w:pPr>
        <w:shd w:val="clear" w:color="auto" w:fill="FFFFFF"/>
        <w:spacing w:after="0" w:afterAutospacing="0" w:line="240" w:lineRule="auto"/>
        <w:ind w:left="720"/>
        <w:rPr>
          <w:rFonts w:eastAsia="Times New Roman" w:cs="Times New Roman"/>
          <w:szCs w:val="24"/>
          <w:shd w:val="clear" w:color="auto" w:fill="FFFFFF"/>
          <w:lang w:val="nl-NL"/>
        </w:rPr>
      </w:pPr>
      <w:r>
        <w:rPr>
          <w:rFonts w:eastAsia="Times New Roman" w:cs="Times New Roman"/>
          <w:szCs w:val="24"/>
          <w:shd w:val="clear" w:color="auto" w:fill="FFFFFF"/>
          <w:lang w:val="nl-NL"/>
        </w:rPr>
        <w:t>De Skater Biliaire Drainagekatheter is voorzien van een radiopake markeringsband die duidelijk zicht biedt op het meest proximale drainagegat voor nauwkeurige plaatsing in de galwegen. Daarnaast beschikt de katheter over extra drainagegaten voor drainage van de galwegen naar de twaalfvingerige darm.</w:t>
      </w:r>
    </w:p>
    <w:p w14:paraId="5F442177" w14:textId="77777777" w:rsidR="00AB6AE8" w:rsidRPr="00C37854" w:rsidRDefault="00AB6AE8" w:rsidP="003E2F25">
      <w:pPr>
        <w:shd w:val="clear" w:color="auto" w:fill="FFFFFF"/>
        <w:spacing w:after="0" w:afterAutospacing="0" w:line="240" w:lineRule="auto"/>
        <w:ind w:left="720"/>
        <w:rPr>
          <w:rFonts w:eastAsia="Times New Roman" w:cs="Times New Roman"/>
          <w:szCs w:val="24"/>
          <w:shd w:val="clear" w:color="auto" w:fill="FFFFFF"/>
          <w:lang w:val="nl-NL"/>
        </w:rPr>
      </w:pPr>
      <w:r>
        <w:rPr>
          <w:rFonts w:eastAsia="Times New Roman" w:cs="Times New Roman"/>
          <w:szCs w:val="24"/>
          <w:shd w:val="clear" w:color="auto" w:fill="FFFFFF"/>
          <w:lang w:val="nl-NL"/>
        </w:rPr>
        <w:t>Het hulpmiddel wordt steriel geleverd en is bedoeld voor eenmalig gebruik.</w:t>
      </w:r>
    </w:p>
    <w:p w14:paraId="53C4A9D2" w14:textId="77777777" w:rsidR="00AB6AE8" w:rsidRPr="00C37854" w:rsidRDefault="00AB6AE8" w:rsidP="003E2F25">
      <w:pPr>
        <w:shd w:val="clear" w:color="auto" w:fill="FFFFFF"/>
        <w:spacing w:after="0" w:afterAutospacing="0" w:line="240" w:lineRule="auto"/>
        <w:ind w:left="720"/>
        <w:rPr>
          <w:rFonts w:eastAsia="Times New Roman" w:cs="Times New Roman"/>
          <w:szCs w:val="24"/>
          <w:shd w:val="clear" w:color="auto" w:fill="FFFFFF"/>
          <w:lang w:val="nl-NL"/>
        </w:rPr>
      </w:pPr>
    </w:p>
    <w:p w14:paraId="3AB3C417" w14:textId="43ED710F" w:rsidR="00AB6AE8" w:rsidRPr="00C37854" w:rsidRDefault="00AB6AE8" w:rsidP="003E2F25">
      <w:pPr>
        <w:spacing w:after="120" w:afterAutospacing="0" w:line="240" w:lineRule="auto"/>
        <w:ind w:left="720"/>
        <w:jc w:val="both"/>
        <w:rPr>
          <w:rFonts w:eastAsia="Times New Roman" w:cs="Times New Roman"/>
          <w:szCs w:val="24"/>
          <w:lang w:val="nl-NL"/>
        </w:rPr>
      </w:pPr>
      <w:r>
        <w:rPr>
          <w:rFonts w:eastAsia="Times New Roman" w:cs="Times New Roman"/>
          <w:szCs w:val="24"/>
          <w:lang w:val="nl-NL"/>
        </w:rPr>
        <w:t>De SKATER-Drainagekatheter met de verschillende onderdelen en de Skater-Drainagekatheter met Choice Lock trocarstilet.</w:t>
      </w:r>
    </w:p>
    <w:p w14:paraId="1D869789" w14:textId="77777777" w:rsidR="00320072" w:rsidRPr="00C37854" w:rsidRDefault="00320072" w:rsidP="00320072">
      <w:pPr>
        <w:spacing w:after="120" w:afterAutospacing="0" w:line="240" w:lineRule="auto"/>
        <w:ind w:left="720"/>
        <w:jc w:val="both"/>
        <w:rPr>
          <w:rFonts w:cs="Times New Roman"/>
          <w:lang w:val="nl-NL"/>
        </w:rPr>
      </w:pPr>
      <w:r>
        <w:rPr>
          <w:rFonts w:cs="Times New Roman"/>
          <w:lang w:val="nl-NL"/>
        </w:rPr>
        <w:t>Skater-Drainagekits:</w:t>
      </w:r>
    </w:p>
    <w:p w14:paraId="4F702FB8" w14:textId="267F7F31" w:rsidR="00320072" w:rsidRPr="000F77A9" w:rsidRDefault="00320072" w:rsidP="00320072">
      <w:pPr>
        <w:shd w:val="clear" w:color="auto" w:fill="FFFFFF"/>
        <w:spacing w:after="0" w:afterAutospacing="0" w:line="240" w:lineRule="auto"/>
        <w:ind w:left="720"/>
        <w:rPr>
          <w:rFonts w:eastAsia="Times New Roman" w:cs="Times New Roman"/>
          <w:szCs w:val="24"/>
          <w:lang w:val="nl-NL"/>
        </w:rPr>
      </w:pPr>
      <w:r>
        <w:rPr>
          <w:rFonts w:eastAsia="Times New Roman" w:cs="Times New Roman"/>
          <w:szCs w:val="24"/>
          <w:lang w:val="nl-NL"/>
        </w:rPr>
        <w:t xml:space="preserve">De Skater-Introducer-biliaire Drainagekit bestaat uit een fijne trocarnaald, toegangsgeleidingsdraad en coaxiale dilatator die atraumatische plaatsing biedt voor </w:t>
      </w:r>
      <w:r w:rsidR="00981C65">
        <w:rPr>
          <w:rFonts w:eastAsia="Times New Roman" w:cs="Times New Roman"/>
          <w:szCs w:val="24"/>
          <w:lang w:val="nl-NL"/>
        </w:rPr>
        <w:t>0,035 inch (</w:t>
      </w:r>
      <w:r>
        <w:rPr>
          <w:rFonts w:eastAsia="Times New Roman" w:cs="Times New Roman"/>
          <w:szCs w:val="24"/>
          <w:lang w:val="nl-NL"/>
        </w:rPr>
        <w:t>0,889 mm</w:t>
      </w:r>
      <w:r w:rsidR="00981C65">
        <w:rPr>
          <w:rFonts w:eastAsia="Times New Roman" w:cs="Times New Roman"/>
          <w:szCs w:val="24"/>
          <w:lang w:val="nl-NL"/>
        </w:rPr>
        <w:t>)</w:t>
      </w:r>
      <w:r>
        <w:rPr>
          <w:rFonts w:eastAsia="Times New Roman" w:cs="Times New Roman"/>
          <w:szCs w:val="24"/>
          <w:lang w:val="nl-NL"/>
        </w:rPr>
        <w:t xml:space="preserve"> of </w:t>
      </w:r>
      <w:r w:rsidR="00981C65">
        <w:rPr>
          <w:rFonts w:eastAsia="Times New Roman" w:cs="Times New Roman"/>
          <w:szCs w:val="24"/>
          <w:lang w:val="nl-NL"/>
        </w:rPr>
        <w:t>0,038 inch (</w:t>
      </w:r>
      <w:r>
        <w:rPr>
          <w:rFonts w:eastAsia="Times New Roman" w:cs="Times New Roman"/>
          <w:szCs w:val="24"/>
          <w:lang w:val="nl-NL"/>
        </w:rPr>
        <w:t>0,965 mm</w:t>
      </w:r>
      <w:r w:rsidR="00981C65">
        <w:rPr>
          <w:rFonts w:eastAsia="Times New Roman" w:cs="Times New Roman"/>
          <w:szCs w:val="24"/>
          <w:lang w:val="nl-NL"/>
        </w:rPr>
        <w:t>)</w:t>
      </w:r>
      <w:r>
        <w:rPr>
          <w:rFonts w:eastAsia="Times New Roman" w:cs="Times New Roman"/>
          <w:szCs w:val="24"/>
          <w:lang w:val="nl-NL"/>
        </w:rPr>
        <w:t xml:space="preserve"> geleidingsdraad. Het product is voorzien van grote ovale drainagegaten en een groot lumen voor een maximale drainagecapaciteit.</w:t>
      </w:r>
    </w:p>
    <w:p w14:paraId="1DE39497" w14:textId="77777777" w:rsidR="00320072" w:rsidRPr="000F77A9" w:rsidRDefault="00320072" w:rsidP="00320072">
      <w:pPr>
        <w:shd w:val="clear" w:color="auto" w:fill="FFFFFF"/>
        <w:spacing w:after="0" w:afterAutospacing="0" w:line="240" w:lineRule="auto"/>
        <w:ind w:left="720"/>
        <w:rPr>
          <w:rFonts w:eastAsia="Times New Roman" w:cs="Times New Roman"/>
          <w:szCs w:val="24"/>
          <w:lang w:val="nl-NL"/>
        </w:rPr>
      </w:pPr>
    </w:p>
    <w:p w14:paraId="08183DAF" w14:textId="4210D085" w:rsidR="00320072" w:rsidRPr="000F77A9" w:rsidRDefault="00320072" w:rsidP="00AC1B19">
      <w:pPr>
        <w:shd w:val="clear" w:color="auto" w:fill="FFFFFF"/>
        <w:spacing w:after="0" w:afterAutospacing="0" w:line="240" w:lineRule="auto"/>
        <w:ind w:left="720"/>
        <w:rPr>
          <w:rFonts w:eastAsia="Times New Roman" w:cs="Times New Roman"/>
          <w:szCs w:val="24"/>
          <w:lang w:val="nl-NL"/>
        </w:rPr>
      </w:pPr>
      <w:r>
        <w:rPr>
          <w:rFonts w:eastAsia="Times New Roman" w:cs="Times New Roman"/>
          <w:szCs w:val="24"/>
          <w:lang w:val="nl-NL"/>
        </w:rPr>
        <w:t>Skater-Nefrostomiekits en Skater-Introducer-nefrostomiekits zijn verkrijgbaar met een metalen of flexibele verstevigingscanule. Het product is voorzien van een SLIP-COAT™ hydrofiele coating aan de distale punt voor eenvoudig inbrengen, een groot lumen en grote ovale drainagegaten, ontworpen voor maximale drainagecapaciteit.</w:t>
      </w:r>
    </w:p>
    <w:p w14:paraId="4D82BBCA" w14:textId="77777777" w:rsidR="00AC1B19" w:rsidRPr="000F77A9" w:rsidRDefault="00AC1B19" w:rsidP="00AC1B19">
      <w:pPr>
        <w:shd w:val="clear" w:color="auto" w:fill="FFFFFF"/>
        <w:spacing w:after="0" w:afterAutospacing="0" w:line="240" w:lineRule="auto"/>
        <w:ind w:left="720"/>
        <w:rPr>
          <w:rFonts w:eastAsia="Times New Roman" w:cs="Times New Roman"/>
          <w:szCs w:val="24"/>
          <w:lang w:val="nl-NL"/>
        </w:rPr>
      </w:pPr>
    </w:p>
    <w:p w14:paraId="7F644718" w14:textId="6765636F" w:rsidR="00D84175" w:rsidRPr="000F77A9" w:rsidRDefault="00D84175" w:rsidP="004C2141">
      <w:pPr>
        <w:spacing w:after="120" w:afterAutospacing="0" w:line="240" w:lineRule="auto"/>
        <w:ind w:left="720"/>
        <w:jc w:val="both"/>
        <w:rPr>
          <w:rFonts w:eastAsia="Times New Roman" w:cs="Times New Roman"/>
          <w:szCs w:val="24"/>
          <w:lang w:val="nl-NL"/>
        </w:rPr>
      </w:pPr>
      <w:r>
        <w:rPr>
          <w:rFonts w:eastAsia="Times New Roman" w:cs="Times New Roman"/>
          <w:szCs w:val="24"/>
          <w:lang w:val="nl-NL"/>
        </w:rPr>
        <w:t>De duur/levensduur voor deze apparaten bedraagt maximaal 12 weken.</w:t>
      </w:r>
    </w:p>
    <w:p w14:paraId="5E22F305" w14:textId="785C9146" w:rsidR="00D84175" w:rsidRPr="000F77A9" w:rsidRDefault="00D84175" w:rsidP="0050130B">
      <w:pPr>
        <w:spacing w:after="120" w:afterAutospacing="0" w:line="240" w:lineRule="auto"/>
        <w:ind w:left="720"/>
        <w:jc w:val="both"/>
        <w:rPr>
          <w:rFonts w:eastAsia="Times New Roman" w:cs="Times New Roman"/>
          <w:szCs w:val="24"/>
          <w:lang w:val="nl-NL"/>
        </w:rPr>
      </w:pPr>
      <w:r>
        <w:rPr>
          <w:rFonts w:eastAsia="Times New Roman" w:cs="Times New Roman"/>
          <w:szCs w:val="24"/>
          <w:lang w:val="nl-NL"/>
        </w:rPr>
        <w:t>Mogelijke complicaties kunnen zijn, maar zijn niet beperkt tot, bloedingen/hematomen, infecties/sepsis en verstopping en/of losraken van de katheter.</w:t>
      </w:r>
    </w:p>
    <w:p w14:paraId="7A2281FD" w14:textId="727E22A2" w:rsidR="00D84175" w:rsidRPr="000F77A9" w:rsidRDefault="00D84175" w:rsidP="00B73552">
      <w:pPr>
        <w:spacing w:after="120" w:afterAutospacing="0" w:line="240" w:lineRule="auto"/>
        <w:ind w:left="720"/>
        <w:jc w:val="both"/>
        <w:rPr>
          <w:rFonts w:eastAsia="Times New Roman" w:cs="Times New Roman"/>
          <w:szCs w:val="24"/>
          <w:lang w:val="nl-NL"/>
        </w:rPr>
      </w:pPr>
      <w:r>
        <w:rPr>
          <w:rFonts w:eastAsia="Times New Roman" w:cs="Times New Roman"/>
          <w:szCs w:val="24"/>
          <w:lang w:val="nl-NL"/>
        </w:rPr>
        <w:t xml:space="preserve">Zoals bij elke drainageprocedure zijn er risico’s, maar bij gebruik zoals bedoeld door een arts wegen de voordelen van het gebruik van de Skater-Drainagekatheter op tegen de risico’s die met het gebruik van het hulpmiddel worden geassocieerd. </w:t>
      </w:r>
    </w:p>
    <w:p w14:paraId="32DEFF24" w14:textId="51D3116A" w:rsidR="00D84175" w:rsidRPr="00C37854" w:rsidRDefault="00D84175" w:rsidP="00D76AD7">
      <w:pPr>
        <w:spacing w:after="120" w:afterAutospacing="0" w:line="240" w:lineRule="auto"/>
        <w:ind w:left="720"/>
        <w:jc w:val="both"/>
        <w:rPr>
          <w:rFonts w:eastAsia="Times New Roman" w:cs="Times New Roman"/>
          <w:szCs w:val="24"/>
          <w:lang w:val="nl-NL"/>
        </w:rPr>
      </w:pPr>
      <w:r>
        <w:rPr>
          <w:rFonts w:eastAsia="Times New Roman" w:cs="Times New Roman"/>
          <w:szCs w:val="24"/>
          <w:lang w:val="nl-NL"/>
        </w:rPr>
        <w:t>Het klinische voordeel van het apparaat is dat geïnfecteerde vloeistoffen of vochtophopingen uit lichaamsholten worden verwijderd. Verdwijnen van symptomen bij de patiënt die het gevolg zijn van geïnfecteerde vloeistof of vochtophoping. Minder complicaties en risico's vergeleken met een chirurgische ingreep.</w:t>
      </w:r>
    </w:p>
    <w:p w14:paraId="29B62FCF" w14:textId="5D66ADCD" w:rsidR="009429A9" w:rsidRPr="00C37854" w:rsidRDefault="009429A9" w:rsidP="009429A9">
      <w:pPr>
        <w:spacing w:after="0" w:afterAutospacing="0"/>
        <w:ind w:left="792"/>
        <w:rPr>
          <w:rFonts w:cs="Times New Roman"/>
          <w:lang w:val="nl-NL"/>
        </w:rPr>
      </w:pPr>
      <w:r>
        <w:rPr>
          <w:rFonts w:cs="Times New Roman"/>
          <w:lang w:val="nl-NL"/>
        </w:rPr>
        <w:t>Levensduur is maximaal 12 weken.</w:t>
      </w:r>
    </w:p>
    <w:p w14:paraId="19796238" w14:textId="77777777" w:rsidR="00042B91" w:rsidRPr="00C37854" w:rsidRDefault="00042B91" w:rsidP="00042B91">
      <w:pPr>
        <w:spacing w:after="0" w:afterAutospacing="0" w:line="240" w:lineRule="auto"/>
        <w:rPr>
          <w:rFonts w:cs="Times New Roman"/>
          <w:i/>
          <w:color w:val="FF0000"/>
          <w:lang w:val="nl-NL"/>
        </w:rPr>
      </w:pPr>
    </w:p>
    <w:p w14:paraId="4C7769AE" w14:textId="77777777" w:rsidR="00D20FA4" w:rsidRPr="00451CE9" w:rsidRDefault="00D20FA4" w:rsidP="00042B91">
      <w:pPr>
        <w:pStyle w:val="Heading1"/>
        <w:rPr>
          <w:rFonts w:cs="Times New Roman"/>
        </w:rPr>
      </w:pPr>
      <w:bookmarkStart w:id="25" w:name="_Toc212113670"/>
      <w:r>
        <w:rPr>
          <w:rFonts w:cs="Times New Roman"/>
          <w:bCs/>
          <w:lang w:val="nl-NL"/>
        </w:rPr>
        <w:t>Vorige varianten en hun verschillen</w:t>
      </w:r>
      <w:bookmarkEnd w:id="25"/>
    </w:p>
    <w:p w14:paraId="7B179EA2" w14:textId="7B206510" w:rsidR="00C20E90" w:rsidRPr="00C37854" w:rsidRDefault="00C20E90" w:rsidP="000620AA">
      <w:pPr>
        <w:ind w:left="792"/>
        <w:rPr>
          <w:rFonts w:cs="Times New Roman"/>
          <w:lang w:val="nl-NL"/>
        </w:rPr>
      </w:pPr>
      <w:r>
        <w:rPr>
          <w:rFonts w:cs="Times New Roman"/>
          <w:lang w:val="nl-NL"/>
        </w:rPr>
        <w:lastRenderedPageBreak/>
        <w:t xml:space="preserve">Deze paragraaf is niet van toepassing (n.v.t.). </w:t>
      </w:r>
    </w:p>
    <w:p w14:paraId="26363C05" w14:textId="77777777" w:rsidR="00760400" w:rsidRPr="00C37854" w:rsidRDefault="00760400" w:rsidP="00042B91">
      <w:pPr>
        <w:pStyle w:val="Heading1"/>
        <w:rPr>
          <w:rFonts w:cs="Times New Roman"/>
          <w:lang w:val="nl-NL"/>
        </w:rPr>
      </w:pPr>
      <w:bookmarkStart w:id="26" w:name="_Toc212113671"/>
      <w:r>
        <w:rPr>
          <w:rFonts w:cs="Times New Roman"/>
          <w:bCs/>
          <w:lang w:val="nl-NL"/>
        </w:rPr>
        <w:t>Accessoires, compatibele apparaten en andere producten die in combinatie worden gebruikt</w:t>
      </w:r>
      <w:bookmarkEnd w:id="26"/>
    </w:p>
    <w:p w14:paraId="76CCF3A9" w14:textId="0C949BF2" w:rsidR="003B3539" w:rsidRPr="00C37854"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lang w:val="nl-NL"/>
        </w:rPr>
      </w:pPr>
      <w:r>
        <w:rPr>
          <w:rFonts w:eastAsia="Times New Roman" w:cs="Times New Roman"/>
          <w:noProof/>
          <w:szCs w:val="24"/>
          <w:lang w:val="nl-NL"/>
        </w:rPr>
        <w:t>SKATER-Introducersets</w:t>
      </w:r>
    </w:p>
    <w:p w14:paraId="66DB9032" w14:textId="043F304E" w:rsidR="003B3539" w:rsidRPr="00C37854" w:rsidRDefault="003B3539" w:rsidP="00D005EE">
      <w:pPr>
        <w:spacing w:after="0" w:afterAutospacing="0" w:line="240" w:lineRule="auto"/>
        <w:ind w:left="720"/>
        <w:jc w:val="both"/>
        <w:rPr>
          <w:rFonts w:eastAsia="Times New Roman" w:cs="Times New Roman"/>
          <w:bCs/>
          <w:szCs w:val="24"/>
          <w:lang w:val="nl-NL"/>
        </w:rPr>
      </w:pPr>
      <w:r>
        <w:rPr>
          <w:rFonts w:eastAsia="Times New Roman" w:cs="Times New Roman"/>
          <w:szCs w:val="24"/>
          <w:lang w:val="nl-NL"/>
        </w:rPr>
        <w:t xml:space="preserve">De SKATER-Introducerset zorgt voor een eenvoudige, nauwkeurige en atraumatische plaatsing van een geleidedraad tot </w:t>
      </w:r>
      <w:r w:rsidR="00981C65">
        <w:rPr>
          <w:rFonts w:eastAsia="Times New Roman" w:cs="Times New Roman"/>
          <w:szCs w:val="24"/>
          <w:lang w:val="nl-NL"/>
        </w:rPr>
        <w:t>0,038 inch (</w:t>
      </w:r>
      <w:r>
        <w:rPr>
          <w:rFonts w:eastAsia="Times New Roman" w:cs="Times New Roman"/>
          <w:szCs w:val="24"/>
          <w:lang w:val="nl-NL"/>
        </w:rPr>
        <w:t>0,97 mm</w:t>
      </w:r>
      <w:r w:rsidR="00981C65">
        <w:rPr>
          <w:rFonts w:eastAsia="Times New Roman" w:cs="Times New Roman"/>
          <w:szCs w:val="24"/>
          <w:lang w:val="nl-NL"/>
        </w:rPr>
        <w:t>)</w:t>
      </w:r>
      <w:r>
        <w:rPr>
          <w:rFonts w:eastAsia="Times New Roman" w:cs="Times New Roman"/>
          <w:szCs w:val="24"/>
          <w:lang w:val="nl-NL"/>
        </w:rPr>
        <w:t xml:space="preserve"> bij niet-vasculaire procedures.</w:t>
      </w:r>
    </w:p>
    <w:p w14:paraId="07E81D0B" w14:textId="7526A6D8" w:rsidR="003B3539" w:rsidRPr="00C37854" w:rsidRDefault="003B3539" w:rsidP="00D005EE">
      <w:pPr>
        <w:spacing w:after="0" w:afterAutospacing="0" w:line="240" w:lineRule="auto"/>
        <w:ind w:left="720"/>
        <w:jc w:val="both"/>
        <w:rPr>
          <w:rFonts w:eastAsia="Times New Roman" w:cs="Times New Roman"/>
          <w:bCs/>
          <w:noProof/>
          <w:szCs w:val="24"/>
          <w:lang w:val="nl-NL"/>
        </w:rPr>
      </w:pPr>
      <w:r>
        <w:rPr>
          <w:rFonts w:eastAsia="Times New Roman" w:cs="Times New Roman"/>
          <w:noProof/>
          <w:szCs w:val="24"/>
          <w:lang w:val="nl-NL"/>
        </w:rPr>
        <w:t>Introducer-hulzen/naalden (ISN)</w:t>
      </w:r>
    </w:p>
    <w:p w14:paraId="469BCD57" w14:textId="678FE663" w:rsidR="003B3539" w:rsidRPr="00C37854" w:rsidRDefault="003B3539" w:rsidP="00D005EE">
      <w:pPr>
        <w:spacing w:after="0" w:afterAutospacing="0" w:line="240" w:lineRule="auto"/>
        <w:ind w:left="720"/>
        <w:jc w:val="both"/>
        <w:rPr>
          <w:rFonts w:eastAsia="Times New Roman" w:cs="Times New Roman"/>
          <w:bCs/>
          <w:szCs w:val="24"/>
          <w:lang w:val="nl-NL"/>
        </w:rPr>
      </w:pPr>
      <w:r>
        <w:rPr>
          <w:rFonts w:eastAsia="Times New Roman" w:cs="Times New Roman"/>
          <w:szCs w:val="24"/>
          <w:lang w:val="nl-NL"/>
        </w:rPr>
        <w:t>Met de ISN is het mogelijk om snel en eenvoudig een geleidedraad tot 0,97 mm (0,038 inch) te plaatsen bij niet-vasculaire procedures.</w:t>
      </w:r>
    </w:p>
    <w:p w14:paraId="48F34DF2" w14:textId="77777777" w:rsidR="003B3539" w:rsidRPr="00C37854"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lang w:val="nl-NL"/>
        </w:rPr>
      </w:pPr>
      <w:r>
        <w:rPr>
          <w:rFonts w:eastAsia="Times New Roman" w:cs="Times New Roman"/>
          <w:noProof/>
          <w:szCs w:val="24"/>
          <w:lang w:val="nl-NL"/>
        </w:rPr>
        <w:t>Hawkins™ Stompe Naald-toegangssysteem</w:t>
      </w:r>
    </w:p>
    <w:p w14:paraId="34321B1B" w14:textId="7E507B06" w:rsidR="003B3539" w:rsidRPr="00C37854" w:rsidRDefault="003B3539" w:rsidP="00D005EE">
      <w:pPr>
        <w:spacing w:after="0" w:afterAutospacing="0" w:line="240" w:lineRule="auto"/>
        <w:ind w:left="720"/>
        <w:jc w:val="both"/>
        <w:rPr>
          <w:rFonts w:eastAsia="Times New Roman" w:cs="Times New Roman"/>
          <w:bCs/>
          <w:szCs w:val="24"/>
          <w:lang w:val="nl-NL"/>
        </w:rPr>
      </w:pPr>
      <w:r>
        <w:rPr>
          <w:rFonts w:eastAsia="Times New Roman" w:cs="Times New Roman"/>
          <w:szCs w:val="24"/>
          <w:lang w:val="nl-NL"/>
        </w:rPr>
        <w:t>Hawkins Stompe naalden bieden scherpe en stompe stiletten voor gecontroleerde toegang bij percutane drainageprocedures.</w:t>
      </w:r>
    </w:p>
    <w:p w14:paraId="1E4CD184" w14:textId="77777777" w:rsidR="003B3539" w:rsidRPr="00C37854"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lang w:val="nl-NL"/>
        </w:rPr>
      </w:pPr>
      <w:r>
        <w:rPr>
          <w:rFonts w:eastAsia="Times New Roman" w:cs="Times New Roman"/>
          <w:noProof/>
          <w:szCs w:val="24"/>
          <w:lang w:val="nl-NL"/>
        </w:rPr>
        <w:t>Drainagezakken</w:t>
      </w:r>
    </w:p>
    <w:p w14:paraId="040E69C8" w14:textId="77777777" w:rsidR="003B3539" w:rsidRPr="00C37854" w:rsidRDefault="003B3539" w:rsidP="00D005EE">
      <w:pPr>
        <w:spacing w:after="0" w:afterAutospacing="0" w:line="240" w:lineRule="auto"/>
        <w:ind w:left="720"/>
        <w:jc w:val="both"/>
        <w:rPr>
          <w:rFonts w:eastAsia="Times New Roman" w:cs="Times New Roman"/>
          <w:szCs w:val="24"/>
          <w:lang w:val="nl-NL"/>
        </w:rPr>
      </w:pPr>
      <w:r>
        <w:rPr>
          <w:rFonts w:eastAsia="Times New Roman" w:cs="Times New Roman"/>
          <w:szCs w:val="24"/>
          <w:lang w:val="nl-NL"/>
        </w:rPr>
        <w:t>Drainagezakken zijn ontworpen voor het efficiënt opvangen van vloeistoffen tijdens drainageprocedures.</w:t>
      </w:r>
    </w:p>
    <w:p w14:paraId="17CCC4B6" w14:textId="77777777" w:rsidR="00042B91" w:rsidRPr="00C37854" w:rsidRDefault="00042B91" w:rsidP="00042B91">
      <w:pPr>
        <w:spacing w:after="0" w:afterAutospacing="0" w:line="240" w:lineRule="auto"/>
        <w:rPr>
          <w:rFonts w:cs="Times New Roman"/>
          <w:i/>
          <w:color w:val="FF0000"/>
          <w:lang w:val="nl-NL"/>
        </w:rPr>
      </w:pPr>
    </w:p>
    <w:p w14:paraId="45C0A245" w14:textId="61A622A4" w:rsidR="008745ED" w:rsidRPr="00451CE9" w:rsidRDefault="008745ED" w:rsidP="00363EE0">
      <w:pPr>
        <w:pStyle w:val="Heading1"/>
        <w:numPr>
          <w:ilvl w:val="0"/>
          <w:numId w:val="2"/>
        </w:numPr>
        <w:rPr>
          <w:rFonts w:cs="Times New Roman"/>
        </w:rPr>
      </w:pPr>
      <w:bookmarkStart w:id="27" w:name="_Toc212113672"/>
      <w:r>
        <w:rPr>
          <w:rFonts w:cs="Times New Roman"/>
          <w:bCs/>
          <w:lang w:val="nl-NL"/>
        </w:rPr>
        <w:t>Risico's en waarschuwingen</w:t>
      </w:r>
      <w:bookmarkEnd w:id="27"/>
    </w:p>
    <w:p w14:paraId="3D8BE6E3" w14:textId="77777777" w:rsidR="00042B91" w:rsidRPr="00451CE9" w:rsidRDefault="00042B91" w:rsidP="00042B91">
      <w:pPr>
        <w:spacing w:after="0" w:afterAutospacing="0" w:line="240" w:lineRule="auto"/>
        <w:rPr>
          <w:rFonts w:cs="Times New Roman"/>
        </w:rPr>
      </w:pPr>
    </w:p>
    <w:p w14:paraId="75321A3A" w14:textId="425B8A70" w:rsidR="00DF14A4" w:rsidRPr="00451CE9" w:rsidRDefault="008745ED" w:rsidP="00DF14A4">
      <w:pPr>
        <w:pStyle w:val="Heading1"/>
        <w:rPr>
          <w:rFonts w:cs="Times New Roman"/>
        </w:rPr>
      </w:pPr>
      <w:bookmarkStart w:id="28" w:name="_Toc212113673"/>
      <w:r>
        <w:rPr>
          <w:rFonts w:cs="Times New Roman"/>
          <w:bCs/>
          <w:lang w:val="nl-NL"/>
        </w:rPr>
        <w:t>Resterende risico's en ongewenste bijwerkingen</w:t>
      </w:r>
      <w:bookmarkEnd w:id="28"/>
    </w:p>
    <w:p w14:paraId="145FD092" w14:textId="10C64A9E" w:rsidR="00CC568F" w:rsidRPr="00A15DB6" w:rsidRDefault="00CC568F" w:rsidP="00CC568F">
      <w:pPr>
        <w:rPr>
          <w:rFonts w:cs="Times New Roman"/>
          <w:lang w:val="nl-NL"/>
        </w:rPr>
      </w:pPr>
      <w:r>
        <w:rPr>
          <w:rFonts w:cs="Times New Roman"/>
          <w:lang w:val="nl-NL"/>
        </w:rPr>
        <w:t>Het Argon-risicomanagementproces wordt uitgevoerd in overeenstemming met EN ISO 14971:2019. De samenvatting en beoordeling van het individuele resterende risico werd uitgevoerd door bestudering van de klinische literatuur over het betreffende hulpmiddel en de stand van de techniek (SOA) in CER-031 Rev</w:t>
      </w:r>
      <w:r w:rsidR="00981C65">
        <w:rPr>
          <w:rFonts w:cs="Times New Roman"/>
          <w:lang w:val="nl-NL"/>
        </w:rPr>
        <w:t>.</w:t>
      </w:r>
      <w:r>
        <w:rPr>
          <w:rFonts w:cs="Times New Roman"/>
          <w:lang w:val="nl-NL"/>
        </w:rPr>
        <w:t xml:space="preserve"> C. In de onderstaande tabel worden alleen de klinisch meest relevante risico's (gebeurtenissen waarbij de patiënt betrokken is) weergegeven die zijn geïdentificeerd tijdens de klinische evaluatie. </w:t>
      </w:r>
    </w:p>
    <w:p w14:paraId="05C6F04A" w14:textId="5230FD15" w:rsidR="00D00603" w:rsidRPr="00C37854" w:rsidRDefault="0042600B" w:rsidP="00B47695">
      <w:pPr>
        <w:tabs>
          <w:tab w:val="left" w:pos="975"/>
          <w:tab w:val="left" w:pos="1110"/>
        </w:tabs>
        <w:spacing w:after="0" w:afterAutospacing="0"/>
        <w:rPr>
          <w:rFonts w:cs="Times New Roman"/>
          <w:lang w:val="nl-NL"/>
        </w:rPr>
      </w:pPr>
      <w:r>
        <w:rPr>
          <w:rFonts w:cs="Times New Roman"/>
          <w:lang w:val="nl-NL"/>
        </w:rPr>
        <w:t>Tabel 4.1-1: R</w:t>
      </w:r>
      <w:r>
        <w:rPr>
          <w:rFonts w:cs="Times New Roman"/>
          <w:sz w:val="22"/>
          <w:lang w:val="nl-NL"/>
        </w:rPr>
        <w:t>isico-batenprofiel voor het product (PMCFP-0030 Rev</w:t>
      </w:r>
      <w:r w:rsidR="00981C65">
        <w:rPr>
          <w:rFonts w:cs="Times New Roman"/>
          <w:sz w:val="22"/>
          <w:lang w:val="nl-NL"/>
        </w:rPr>
        <w:t>.</w:t>
      </w:r>
      <w:r>
        <w:rPr>
          <w:rFonts w:cs="Times New Roman"/>
          <w:sz w:val="22"/>
          <w:lang w:val="nl-NL"/>
        </w:rPr>
        <w:t xml:space="preserve"> E)</w:t>
      </w:r>
    </w:p>
    <w:tbl>
      <w:tblPr>
        <w:tblStyle w:val="GridTable4-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8492"/>
      </w:tblGrid>
      <w:tr w:rsidR="005A7977" w:rsidRPr="00451CE9" w14:paraId="515AF249" w14:textId="77777777" w:rsidTr="00100CD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9" w:type="pct"/>
            <w:tcBorders>
              <w:top w:val="none" w:sz="0" w:space="0" w:color="auto"/>
              <w:left w:val="none" w:sz="0" w:space="0" w:color="auto"/>
              <w:bottom w:val="none" w:sz="0" w:space="0" w:color="auto"/>
              <w:right w:val="none" w:sz="0" w:space="0" w:color="auto"/>
            </w:tcBorders>
            <w:shd w:val="clear" w:color="auto" w:fill="auto"/>
            <w:vAlign w:val="center"/>
          </w:tcPr>
          <w:p w14:paraId="5B01075B" w14:textId="77777777" w:rsidR="005A7977" w:rsidRPr="00451CE9" w:rsidRDefault="005A7977" w:rsidP="005A7977">
            <w:pPr>
              <w:spacing w:after="0" w:afterAutospacing="0"/>
              <w:rPr>
                <w:b w:val="0"/>
                <w:bCs w:val="0"/>
                <w:color w:val="auto"/>
              </w:rPr>
            </w:pPr>
            <w:bookmarkStart w:id="29" w:name="_Hlk173762545"/>
            <w:r>
              <w:rPr>
                <w:b w:val="0"/>
                <w:bCs w:val="0"/>
                <w:color w:val="auto"/>
                <w:lang w:val="nl-NL"/>
              </w:rPr>
              <w:t>Risico-ID</w:t>
            </w:r>
          </w:p>
        </w:tc>
        <w:tc>
          <w:tcPr>
            <w:tcW w:w="4071" w:type="pct"/>
            <w:tcBorders>
              <w:top w:val="none" w:sz="0" w:space="0" w:color="auto"/>
              <w:left w:val="none" w:sz="0" w:space="0" w:color="auto"/>
              <w:bottom w:val="none" w:sz="0" w:space="0" w:color="auto"/>
              <w:right w:val="none" w:sz="0" w:space="0" w:color="auto"/>
            </w:tcBorders>
            <w:shd w:val="clear" w:color="auto" w:fill="auto"/>
            <w:vAlign w:val="center"/>
          </w:tcPr>
          <w:p w14:paraId="51840905" w14:textId="77777777" w:rsidR="005A7977" w:rsidRPr="00451CE9" w:rsidRDefault="005A7977" w:rsidP="005A7977">
            <w:pPr>
              <w:spacing w:after="0" w:afterAutospacing="0"/>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lang w:val="nl-NL"/>
              </w:rPr>
              <w:t>Resterend risico</w:t>
            </w:r>
          </w:p>
        </w:tc>
      </w:tr>
      <w:tr w:rsidR="005A7977" w:rsidRPr="00451CE9" w14:paraId="2F78EA02"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290DC2D2" w14:textId="77777777" w:rsidR="005A7977" w:rsidRPr="00451CE9" w:rsidRDefault="005A7977" w:rsidP="005A7977">
            <w:pPr>
              <w:spacing w:after="0" w:afterAutospacing="0"/>
              <w:jc w:val="both"/>
              <w:rPr>
                <w:b w:val="0"/>
                <w:bCs w:val="0"/>
              </w:rPr>
            </w:pPr>
            <w:r>
              <w:rPr>
                <w:b w:val="0"/>
                <w:bCs w:val="0"/>
                <w:lang w:val="nl-NL"/>
              </w:rPr>
              <w:t>R1</w:t>
            </w:r>
          </w:p>
        </w:tc>
        <w:tc>
          <w:tcPr>
            <w:tcW w:w="4071" w:type="pct"/>
            <w:shd w:val="clear" w:color="auto" w:fill="auto"/>
          </w:tcPr>
          <w:p w14:paraId="0FF7C623" w14:textId="77777777" w:rsidR="005A7977" w:rsidRPr="00451CE9" w:rsidRDefault="005A7977" w:rsidP="005A7977">
            <w:pPr>
              <w:spacing w:after="0" w:afterAutospacing="0"/>
              <w:jc w:val="both"/>
              <w:cnfStyle w:val="000000100000" w:firstRow="0" w:lastRow="0" w:firstColumn="0" w:lastColumn="0" w:oddVBand="0" w:evenVBand="0" w:oddHBand="1" w:evenHBand="0" w:firstRowFirstColumn="0" w:firstRowLastColumn="0" w:lastRowFirstColumn="0" w:lastRowLastColumn="0"/>
            </w:pPr>
            <w:r>
              <w:rPr>
                <w:lang w:val="nl-NL"/>
              </w:rPr>
              <w:t>Bloeding (hemorragie/hematoom)</w:t>
            </w:r>
          </w:p>
        </w:tc>
      </w:tr>
      <w:tr w:rsidR="005A7977" w:rsidRPr="00451CE9" w14:paraId="771FEF1E"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4CB61888" w14:textId="77777777" w:rsidR="005A7977" w:rsidRPr="00451CE9" w:rsidRDefault="005A7977" w:rsidP="005A7977">
            <w:pPr>
              <w:spacing w:after="0" w:afterAutospacing="0"/>
              <w:jc w:val="both"/>
              <w:rPr>
                <w:b w:val="0"/>
                <w:bCs w:val="0"/>
              </w:rPr>
            </w:pPr>
            <w:r>
              <w:rPr>
                <w:b w:val="0"/>
                <w:bCs w:val="0"/>
                <w:lang w:val="nl-NL"/>
              </w:rPr>
              <w:t>R2</w:t>
            </w:r>
          </w:p>
        </w:tc>
        <w:tc>
          <w:tcPr>
            <w:tcW w:w="4071" w:type="pct"/>
          </w:tcPr>
          <w:p w14:paraId="00D7F007" w14:textId="77777777" w:rsidR="005A7977" w:rsidRPr="00451CE9" w:rsidRDefault="005A7977" w:rsidP="005A7977">
            <w:pPr>
              <w:spacing w:after="0" w:afterAutospacing="0"/>
              <w:jc w:val="both"/>
              <w:cnfStyle w:val="000000000000" w:firstRow="0" w:lastRow="0" w:firstColumn="0" w:lastColumn="0" w:oddVBand="0" w:evenVBand="0" w:oddHBand="0" w:evenHBand="0" w:firstRowFirstColumn="0" w:firstRowLastColumn="0" w:lastRowFirstColumn="0" w:lastRowLastColumn="0"/>
            </w:pPr>
            <w:r>
              <w:rPr>
                <w:lang w:val="nl-NL"/>
              </w:rPr>
              <w:t>Infectie/sepsis</w:t>
            </w:r>
          </w:p>
        </w:tc>
      </w:tr>
      <w:tr w:rsidR="005A7977" w:rsidRPr="00451CE9" w14:paraId="0796BD5A"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1F25430B" w14:textId="77777777" w:rsidR="005A7977" w:rsidRPr="00451CE9" w:rsidRDefault="005A7977" w:rsidP="005A7977">
            <w:pPr>
              <w:spacing w:after="0" w:afterAutospacing="0"/>
              <w:jc w:val="both"/>
              <w:rPr>
                <w:b w:val="0"/>
                <w:bCs w:val="0"/>
              </w:rPr>
            </w:pPr>
            <w:r>
              <w:rPr>
                <w:b w:val="0"/>
                <w:bCs w:val="0"/>
                <w:lang w:val="nl-NL"/>
              </w:rPr>
              <w:t>R3</w:t>
            </w:r>
          </w:p>
        </w:tc>
        <w:tc>
          <w:tcPr>
            <w:tcW w:w="4071" w:type="pct"/>
            <w:shd w:val="clear" w:color="auto" w:fill="auto"/>
          </w:tcPr>
          <w:p w14:paraId="7389C6A6" w14:textId="77777777" w:rsidR="005A7977" w:rsidRPr="00451CE9" w:rsidRDefault="005A7977" w:rsidP="005A7977">
            <w:pPr>
              <w:spacing w:after="0" w:afterAutospacing="0"/>
              <w:jc w:val="both"/>
              <w:cnfStyle w:val="000000100000" w:firstRow="0" w:lastRow="0" w:firstColumn="0" w:lastColumn="0" w:oddVBand="0" w:evenVBand="0" w:oddHBand="1" w:evenHBand="0" w:firstRowFirstColumn="0" w:firstRowLastColumn="0" w:lastRowFirstColumn="0" w:lastRowLastColumn="0"/>
            </w:pPr>
            <w:r>
              <w:rPr>
                <w:lang w:val="nl-NL"/>
              </w:rPr>
              <w:t>​Pneumothorax</w:t>
            </w:r>
          </w:p>
        </w:tc>
      </w:tr>
      <w:tr w:rsidR="005A7977" w:rsidRPr="00451CE9" w14:paraId="03E3E97E"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3CEAE0AA" w14:textId="77777777" w:rsidR="005A7977" w:rsidRPr="00451CE9" w:rsidRDefault="005A7977" w:rsidP="005A7977">
            <w:pPr>
              <w:spacing w:after="0" w:afterAutospacing="0"/>
              <w:jc w:val="both"/>
              <w:rPr>
                <w:b w:val="0"/>
                <w:bCs w:val="0"/>
              </w:rPr>
            </w:pPr>
            <w:r>
              <w:rPr>
                <w:b w:val="0"/>
                <w:bCs w:val="0"/>
                <w:lang w:val="nl-NL"/>
              </w:rPr>
              <w:t>R4</w:t>
            </w:r>
          </w:p>
        </w:tc>
        <w:tc>
          <w:tcPr>
            <w:tcW w:w="4071" w:type="pct"/>
          </w:tcPr>
          <w:p w14:paraId="19B9B1BA" w14:textId="77777777" w:rsidR="005A7977" w:rsidRPr="00451CE9" w:rsidRDefault="005A7977" w:rsidP="005A7977">
            <w:pPr>
              <w:spacing w:after="0" w:afterAutospacing="0"/>
              <w:jc w:val="both"/>
              <w:cnfStyle w:val="000000000000" w:firstRow="0" w:lastRow="0" w:firstColumn="0" w:lastColumn="0" w:oddVBand="0" w:evenVBand="0" w:oddHBand="0" w:evenHBand="0" w:firstRowFirstColumn="0" w:firstRowLastColumn="0" w:lastRowFirstColumn="0" w:lastRowLastColumn="0"/>
            </w:pPr>
            <w:r>
              <w:rPr>
                <w:lang w:val="nl-NL"/>
              </w:rPr>
              <w:t>Bilomas</w:t>
            </w:r>
          </w:p>
        </w:tc>
      </w:tr>
      <w:tr w:rsidR="00100CD5" w:rsidRPr="00451CE9" w14:paraId="607BF19F" w14:textId="77777777" w:rsidTr="00100CD5">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9" w:type="pct"/>
            <w:shd w:val="clear" w:color="auto" w:fill="auto"/>
            <w:vAlign w:val="center"/>
          </w:tcPr>
          <w:p w14:paraId="238E48EF" w14:textId="77777777" w:rsidR="00100CD5" w:rsidRPr="00451CE9" w:rsidRDefault="00100CD5" w:rsidP="002A3B36">
            <w:pPr>
              <w:spacing w:after="0"/>
              <w:rPr>
                <w:b w:val="0"/>
                <w:bCs w:val="0"/>
              </w:rPr>
            </w:pPr>
            <w:bookmarkStart w:id="30" w:name="_Hlk171429631"/>
            <w:bookmarkEnd w:id="29"/>
            <w:r>
              <w:rPr>
                <w:b w:val="0"/>
                <w:bCs w:val="0"/>
                <w:lang w:val="nl-NL"/>
              </w:rPr>
              <w:t>Voordeel-ID</w:t>
            </w:r>
          </w:p>
        </w:tc>
        <w:tc>
          <w:tcPr>
            <w:tcW w:w="4071" w:type="pct"/>
            <w:shd w:val="clear" w:color="auto" w:fill="auto"/>
            <w:vAlign w:val="center"/>
          </w:tcPr>
          <w:p w14:paraId="2490C255" w14:textId="77777777" w:rsidR="00100CD5" w:rsidRPr="00451CE9" w:rsidRDefault="00100CD5" w:rsidP="002A3B36">
            <w:pPr>
              <w:spacing w:after="0"/>
              <w:cnfStyle w:val="000000100000" w:firstRow="0" w:lastRow="0" w:firstColumn="0" w:lastColumn="0" w:oddVBand="0" w:evenVBand="0" w:oddHBand="1" w:evenHBand="0" w:firstRowFirstColumn="0" w:firstRowLastColumn="0" w:lastRowFirstColumn="0" w:lastRowLastColumn="0"/>
            </w:pPr>
            <w:r>
              <w:rPr>
                <w:lang w:val="nl-NL"/>
              </w:rPr>
              <w:t>Klinisch voordeel</w:t>
            </w:r>
          </w:p>
        </w:tc>
      </w:tr>
      <w:tr w:rsidR="00100CD5" w:rsidRPr="00C37854" w14:paraId="349B4B0C"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0DF14A30" w14:textId="77777777" w:rsidR="00100CD5" w:rsidRPr="00451CE9" w:rsidRDefault="00100CD5" w:rsidP="002A3B36">
            <w:pPr>
              <w:spacing w:after="0"/>
              <w:rPr>
                <w:b w:val="0"/>
                <w:bCs w:val="0"/>
              </w:rPr>
            </w:pPr>
            <w:r>
              <w:rPr>
                <w:b w:val="0"/>
                <w:bCs w:val="0"/>
                <w:lang w:val="nl-NL"/>
              </w:rPr>
              <w:t>B1</w:t>
            </w:r>
          </w:p>
        </w:tc>
        <w:tc>
          <w:tcPr>
            <w:tcW w:w="4071" w:type="pct"/>
          </w:tcPr>
          <w:p w14:paraId="7CB7DCB7" w14:textId="77777777" w:rsidR="00100CD5" w:rsidRPr="00C37854" w:rsidRDefault="00100CD5" w:rsidP="002A3B36">
            <w:pPr>
              <w:spacing w:after="0"/>
              <w:cnfStyle w:val="000000000000" w:firstRow="0" w:lastRow="0" w:firstColumn="0" w:lastColumn="0" w:oddVBand="0" w:evenVBand="0" w:oddHBand="0" w:evenHBand="0" w:firstRowFirstColumn="0" w:firstRowLastColumn="0" w:lastRowFirstColumn="0" w:lastRowLastColumn="0"/>
              <w:rPr>
                <w:lang w:val="nl-NL"/>
              </w:rPr>
            </w:pPr>
            <w:r>
              <w:rPr>
                <w:lang w:val="nl-NL"/>
              </w:rPr>
              <w:t>Verwijdering van vochtophopingen uit lichaamsholten</w:t>
            </w:r>
          </w:p>
        </w:tc>
      </w:tr>
      <w:tr w:rsidR="00100CD5" w:rsidRPr="00C37854" w14:paraId="1CC11402"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449ADADC" w14:textId="77777777" w:rsidR="00100CD5" w:rsidRPr="00451CE9" w:rsidRDefault="00100CD5" w:rsidP="002A3B36">
            <w:pPr>
              <w:spacing w:after="0"/>
              <w:rPr>
                <w:b w:val="0"/>
                <w:bCs w:val="0"/>
              </w:rPr>
            </w:pPr>
            <w:r>
              <w:rPr>
                <w:b w:val="0"/>
                <w:bCs w:val="0"/>
                <w:lang w:val="nl-NL"/>
              </w:rPr>
              <w:t>B2</w:t>
            </w:r>
          </w:p>
        </w:tc>
        <w:tc>
          <w:tcPr>
            <w:tcW w:w="4071" w:type="pct"/>
            <w:shd w:val="clear" w:color="auto" w:fill="auto"/>
          </w:tcPr>
          <w:p w14:paraId="03CAF90D" w14:textId="77777777" w:rsidR="00100CD5" w:rsidRPr="00C37854" w:rsidRDefault="00100CD5" w:rsidP="002A3B36">
            <w:pPr>
              <w:spacing w:after="0"/>
              <w:cnfStyle w:val="000000100000" w:firstRow="0" w:lastRow="0" w:firstColumn="0" w:lastColumn="0" w:oddVBand="0" w:evenVBand="0" w:oddHBand="1" w:evenHBand="0" w:firstRowFirstColumn="0" w:firstRowLastColumn="0" w:lastRowFirstColumn="0" w:lastRowLastColumn="0"/>
              <w:rPr>
                <w:lang w:val="nl-NL"/>
              </w:rPr>
            </w:pPr>
            <w:r>
              <w:rPr>
                <w:lang w:val="nl-NL"/>
              </w:rPr>
              <w:t>Het oplossen van symptomen bij de patiënt als gevolg van geïnfecteerde vloeistof of vochtophoping</w:t>
            </w:r>
          </w:p>
        </w:tc>
      </w:tr>
      <w:tr w:rsidR="00100CD5" w:rsidRPr="00C37854" w14:paraId="559D8821"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3629519E" w14:textId="77777777" w:rsidR="00100CD5" w:rsidRPr="00451CE9" w:rsidRDefault="00100CD5" w:rsidP="002A3B36">
            <w:pPr>
              <w:spacing w:after="0"/>
              <w:rPr>
                <w:b w:val="0"/>
                <w:bCs w:val="0"/>
              </w:rPr>
            </w:pPr>
            <w:r>
              <w:rPr>
                <w:b w:val="0"/>
                <w:bCs w:val="0"/>
                <w:lang w:val="nl-NL"/>
              </w:rPr>
              <w:t>B3</w:t>
            </w:r>
          </w:p>
        </w:tc>
        <w:tc>
          <w:tcPr>
            <w:tcW w:w="4071" w:type="pct"/>
          </w:tcPr>
          <w:p w14:paraId="6A2CD969" w14:textId="77777777" w:rsidR="00100CD5" w:rsidRPr="00C37854" w:rsidRDefault="00100CD5" w:rsidP="002A3B36">
            <w:pPr>
              <w:spacing w:after="0"/>
              <w:cnfStyle w:val="000000000000" w:firstRow="0" w:lastRow="0" w:firstColumn="0" w:lastColumn="0" w:oddVBand="0" w:evenVBand="0" w:oddHBand="0" w:evenHBand="0" w:firstRowFirstColumn="0" w:firstRowLastColumn="0" w:lastRowFirstColumn="0" w:lastRowLastColumn="0"/>
              <w:rPr>
                <w:lang w:val="nl-NL"/>
              </w:rPr>
            </w:pPr>
            <w:r>
              <w:rPr>
                <w:lang w:val="nl-NL"/>
              </w:rPr>
              <w:t>Minder complicaties en risico's vergeleken met chirurgische ingrepen</w:t>
            </w:r>
          </w:p>
        </w:tc>
      </w:tr>
      <w:tr w:rsidR="00100CD5" w:rsidRPr="00C37854" w14:paraId="7E7F1165" w14:textId="77777777" w:rsidTr="00DE397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177C44EA" w14:textId="77777777" w:rsidR="00100CD5" w:rsidRPr="00451CE9" w:rsidRDefault="00100CD5" w:rsidP="002A3B36">
            <w:pPr>
              <w:spacing w:after="0"/>
              <w:rPr>
                <w:b w:val="0"/>
                <w:bCs w:val="0"/>
              </w:rPr>
            </w:pPr>
            <w:r>
              <w:rPr>
                <w:b w:val="0"/>
                <w:bCs w:val="0"/>
                <w:lang w:val="nl-NL"/>
              </w:rPr>
              <w:t>B4</w:t>
            </w:r>
          </w:p>
        </w:tc>
        <w:tc>
          <w:tcPr>
            <w:tcW w:w="4071" w:type="pct"/>
            <w:shd w:val="clear" w:color="auto" w:fill="auto"/>
          </w:tcPr>
          <w:p w14:paraId="156C8034" w14:textId="77777777" w:rsidR="00100CD5" w:rsidRPr="00C37854" w:rsidRDefault="00100CD5" w:rsidP="002A3B36">
            <w:pPr>
              <w:spacing w:after="0"/>
              <w:cnfStyle w:val="000000100000" w:firstRow="0" w:lastRow="0" w:firstColumn="0" w:lastColumn="0" w:oddVBand="0" w:evenVBand="0" w:oddHBand="1" w:evenHBand="0" w:firstRowFirstColumn="0" w:firstRowLastColumn="0" w:lastRowFirstColumn="0" w:lastRowLastColumn="0"/>
              <w:rPr>
                <w:lang w:val="nl-NL"/>
              </w:rPr>
            </w:pPr>
            <w:r>
              <w:rPr>
                <w:lang w:val="nl-NL"/>
              </w:rPr>
              <w:t>Het vergemakkelijken van percutane toegang voor het plaatsen van katheters</w:t>
            </w:r>
          </w:p>
        </w:tc>
      </w:tr>
      <w:tr w:rsidR="00100CD5" w:rsidRPr="00C37854" w14:paraId="5A933703"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6BCB4CF8" w14:textId="77777777" w:rsidR="00100CD5" w:rsidRPr="00451CE9" w:rsidRDefault="00100CD5" w:rsidP="002A3B36">
            <w:pPr>
              <w:spacing w:after="0"/>
              <w:rPr>
                <w:b w:val="0"/>
                <w:bCs w:val="0"/>
              </w:rPr>
            </w:pPr>
            <w:r>
              <w:rPr>
                <w:b w:val="0"/>
                <w:bCs w:val="0"/>
                <w:lang w:val="nl-NL"/>
              </w:rPr>
              <w:t>B5</w:t>
            </w:r>
          </w:p>
        </w:tc>
        <w:tc>
          <w:tcPr>
            <w:tcW w:w="4071" w:type="pct"/>
          </w:tcPr>
          <w:p w14:paraId="7154BAE7" w14:textId="77777777" w:rsidR="00100CD5" w:rsidRPr="00C37854" w:rsidRDefault="00100CD5" w:rsidP="002A3B36">
            <w:pPr>
              <w:spacing w:after="0"/>
              <w:cnfStyle w:val="000000000000" w:firstRow="0" w:lastRow="0" w:firstColumn="0" w:lastColumn="0" w:oddVBand="0" w:evenVBand="0" w:oddHBand="0" w:evenHBand="0" w:firstRowFirstColumn="0" w:firstRowLastColumn="0" w:lastRowFirstColumn="0" w:lastRowLastColumn="0"/>
              <w:rPr>
                <w:lang w:val="nl-NL"/>
              </w:rPr>
            </w:pPr>
            <w:r>
              <w:rPr>
                <w:lang w:val="nl-NL"/>
              </w:rPr>
              <w:t>Voorkom dat de katheter losraakt en migreert, waardoor het risico op extra procedures of uitwisselingen wordt geminimaliseerd</w:t>
            </w:r>
          </w:p>
        </w:tc>
      </w:tr>
      <w:bookmarkEnd w:id="30"/>
    </w:tbl>
    <w:p w14:paraId="39B75678" w14:textId="565E9227" w:rsidR="00663547" w:rsidRPr="00C37854" w:rsidRDefault="00663547" w:rsidP="00663547">
      <w:pPr>
        <w:spacing w:after="120" w:afterAutospacing="0" w:line="240" w:lineRule="auto"/>
        <w:ind w:left="576"/>
        <w:rPr>
          <w:rFonts w:eastAsia="Times New Roman" w:cs="Times New Roman"/>
          <w:b/>
          <w:szCs w:val="24"/>
          <w:lang w:val="nl-NL"/>
        </w:rPr>
      </w:pPr>
    </w:p>
    <w:p w14:paraId="0C6F66F9" w14:textId="77777777" w:rsidR="00981C65" w:rsidRDefault="00981C65" w:rsidP="00024137">
      <w:pPr>
        <w:spacing w:after="120" w:afterAutospacing="0" w:line="240" w:lineRule="auto"/>
        <w:rPr>
          <w:rFonts w:cs="Times New Roman"/>
          <w:lang w:val="nl-NL"/>
        </w:rPr>
      </w:pPr>
    </w:p>
    <w:p w14:paraId="4CEF08FA" w14:textId="77777777" w:rsidR="00981C65" w:rsidRDefault="00981C65" w:rsidP="00024137">
      <w:pPr>
        <w:spacing w:after="120" w:afterAutospacing="0" w:line="240" w:lineRule="auto"/>
        <w:rPr>
          <w:rFonts w:cs="Times New Roman"/>
          <w:lang w:val="nl-NL"/>
        </w:rPr>
      </w:pPr>
    </w:p>
    <w:p w14:paraId="2B8CDC36" w14:textId="24D11821" w:rsidR="00024137" w:rsidRPr="00C37854" w:rsidRDefault="00024137" w:rsidP="00024137">
      <w:pPr>
        <w:spacing w:after="120" w:afterAutospacing="0" w:line="240" w:lineRule="auto"/>
        <w:rPr>
          <w:rFonts w:eastAsia="Times New Roman" w:cs="Times New Roman"/>
          <w:b/>
          <w:szCs w:val="24"/>
          <w:lang w:val="nl-NL"/>
        </w:rPr>
      </w:pPr>
      <w:r>
        <w:rPr>
          <w:rFonts w:cs="Times New Roman"/>
          <w:lang w:val="nl-NL"/>
        </w:rPr>
        <w:lastRenderedPageBreak/>
        <w:t>Tabel 4.1-2: Beoordeling van de voordelen (RMR-0022 Rev</w:t>
      </w:r>
      <w:r w:rsidR="00981C65">
        <w:rPr>
          <w:rFonts w:cs="Times New Roman"/>
          <w:lang w:val="nl-NL"/>
        </w:rPr>
        <w:t>.</w:t>
      </w:r>
      <w:r>
        <w:rPr>
          <w:rFonts w:cs="Times New Roman"/>
          <w:lang w:val="nl-NL"/>
        </w:rPr>
        <w:t xml:space="preserve"> 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2"/>
        <w:gridCol w:w="782"/>
        <w:gridCol w:w="1149"/>
        <w:gridCol w:w="1727"/>
      </w:tblGrid>
      <w:tr w:rsidR="00663547" w:rsidRPr="00451CE9" w14:paraId="0371C915" w14:textId="77777777" w:rsidTr="00663547">
        <w:trPr>
          <w:trHeight w:val="638"/>
        </w:trPr>
        <w:tc>
          <w:tcPr>
            <w:tcW w:w="3246" w:type="pct"/>
          </w:tcPr>
          <w:p w14:paraId="497CFB28"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Cs w:val="24"/>
                <w:lang w:val="nl-NL"/>
              </w:rPr>
              <w:t>Voordelen</w:t>
            </w:r>
          </w:p>
        </w:tc>
        <w:tc>
          <w:tcPr>
            <w:tcW w:w="375" w:type="pct"/>
          </w:tcPr>
          <w:p w14:paraId="5ABC04E5"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nl-NL"/>
              </w:rPr>
              <w:t>BEN</w:t>
            </w:r>
          </w:p>
        </w:tc>
        <w:tc>
          <w:tcPr>
            <w:tcW w:w="551" w:type="pct"/>
          </w:tcPr>
          <w:p w14:paraId="7A14BD73"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nl-NL"/>
              </w:rPr>
              <w:t>OCCt</w:t>
            </w:r>
          </w:p>
        </w:tc>
        <w:tc>
          <w:tcPr>
            <w:tcW w:w="828" w:type="pct"/>
          </w:tcPr>
          <w:p w14:paraId="08B4D313"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nl-NL"/>
              </w:rPr>
              <w:t>BPN</w:t>
            </w:r>
          </w:p>
          <w:p w14:paraId="1C1241C4"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nl-NL"/>
              </w:rPr>
              <w:t>(BEN*OCCt)</w:t>
            </w:r>
          </w:p>
        </w:tc>
      </w:tr>
      <w:tr w:rsidR="00663547" w:rsidRPr="00451CE9" w14:paraId="0050DA40" w14:textId="77777777" w:rsidTr="00663547">
        <w:trPr>
          <w:trHeight w:val="314"/>
        </w:trPr>
        <w:tc>
          <w:tcPr>
            <w:tcW w:w="3246" w:type="pct"/>
          </w:tcPr>
          <w:p w14:paraId="3F3BEC0B" w14:textId="77777777" w:rsidR="00663547" w:rsidRPr="00C37854" w:rsidRDefault="00663547" w:rsidP="00C03BE4">
            <w:pPr>
              <w:spacing w:after="0" w:afterAutospacing="0" w:line="240" w:lineRule="auto"/>
              <w:rPr>
                <w:rFonts w:eastAsia="Times New Roman" w:cs="Times New Roman"/>
                <w:szCs w:val="24"/>
                <w:lang w:val="nl-NL"/>
              </w:rPr>
            </w:pPr>
            <w:r>
              <w:rPr>
                <w:rFonts w:eastAsia="Times New Roman" w:cs="Times New Roman"/>
                <w:sz w:val="20"/>
                <w:szCs w:val="20"/>
                <w:lang w:val="nl-NL"/>
              </w:rPr>
              <w:t>Verwijdering van vochtophopingen uit lichaamsholten </w:t>
            </w:r>
          </w:p>
        </w:tc>
        <w:tc>
          <w:tcPr>
            <w:tcW w:w="375" w:type="pct"/>
          </w:tcPr>
          <w:p w14:paraId="78DB2B6C"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nl-NL"/>
              </w:rPr>
              <w:t>4</w:t>
            </w:r>
          </w:p>
        </w:tc>
        <w:tc>
          <w:tcPr>
            <w:tcW w:w="551" w:type="pct"/>
          </w:tcPr>
          <w:p w14:paraId="0B1DCEBD"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nl-NL"/>
              </w:rPr>
              <w:t>6</w:t>
            </w:r>
          </w:p>
        </w:tc>
        <w:tc>
          <w:tcPr>
            <w:tcW w:w="828" w:type="pct"/>
          </w:tcPr>
          <w:p w14:paraId="1190EFEC"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nl-NL"/>
              </w:rPr>
              <w:t>24</w:t>
            </w:r>
          </w:p>
        </w:tc>
      </w:tr>
      <w:tr w:rsidR="00663547" w:rsidRPr="00451CE9" w14:paraId="7A398B98" w14:textId="77777777" w:rsidTr="00663547">
        <w:tc>
          <w:tcPr>
            <w:tcW w:w="3246" w:type="pct"/>
          </w:tcPr>
          <w:p w14:paraId="38D16E7D" w14:textId="77777777" w:rsidR="00663547" w:rsidRPr="00C37854" w:rsidRDefault="00663547" w:rsidP="00C03BE4">
            <w:pPr>
              <w:spacing w:after="0" w:afterAutospacing="0" w:line="240" w:lineRule="auto"/>
              <w:rPr>
                <w:rFonts w:eastAsia="Times New Roman" w:cs="Times New Roman"/>
                <w:szCs w:val="24"/>
                <w:lang w:val="nl-NL"/>
              </w:rPr>
            </w:pPr>
            <w:r>
              <w:rPr>
                <w:rFonts w:eastAsia="Times New Roman" w:cs="Times New Roman"/>
                <w:sz w:val="20"/>
                <w:szCs w:val="20"/>
                <w:lang w:val="nl-NL"/>
              </w:rPr>
              <w:t>Het oplossen van symptomen bij de patiënt als gevolg van geïnfecteerde vloeistof of vochtophoping </w:t>
            </w:r>
          </w:p>
        </w:tc>
        <w:tc>
          <w:tcPr>
            <w:tcW w:w="375" w:type="pct"/>
          </w:tcPr>
          <w:p w14:paraId="558895D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nl-NL"/>
              </w:rPr>
              <w:t>4</w:t>
            </w:r>
          </w:p>
        </w:tc>
        <w:tc>
          <w:tcPr>
            <w:tcW w:w="551" w:type="pct"/>
          </w:tcPr>
          <w:p w14:paraId="73E84412"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nl-NL"/>
              </w:rPr>
              <w:t>6</w:t>
            </w:r>
          </w:p>
        </w:tc>
        <w:tc>
          <w:tcPr>
            <w:tcW w:w="828" w:type="pct"/>
          </w:tcPr>
          <w:p w14:paraId="30885BE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nl-NL"/>
              </w:rPr>
              <w:t>24</w:t>
            </w:r>
          </w:p>
        </w:tc>
      </w:tr>
      <w:tr w:rsidR="00663547" w:rsidRPr="00451CE9" w14:paraId="65FF8070" w14:textId="77777777" w:rsidTr="00663547">
        <w:tc>
          <w:tcPr>
            <w:tcW w:w="3246" w:type="pct"/>
          </w:tcPr>
          <w:p w14:paraId="0CAD43A7" w14:textId="77777777" w:rsidR="00663547" w:rsidRPr="00C37854" w:rsidRDefault="00663547" w:rsidP="00C03BE4">
            <w:pPr>
              <w:spacing w:after="0" w:afterAutospacing="0" w:line="240" w:lineRule="auto"/>
              <w:rPr>
                <w:rFonts w:eastAsia="Times New Roman" w:cs="Times New Roman"/>
                <w:szCs w:val="24"/>
                <w:lang w:val="nl-NL"/>
              </w:rPr>
            </w:pPr>
            <w:r>
              <w:rPr>
                <w:rFonts w:eastAsia="Times New Roman" w:cs="Times New Roman"/>
                <w:sz w:val="20"/>
                <w:szCs w:val="20"/>
                <w:lang w:val="nl-NL"/>
              </w:rPr>
              <w:t>Minder complicaties en risico's vergeleken met chirurgische ingrepen </w:t>
            </w:r>
          </w:p>
        </w:tc>
        <w:tc>
          <w:tcPr>
            <w:tcW w:w="375" w:type="pct"/>
          </w:tcPr>
          <w:p w14:paraId="6E0913D7"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nl-NL"/>
              </w:rPr>
              <w:t>4</w:t>
            </w:r>
          </w:p>
        </w:tc>
        <w:tc>
          <w:tcPr>
            <w:tcW w:w="551" w:type="pct"/>
          </w:tcPr>
          <w:p w14:paraId="6D4B0575"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nl-NL"/>
              </w:rPr>
              <w:t>6</w:t>
            </w:r>
          </w:p>
        </w:tc>
        <w:tc>
          <w:tcPr>
            <w:tcW w:w="828" w:type="pct"/>
          </w:tcPr>
          <w:p w14:paraId="721D3823"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nl-NL"/>
              </w:rPr>
              <w:t>24</w:t>
            </w:r>
          </w:p>
        </w:tc>
      </w:tr>
      <w:tr w:rsidR="00663547" w:rsidRPr="00451CE9" w14:paraId="6B53AFFF" w14:textId="77777777" w:rsidTr="00663547">
        <w:tc>
          <w:tcPr>
            <w:tcW w:w="3246" w:type="pct"/>
          </w:tcPr>
          <w:p w14:paraId="15EF2DEB" w14:textId="77777777" w:rsidR="00663547" w:rsidRPr="00C37854" w:rsidRDefault="00663547" w:rsidP="00C03BE4">
            <w:pPr>
              <w:spacing w:after="0" w:afterAutospacing="0" w:line="240" w:lineRule="auto"/>
              <w:rPr>
                <w:rFonts w:eastAsia="Times New Roman" w:cs="Times New Roman"/>
                <w:szCs w:val="24"/>
                <w:lang w:val="nl-NL"/>
              </w:rPr>
            </w:pPr>
            <w:r>
              <w:rPr>
                <w:rFonts w:eastAsia="Times New Roman" w:cs="Times New Roman"/>
                <w:sz w:val="20"/>
                <w:szCs w:val="20"/>
                <w:lang w:val="nl-NL"/>
              </w:rPr>
              <w:t>Het vergemakkelijken van percutane toegang voor het plaatsen van katheters </w:t>
            </w:r>
          </w:p>
        </w:tc>
        <w:tc>
          <w:tcPr>
            <w:tcW w:w="375" w:type="pct"/>
          </w:tcPr>
          <w:p w14:paraId="13C1530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nl-NL"/>
              </w:rPr>
              <w:t>4</w:t>
            </w:r>
          </w:p>
        </w:tc>
        <w:tc>
          <w:tcPr>
            <w:tcW w:w="551" w:type="pct"/>
          </w:tcPr>
          <w:p w14:paraId="7A9C333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nl-NL"/>
              </w:rPr>
              <w:t>6</w:t>
            </w:r>
          </w:p>
        </w:tc>
        <w:tc>
          <w:tcPr>
            <w:tcW w:w="828" w:type="pct"/>
          </w:tcPr>
          <w:p w14:paraId="5566FF0E"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nl-NL"/>
              </w:rPr>
              <w:t>24</w:t>
            </w:r>
          </w:p>
        </w:tc>
      </w:tr>
      <w:tr w:rsidR="00663547" w:rsidRPr="00451CE9" w14:paraId="21896144" w14:textId="77777777" w:rsidTr="00663547">
        <w:trPr>
          <w:trHeight w:val="269"/>
        </w:trPr>
        <w:tc>
          <w:tcPr>
            <w:tcW w:w="3246" w:type="pct"/>
          </w:tcPr>
          <w:p w14:paraId="0493C9C5" w14:textId="77777777" w:rsidR="00663547" w:rsidRPr="00C37854" w:rsidRDefault="00663547" w:rsidP="00C03BE4">
            <w:pPr>
              <w:spacing w:after="0" w:afterAutospacing="0" w:line="240" w:lineRule="auto"/>
              <w:rPr>
                <w:rFonts w:eastAsia="Times New Roman" w:cs="Times New Roman"/>
                <w:sz w:val="20"/>
                <w:szCs w:val="20"/>
                <w:lang w:val="nl-NL"/>
              </w:rPr>
            </w:pPr>
            <w:r>
              <w:rPr>
                <w:rFonts w:eastAsia="Times New Roman" w:cs="Times New Roman"/>
                <w:sz w:val="20"/>
                <w:szCs w:val="20"/>
                <w:lang w:val="nl-NL"/>
              </w:rPr>
              <w:t>Voorkom migratie van de katheter </w:t>
            </w:r>
          </w:p>
        </w:tc>
        <w:tc>
          <w:tcPr>
            <w:tcW w:w="375" w:type="pct"/>
          </w:tcPr>
          <w:p w14:paraId="34B02F0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nl-NL"/>
              </w:rPr>
              <w:t>4</w:t>
            </w:r>
          </w:p>
        </w:tc>
        <w:tc>
          <w:tcPr>
            <w:tcW w:w="551" w:type="pct"/>
          </w:tcPr>
          <w:p w14:paraId="660A1788"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nl-NL"/>
              </w:rPr>
              <w:t>6</w:t>
            </w:r>
          </w:p>
        </w:tc>
        <w:tc>
          <w:tcPr>
            <w:tcW w:w="828" w:type="pct"/>
          </w:tcPr>
          <w:p w14:paraId="2C35A86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nl-NL"/>
              </w:rPr>
              <w:t>24</w:t>
            </w:r>
          </w:p>
        </w:tc>
      </w:tr>
      <w:tr w:rsidR="00663547" w:rsidRPr="00451CE9" w14:paraId="237D69A6" w14:textId="77777777" w:rsidTr="00663547">
        <w:tc>
          <w:tcPr>
            <w:tcW w:w="3246" w:type="pct"/>
          </w:tcPr>
          <w:p w14:paraId="2E6520E1" w14:textId="77777777" w:rsidR="00663547" w:rsidRPr="00C37854" w:rsidRDefault="00663547" w:rsidP="00C03BE4">
            <w:pPr>
              <w:spacing w:after="0" w:afterAutospacing="0" w:line="240" w:lineRule="auto"/>
              <w:jc w:val="right"/>
              <w:rPr>
                <w:rFonts w:eastAsia="Times New Roman" w:cs="Times New Roman"/>
                <w:bCs/>
                <w:szCs w:val="24"/>
                <w:lang w:val="nl-NL"/>
              </w:rPr>
            </w:pPr>
            <w:r>
              <w:rPr>
                <w:rFonts w:eastAsia="Times New Roman" w:cs="Times New Roman"/>
                <w:szCs w:val="24"/>
                <w:lang w:val="nl-NL"/>
              </w:rPr>
              <w:t>BPN in het ergste geval:</w:t>
            </w:r>
          </w:p>
        </w:tc>
        <w:tc>
          <w:tcPr>
            <w:tcW w:w="375" w:type="pct"/>
          </w:tcPr>
          <w:p w14:paraId="78AB33E6"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nl-NL"/>
              </w:rPr>
              <w:t>4</w:t>
            </w:r>
          </w:p>
        </w:tc>
        <w:tc>
          <w:tcPr>
            <w:tcW w:w="551" w:type="pct"/>
          </w:tcPr>
          <w:p w14:paraId="5AF2E86D"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nl-NL"/>
              </w:rPr>
              <w:t>6</w:t>
            </w:r>
          </w:p>
        </w:tc>
        <w:tc>
          <w:tcPr>
            <w:tcW w:w="828" w:type="pct"/>
          </w:tcPr>
          <w:p w14:paraId="33CB90C3"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nl-NL"/>
              </w:rPr>
              <w:t>24</w:t>
            </w:r>
          </w:p>
        </w:tc>
      </w:tr>
    </w:tbl>
    <w:p w14:paraId="1D4AD2DC" w14:textId="51B9C8B1" w:rsidR="00663547" w:rsidRPr="00C37854" w:rsidRDefault="00663547" w:rsidP="00C03BE4">
      <w:pPr>
        <w:spacing w:after="120" w:afterAutospacing="0" w:line="240" w:lineRule="auto"/>
        <w:rPr>
          <w:rFonts w:eastAsia="Times New Roman" w:cs="Times New Roman"/>
          <w:iCs/>
          <w:sz w:val="20"/>
          <w:szCs w:val="20"/>
          <w:lang w:val="nl-NL"/>
        </w:rPr>
      </w:pPr>
      <w:r>
        <w:rPr>
          <w:rFonts w:eastAsia="Times New Roman" w:cs="Times New Roman"/>
          <w:szCs w:val="24"/>
          <w:lang w:val="nl-NL"/>
        </w:rPr>
        <w:t xml:space="preserve"> </w:t>
      </w:r>
      <w:r>
        <w:rPr>
          <w:rFonts w:eastAsia="Times New Roman" w:cs="Times New Roman"/>
          <w:sz w:val="20"/>
          <w:szCs w:val="20"/>
          <w:lang w:val="nl-NL"/>
        </w:rPr>
        <w:t>OCCt is gebaseerd op gegevens van CER-031 Rev. C</w:t>
      </w:r>
    </w:p>
    <w:p w14:paraId="5A87F552" w14:textId="77777777" w:rsidR="00663547" w:rsidRPr="00C37854" w:rsidRDefault="00663547" w:rsidP="00C03BE4">
      <w:pPr>
        <w:spacing w:after="120" w:afterAutospacing="0" w:line="240" w:lineRule="auto"/>
        <w:rPr>
          <w:rFonts w:eastAsia="Times New Roman" w:cs="Times New Roman"/>
          <w:iCs/>
          <w:sz w:val="20"/>
          <w:szCs w:val="20"/>
          <w:lang w:val="nl-NL"/>
        </w:rPr>
      </w:pPr>
      <w:r>
        <w:rPr>
          <w:rFonts w:eastAsia="Times New Roman" w:cs="Times New Roman"/>
          <w:sz w:val="20"/>
          <w:szCs w:val="20"/>
          <w:lang w:val="nl-NL"/>
        </w:rPr>
        <w:t>De OCCt (waarschijnlijkheid van optreden van het voordeel van de behandeling/uitkomst).</w:t>
      </w:r>
    </w:p>
    <w:p w14:paraId="14C5ED60" w14:textId="77777777" w:rsidR="00663547" w:rsidRPr="00C37854" w:rsidRDefault="00663547" w:rsidP="00B47695">
      <w:pPr>
        <w:spacing w:after="0" w:afterAutospacing="0" w:line="240" w:lineRule="auto"/>
        <w:rPr>
          <w:rFonts w:eastAsia="Arial" w:cs="Times New Roman"/>
          <w:sz w:val="22"/>
          <w:lang w:val="nl-NL"/>
        </w:rPr>
      </w:pPr>
    </w:p>
    <w:p w14:paraId="323C2F0D" w14:textId="77777777" w:rsidR="00C03BE4" w:rsidRPr="00C37854" w:rsidRDefault="00C03BE4" w:rsidP="00B47695">
      <w:pPr>
        <w:spacing w:after="0" w:afterAutospacing="0" w:line="240" w:lineRule="auto"/>
        <w:rPr>
          <w:rFonts w:eastAsia="Arial" w:cs="Times New Roman"/>
          <w:sz w:val="22"/>
          <w:lang w:val="nl-NL"/>
        </w:rPr>
      </w:pPr>
    </w:p>
    <w:p w14:paraId="54A96677" w14:textId="56BDC95C" w:rsidR="00B66CEA" w:rsidRPr="00C37854" w:rsidRDefault="00B47695" w:rsidP="00B47695">
      <w:pPr>
        <w:spacing w:after="0" w:afterAutospacing="0" w:line="240" w:lineRule="auto"/>
        <w:rPr>
          <w:rFonts w:eastAsia="Arial" w:cs="Times New Roman"/>
          <w:sz w:val="22"/>
          <w:lang w:val="nl-NL"/>
        </w:rPr>
      </w:pPr>
      <w:r>
        <w:rPr>
          <w:rFonts w:cs="Times New Roman"/>
          <w:sz w:val="22"/>
          <w:lang w:val="nl-NL"/>
        </w:rPr>
        <w:t>Tabel 4.1.-3:</w:t>
      </w:r>
      <w:r>
        <w:rPr>
          <w:rFonts w:cs="Times New Roman"/>
          <w:lang w:val="nl-NL"/>
        </w:rPr>
        <w:t xml:space="preserve"> </w:t>
      </w:r>
      <w:r>
        <w:rPr>
          <w:rFonts w:cs="Times New Roman"/>
          <w:sz w:val="22"/>
          <w:lang w:val="nl-NL"/>
        </w:rPr>
        <w:t>Bijwerkingen gerapporteerd in de literatuur (CER-031 Rev</w:t>
      </w:r>
      <w:r w:rsidR="00F54C7B">
        <w:rPr>
          <w:rFonts w:cs="Times New Roman"/>
          <w:sz w:val="22"/>
          <w:lang w:val="nl-NL"/>
        </w:rPr>
        <w:t>.</w:t>
      </w:r>
      <w:r>
        <w:rPr>
          <w:rFonts w:cs="Times New Roman"/>
          <w:sz w:val="22"/>
          <w:lang w:val="nl-NL"/>
        </w:rPr>
        <w:t xml:space="preserve"> C)</w:t>
      </w:r>
    </w:p>
    <w:tbl>
      <w:tblPr>
        <w:tblStyle w:val="TableGrid"/>
        <w:tblW w:w="0" w:type="auto"/>
        <w:tblLook w:val="04A0" w:firstRow="1" w:lastRow="0" w:firstColumn="1" w:lastColumn="0" w:noHBand="0" w:noVBand="1"/>
      </w:tblPr>
      <w:tblGrid>
        <w:gridCol w:w="3476"/>
        <w:gridCol w:w="3477"/>
        <w:gridCol w:w="3477"/>
      </w:tblGrid>
      <w:tr w:rsidR="002B54C9" w:rsidRPr="00451CE9" w14:paraId="73E91E16" w14:textId="77777777" w:rsidTr="007945AA">
        <w:tc>
          <w:tcPr>
            <w:tcW w:w="10430" w:type="dxa"/>
            <w:gridSpan w:val="3"/>
            <w:shd w:val="clear" w:color="auto" w:fill="D9D9D9" w:themeFill="background1" w:themeFillShade="D9"/>
            <w:vAlign w:val="center"/>
          </w:tcPr>
          <w:p w14:paraId="5632BF7E" w14:textId="730045FC" w:rsidR="002B54C9" w:rsidRPr="00451CE9" w:rsidRDefault="008401AC" w:rsidP="006F6EB5">
            <w:pPr>
              <w:autoSpaceDE w:val="0"/>
              <w:autoSpaceDN w:val="0"/>
              <w:adjustRightInd w:val="0"/>
              <w:jc w:val="center"/>
              <w:rPr>
                <w:rFonts w:cs="Times New Roman"/>
                <w:b/>
                <w:bCs/>
                <w:sz w:val="22"/>
              </w:rPr>
            </w:pPr>
            <w:r>
              <w:rPr>
                <w:rFonts w:cs="Times New Roman"/>
                <w:b/>
                <w:bCs/>
                <w:sz w:val="22"/>
                <w:lang w:val="nl-NL"/>
              </w:rPr>
              <w:t>Ongunstige voorvallen</w:t>
            </w:r>
          </w:p>
        </w:tc>
      </w:tr>
      <w:tr w:rsidR="006F6EB5" w:rsidRPr="00451CE9" w14:paraId="7846DD21" w14:textId="77777777" w:rsidTr="00FC7ADC">
        <w:tc>
          <w:tcPr>
            <w:tcW w:w="3476" w:type="dxa"/>
            <w:vAlign w:val="center"/>
          </w:tcPr>
          <w:p w14:paraId="22E128B0" w14:textId="163BE802" w:rsidR="006F6EB5" w:rsidRPr="00451CE9" w:rsidRDefault="006F6EB5" w:rsidP="00064249">
            <w:pPr>
              <w:spacing w:after="0" w:afterAutospacing="0"/>
              <w:rPr>
                <w:rFonts w:cs="Times New Roman"/>
              </w:rPr>
            </w:pPr>
            <w:r>
              <w:rPr>
                <w:rFonts w:cs="Times New Roman"/>
                <w:b/>
                <w:bCs/>
                <w:sz w:val="22"/>
                <w:lang w:val="nl-NL"/>
              </w:rPr>
              <w:t>Ongunstig voorval</w:t>
            </w:r>
          </w:p>
        </w:tc>
        <w:tc>
          <w:tcPr>
            <w:tcW w:w="3477" w:type="dxa"/>
          </w:tcPr>
          <w:p w14:paraId="32E2BDA8" w14:textId="027FA8B7" w:rsidR="006F6EB5" w:rsidRPr="00451CE9" w:rsidRDefault="006F6EB5" w:rsidP="00064249">
            <w:pPr>
              <w:autoSpaceDE w:val="0"/>
              <w:autoSpaceDN w:val="0"/>
              <w:adjustRightInd w:val="0"/>
              <w:rPr>
                <w:rFonts w:cs="Times New Roman"/>
                <w:b/>
                <w:bCs/>
                <w:sz w:val="22"/>
              </w:rPr>
            </w:pPr>
            <w:r>
              <w:rPr>
                <w:rFonts w:cs="Times New Roman"/>
                <w:b/>
                <w:bCs/>
                <w:sz w:val="22"/>
                <w:lang w:val="nl-NL"/>
              </w:rPr>
              <w:t>Gerapporteerde snelheid (bereik, %)</w:t>
            </w:r>
          </w:p>
        </w:tc>
        <w:tc>
          <w:tcPr>
            <w:tcW w:w="3477" w:type="dxa"/>
          </w:tcPr>
          <w:p w14:paraId="3F92A814" w14:textId="63A152BE" w:rsidR="006F6EB5" w:rsidRPr="00451CE9" w:rsidRDefault="006F6EB5" w:rsidP="00064249">
            <w:pPr>
              <w:autoSpaceDE w:val="0"/>
              <w:autoSpaceDN w:val="0"/>
              <w:adjustRightInd w:val="0"/>
              <w:rPr>
                <w:rFonts w:cs="Times New Roman"/>
                <w:b/>
                <w:bCs/>
                <w:sz w:val="22"/>
              </w:rPr>
            </w:pPr>
            <w:r>
              <w:rPr>
                <w:rFonts w:cs="Times New Roman"/>
                <w:b/>
                <w:bCs/>
                <w:sz w:val="22"/>
                <w:lang w:val="nl-NL"/>
              </w:rPr>
              <w:t>Voorgestelde drempelwaarde (%)</w:t>
            </w:r>
          </w:p>
        </w:tc>
      </w:tr>
      <w:tr w:rsidR="006F6EB5" w:rsidRPr="00451CE9" w14:paraId="1E9DC614" w14:textId="77777777" w:rsidTr="00BE356E">
        <w:tc>
          <w:tcPr>
            <w:tcW w:w="3476" w:type="dxa"/>
          </w:tcPr>
          <w:p w14:paraId="519E4155" w14:textId="5DE6ABFF" w:rsidR="006F6EB5" w:rsidRPr="00451CE9" w:rsidRDefault="006F6EB5" w:rsidP="00064249">
            <w:pPr>
              <w:spacing w:after="0" w:afterAutospacing="0"/>
              <w:rPr>
                <w:rFonts w:cs="Times New Roman"/>
              </w:rPr>
            </w:pPr>
            <w:r>
              <w:rPr>
                <w:rFonts w:cs="Times New Roman"/>
                <w:sz w:val="22"/>
                <w:lang w:val="nl-NL"/>
              </w:rPr>
              <w:t>Ernstige complicaties</w:t>
            </w:r>
          </w:p>
        </w:tc>
        <w:tc>
          <w:tcPr>
            <w:tcW w:w="3477" w:type="dxa"/>
          </w:tcPr>
          <w:p w14:paraId="3F3D4DF1" w14:textId="75614367" w:rsidR="006F6EB5" w:rsidRPr="00451CE9" w:rsidRDefault="006F6EB5" w:rsidP="00064249">
            <w:pPr>
              <w:spacing w:after="0" w:afterAutospacing="0"/>
              <w:rPr>
                <w:rFonts w:cs="Times New Roman"/>
              </w:rPr>
            </w:pPr>
            <w:r>
              <w:rPr>
                <w:rFonts w:cs="Times New Roman"/>
                <w:sz w:val="22"/>
                <w:lang w:val="nl-NL"/>
              </w:rPr>
              <w:t>7,2% (4,5%–9%)</w:t>
            </w:r>
          </w:p>
        </w:tc>
        <w:tc>
          <w:tcPr>
            <w:tcW w:w="3477" w:type="dxa"/>
          </w:tcPr>
          <w:p w14:paraId="2DE3FE41" w14:textId="2F63CA98" w:rsidR="006F6EB5" w:rsidRPr="00451CE9" w:rsidRDefault="006F6EB5" w:rsidP="00064249">
            <w:pPr>
              <w:spacing w:after="0" w:afterAutospacing="0"/>
              <w:rPr>
                <w:rFonts w:cs="Times New Roman"/>
              </w:rPr>
            </w:pPr>
            <w:r>
              <w:rPr>
                <w:rFonts w:cs="Times New Roman"/>
                <w:sz w:val="22"/>
                <w:lang w:val="nl-NL"/>
              </w:rPr>
              <w:t>10,0%</w:t>
            </w:r>
          </w:p>
        </w:tc>
      </w:tr>
      <w:tr w:rsidR="006F6EB5" w:rsidRPr="00451CE9" w14:paraId="57C94B46" w14:textId="77777777" w:rsidTr="00BE356E">
        <w:tc>
          <w:tcPr>
            <w:tcW w:w="3476" w:type="dxa"/>
          </w:tcPr>
          <w:p w14:paraId="25C4A52A" w14:textId="225FEC95" w:rsidR="006F6EB5" w:rsidRPr="00451CE9" w:rsidRDefault="006F6EB5" w:rsidP="00064249">
            <w:pPr>
              <w:spacing w:after="0" w:afterAutospacing="0"/>
              <w:rPr>
                <w:rFonts w:cs="Times New Roman"/>
              </w:rPr>
            </w:pPr>
            <w:r>
              <w:rPr>
                <w:rFonts w:cs="Times New Roman"/>
                <w:sz w:val="22"/>
                <w:lang w:val="nl-NL"/>
              </w:rPr>
              <w:t>Kleine complicaties</w:t>
            </w:r>
          </w:p>
        </w:tc>
        <w:tc>
          <w:tcPr>
            <w:tcW w:w="3477" w:type="dxa"/>
          </w:tcPr>
          <w:p w14:paraId="04010312" w14:textId="5503CEEB" w:rsidR="006F6EB5" w:rsidRPr="00451CE9" w:rsidRDefault="006F6EB5" w:rsidP="00064249">
            <w:pPr>
              <w:spacing w:after="0" w:afterAutospacing="0"/>
              <w:rPr>
                <w:rFonts w:cs="Times New Roman"/>
              </w:rPr>
            </w:pPr>
            <w:r>
              <w:rPr>
                <w:rFonts w:cs="Times New Roman"/>
                <w:sz w:val="22"/>
                <w:lang w:val="nl-NL"/>
              </w:rPr>
              <w:t>22,2% (1,6%–37,6%)</w:t>
            </w:r>
          </w:p>
        </w:tc>
        <w:tc>
          <w:tcPr>
            <w:tcW w:w="3477" w:type="dxa"/>
          </w:tcPr>
          <w:p w14:paraId="35DF6F9B" w14:textId="0E25EF75" w:rsidR="006F6EB5" w:rsidRPr="00451CE9" w:rsidRDefault="006F6EB5" w:rsidP="00064249">
            <w:pPr>
              <w:spacing w:after="0" w:afterAutospacing="0"/>
              <w:rPr>
                <w:rFonts w:cs="Times New Roman"/>
              </w:rPr>
            </w:pPr>
            <w:r>
              <w:rPr>
                <w:rFonts w:cs="Times New Roman"/>
                <w:sz w:val="22"/>
                <w:lang w:val="nl-NL"/>
              </w:rPr>
              <w:t>45,2%</w:t>
            </w:r>
          </w:p>
        </w:tc>
      </w:tr>
      <w:tr w:rsidR="006F6EB5" w:rsidRPr="00451CE9" w14:paraId="3A48D975" w14:textId="77777777" w:rsidTr="00BE356E">
        <w:tc>
          <w:tcPr>
            <w:tcW w:w="3476" w:type="dxa"/>
          </w:tcPr>
          <w:p w14:paraId="60599E96" w14:textId="60600610" w:rsidR="006F6EB5" w:rsidRPr="00451CE9" w:rsidRDefault="006F6EB5" w:rsidP="00064249">
            <w:pPr>
              <w:spacing w:after="0" w:afterAutospacing="0"/>
              <w:rPr>
                <w:rFonts w:cs="Times New Roman"/>
              </w:rPr>
            </w:pPr>
            <w:r>
              <w:rPr>
                <w:rFonts w:cs="Times New Roman"/>
                <w:sz w:val="22"/>
                <w:lang w:val="nl-NL"/>
              </w:rPr>
              <w:t>Overlijden</w:t>
            </w:r>
          </w:p>
        </w:tc>
        <w:tc>
          <w:tcPr>
            <w:tcW w:w="3477" w:type="dxa"/>
          </w:tcPr>
          <w:p w14:paraId="6925B862" w14:textId="5ED5743E" w:rsidR="006F6EB5" w:rsidRPr="00451CE9" w:rsidRDefault="006F6EB5" w:rsidP="00064249">
            <w:pPr>
              <w:spacing w:after="0" w:afterAutospacing="0"/>
              <w:rPr>
                <w:rFonts w:cs="Times New Roman"/>
              </w:rPr>
            </w:pPr>
            <w:r>
              <w:rPr>
                <w:rFonts w:cs="Times New Roman"/>
                <w:sz w:val="22"/>
                <w:lang w:val="nl-NL"/>
              </w:rPr>
              <w:t>1,1% (0%–3,7%)</w:t>
            </w:r>
          </w:p>
        </w:tc>
        <w:tc>
          <w:tcPr>
            <w:tcW w:w="3477" w:type="dxa"/>
          </w:tcPr>
          <w:p w14:paraId="671F63E9" w14:textId="3DD965F6" w:rsidR="006F6EB5" w:rsidRPr="00451CE9" w:rsidRDefault="006F6EB5" w:rsidP="00064249">
            <w:pPr>
              <w:spacing w:after="0" w:afterAutospacing="0"/>
              <w:rPr>
                <w:rFonts w:cs="Times New Roman"/>
              </w:rPr>
            </w:pPr>
            <w:r>
              <w:rPr>
                <w:rFonts w:cs="Times New Roman"/>
                <w:sz w:val="22"/>
                <w:lang w:val="nl-NL"/>
              </w:rPr>
              <w:t>3,3%</w:t>
            </w:r>
          </w:p>
        </w:tc>
      </w:tr>
      <w:tr w:rsidR="006F6EB5" w:rsidRPr="00451CE9" w14:paraId="21F4C688" w14:textId="77777777" w:rsidTr="00BE356E">
        <w:tc>
          <w:tcPr>
            <w:tcW w:w="3476" w:type="dxa"/>
          </w:tcPr>
          <w:p w14:paraId="17CB21FE" w14:textId="5829565F" w:rsidR="006F6EB5" w:rsidRPr="00451CE9" w:rsidRDefault="006F6EB5" w:rsidP="00064249">
            <w:pPr>
              <w:spacing w:after="0" w:afterAutospacing="0"/>
              <w:rPr>
                <w:rFonts w:cs="Times New Roman"/>
              </w:rPr>
            </w:pPr>
            <w:r>
              <w:rPr>
                <w:rFonts w:cs="Times New Roman"/>
                <w:sz w:val="22"/>
                <w:lang w:val="nl-NL"/>
              </w:rPr>
              <w:t>Bloedvergiftiging</w:t>
            </w:r>
          </w:p>
        </w:tc>
        <w:tc>
          <w:tcPr>
            <w:tcW w:w="3477" w:type="dxa"/>
          </w:tcPr>
          <w:p w14:paraId="66E3C17F" w14:textId="44E369B5" w:rsidR="006F6EB5" w:rsidRPr="00451CE9" w:rsidRDefault="006F6EB5" w:rsidP="00064249">
            <w:pPr>
              <w:spacing w:after="0" w:afterAutospacing="0"/>
              <w:rPr>
                <w:rFonts w:cs="Times New Roman"/>
              </w:rPr>
            </w:pPr>
            <w:r>
              <w:rPr>
                <w:rFonts w:cs="Times New Roman"/>
                <w:sz w:val="22"/>
                <w:lang w:val="nl-NL"/>
              </w:rPr>
              <w:t>2,3% (0,4%–26,4%)</w:t>
            </w:r>
          </w:p>
        </w:tc>
        <w:tc>
          <w:tcPr>
            <w:tcW w:w="3477" w:type="dxa"/>
          </w:tcPr>
          <w:p w14:paraId="4A831621" w14:textId="635B0D82" w:rsidR="006F6EB5" w:rsidRPr="00451CE9" w:rsidRDefault="006F6EB5" w:rsidP="00064249">
            <w:pPr>
              <w:spacing w:after="0" w:afterAutospacing="0"/>
              <w:rPr>
                <w:rFonts w:cs="Times New Roman"/>
              </w:rPr>
            </w:pPr>
            <w:r>
              <w:rPr>
                <w:rFonts w:cs="Times New Roman"/>
                <w:sz w:val="22"/>
                <w:lang w:val="nl-NL"/>
              </w:rPr>
              <w:t>15,2%</w:t>
            </w:r>
          </w:p>
        </w:tc>
      </w:tr>
      <w:tr w:rsidR="00F1557F" w:rsidRPr="00451CE9" w14:paraId="373C5C8A" w14:textId="77777777" w:rsidTr="00BE356E">
        <w:tc>
          <w:tcPr>
            <w:tcW w:w="3476" w:type="dxa"/>
          </w:tcPr>
          <w:p w14:paraId="46712161" w14:textId="221FAF5F" w:rsidR="00F1557F" w:rsidRPr="00451CE9" w:rsidRDefault="00F1557F" w:rsidP="00064249">
            <w:pPr>
              <w:spacing w:after="0" w:afterAutospacing="0"/>
              <w:rPr>
                <w:rFonts w:cs="Times New Roman"/>
              </w:rPr>
            </w:pPr>
            <w:r>
              <w:rPr>
                <w:rFonts w:cs="Times New Roman"/>
                <w:sz w:val="22"/>
                <w:lang w:val="nl-NL"/>
              </w:rPr>
              <w:t>Bloeding</w:t>
            </w:r>
          </w:p>
        </w:tc>
        <w:tc>
          <w:tcPr>
            <w:tcW w:w="3477" w:type="dxa"/>
          </w:tcPr>
          <w:p w14:paraId="7D1A5522" w14:textId="06C11B4A" w:rsidR="00F1557F" w:rsidRPr="00451CE9" w:rsidRDefault="00F1557F" w:rsidP="00064249">
            <w:pPr>
              <w:spacing w:after="0" w:afterAutospacing="0"/>
              <w:rPr>
                <w:rFonts w:cs="Times New Roman"/>
              </w:rPr>
            </w:pPr>
            <w:r>
              <w:rPr>
                <w:rFonts w:cs="Times New Roman"/>
                <w:sz w:val="22"/>
                <w:lang w:val="nl-NL"/>
              </w:rPr>
              <w:t>1,7% (0,3%–9,3</w:t>
            </w:r>
            <w:r w:rsidR="00F54C7B">
              <w:rPr>
                <w:rFonts w:cs="Times New Roman"/>
                <w:sz w:val="22"/>
                <w:lang w:val="nl-NL"/>
              </w:rPr>
              <w:t>%)</w:t>
            </w:r>
          </w:p>
        </w:tc>
        <w:tc>
          <w:tcPr>
            <w:tcW w:w="3477" w:type="dxa"/>
          </w:tcPr>
          <w:p w14:paraId="764103D1" w14:textId="526BDE32" w:rsidR="00F1557F" w:rsidRPr="00451CE9" w:rsidRDefault="00F1557F" w:rsidP="00064249">
            <w:pPr>
              <w:spacing w:after="0" w:afterAutospacing="0"/>
              <w:rPr>
                <w:rFonts w:cs="Times New Roman"/>
              </w:rPr>
            </w:pPr>
            <w:r>
              <w:rPr>
                <w:rFonts w:cs="Times New Roman"/>
                <w:sz w:val="22"/>
                <w:lang w:val="nl-NL"/>
              </w:rPr>
              <w:t>5,7%</w:t>
            </w:r>
          </w:p>
        </w:tc>
      </w:tr>
      <w:tr w:rsidR="00F1557F" w:rsidRPr="00451CE9" w14:paraId="7D5163D9" w14:textId="77777777" w:rsidTr="00BE356E">
        <w:tc>
          <w:tcPr>
            <w:tcW w:w="3476" w:type="dxa"/>
          </w:tcPr>
          <w:p w14:paraId="21B6FE77" w14:textId="47E3F51A" w:rsidR="00F1557F" w:rsidRPr="00451CE9" w:rsidRDefault="00F1557F" w:rsidP="00064249">
            <w:pPr>
              <w:autoSpaceDE w:val="0"/>
              <w:autoSpaceDN w:val="0"/>
              <w:adjustRightInd w:val="0"/>
              <w:rPr>
                <w:rFonts w:cs="Times New Roman"/>
                <w:sz w:val="22"/>
              </w:rPr>
            </w:pPr>
            <w:r w:rsidRPr="00C37854">
              <w:rPr>
                <w:rFonts w:cs="Times New Roman"/>
                <w:sz w:val="22"/>
              </w:rPr>
              <w:t>Ontstekings-/infectieziekten (abces, peritonitis, galblaasontsteking, pancreatitis)</w:t>
            </w:r>
          </w:p>
        </w:tc>
        <w:tc>
          <w:tcPr>
            <w:tcW w:w="3477" w:type="dxa"/>
          </w:tcPr>
          <w:p w14:paraId="044CD707" w14:textId="3CD6511C" w:rsidR="00F1557F" w:rsidRPr="00451CE9" w:rsidRDefault="00F1557F" w:rsidP="00064249">
            <w:pPr>
              <w:spacing w:after="0" w:afterAutospacing="0"/>
              <w:rPr>
                <w:rFonts w:cs="Times New Roman"/>
              </w:rPr>
            </w:pPr>
            <w:r>
              <w:rPr>
                <w:rFonts w:cs="Times New Roman"/>
                <w:sz w:val="22"/>
                <w:lang w:val="nl-NL"/>
              </w:rPr>
              <w:t>3,6% (0,4%–28,4%)</w:t>
            </w:r>
          </w:p>
        </w:tc>
        <w:tc>
          <w:tcPr>
            <w:tcW w:w="3477" w:type="dxa"/>
          </w:tcPr>
          <w:p w14:paraId="12E1D913" w14:textId="04F27DCF" w:rsidR="00F1557F" w:rsidRPr="00451CE9" w:rsidRDefault="00F1557F" w:rsidP="00064249">
            <w:pPr>
              <w:spacing w:after="0" w:afterAutospacing="0"/>
              <w:rPr>
                <w:rFonts w:cs="Times New Roman"/>
              </w:rPr>
            </w:pPr>
            <w:r>
              <w:rPr>
                <w:rFonts w:cs="Times New Roman"/>
                <w:sz w:val="22"/>
                <w:lang w:val="nl-NL"/>
              </w:rPr>
              <w:t>18,4%</w:t>
            </w:r>
          </w:p>
        </w:tc>
      </w:tr>
      <w:tr w:rsidR="00F1557F" w:rsidRPr="00451CE9" w14:paraId="6B9502F4" w14:textId="77777777" w:rsidTr="002B2717">
        <w:trPr>
          <w:trHeight w:val="332"/>
        </w:trPr>
        <w:tc>
          <w:tcPr>
            <w:tcW w:w="3476" w:type="dxa"/>
          </w:tcPr>
          <w:p w14:paraId="367073A5" w14:textId="65D1317C" w:rsidR="00F1557F" w:rsidRPr="00451CE9" w:rsidRDefault="00F1557F" w:rsidP="00064249">
            <w:pPr>
              <w:spacing w:after="0" w:afterAutospacing="0"/>
              <w:rPr>
                <w:rFonts w:cs="Times New Roman"/>
              </w:rPr>
            </w:pPr>
            <w:r>
              <w:rPr>
                <w:rFonts w:cs="Times New Roman"/>
                <w:sz w:val="22"/>
                <w:lang w:val="nl-NL"/>
              </w:rPr>
              <w:t>Katheter losraken</w:t>
            </w:r>
          </w:p>
        </w:tc>
        <w:tc>
          <w:tcPr>
            <w:tcW w:w="3477" w:type="dxa"/>
          </w:tcPr>
          <w:p w14:paraId="13114581" w14:textId="2564403C" w:rsidR="00F1557F" w:rsidRPr="00451CE9" w:rsidRDefault="00F1557F" w:rsidP="00064249">
            <w:pPr>
              <w:spacing w:after="0" w:afterAutospacing="0"/>
              <w:rPr>
                <w:rFonts w:cs="Times New Roman"/>
              </w:rPr>
            </w:pPr>
            <w:r>
              <w:rPr>
                <w:rFonts w:cs="Times New Roman"/>
                <w:sz w:val="22"/>
                <w:lang w:val="nl-NL"/>
              </w:rPr>
              <w:t>7,9% (3,6%–14%)</w:t>
            </w:r>
          </w:p>
        </w:tc>
        <w:tc>
          <w:tcPr>
            <w:tcW w:w="3477" w:type="dxa"/>
          </w:tcPr>
          <w:p w14:paraId="18A4210F" w14:textId="1200FDA4" w:rsidR="00F1557F" w:rsidRPr="00451CE9" w:rsidRDefault="00F1557F" w:rsidP="00064249">
            <w:pPr>
              <w:spacing w:after="0" w:afterAutospacing="0"/>
              <w:rPr>
                <w:rFonts w:cs="Times New Roman"/>
              </w:rPr>
            </w:pPr>
            <w:r>
              <w:rPr>
                <w:rFonts w:cs="Times New Roman"/>
                <w:sz w:val="22"/>
                <w:lang w:val="nl-NL"/>
              </w:rPr>
              <w:t>17%</w:t>
            </w:r>
          </w:p>
        </w:tc>
      </w:tr>
      <w:tr w:rsidR="00F1557F" w:rsidRPr="00451CE9" w14:paraId="41AD53D5" w14:textId="77777777" w:rsidTr="00BE356E">
        <w:tc>
          <w:tcPr>
            <w:tcW w:w="3476" w:type="dxa"/>
          </w:tcPr>
          <w:p w14:paraId="36DA5D23" w14:textId="4B0F26C3" w:rsidR="00F1557F" w:rsidRPr="00451CE9" w:rsidRDefault="00F1557F" w:rsidP="00064249">
            <w:pPr>
              <w:spacing w:after="0" w:afterAutospacing="0"/>
              <w:rPr>
                <w:rFonts w:cs="Times New Roman"/>
              </w:rPr>
            </w:pPr>
            <w:r>
              <w:rPr>
                <w:rFonts w:cs="Times New Roman"/>
                <w:sz w:val="22"/>
                <w:lang w:val="nl-NL"/>
              </w:rPr>
              <w:t>Pericatheterlekkage</w:t>
            </w:r>
          </w:p>
        </w:tc>
        <w:tc>
          <w:tcPr>
            <w:tcW w:w="3477" w:type="dxa"/>
          </w:tcPr>
          <w:p w14:paraId="7233D902" w14:textId="1F4EEACC" w:rsidR="00F1557F" w:rsidRPr="00451CE9" w:rsidRDefault="00F1557F" w:rsidP="00064249">
            <w:pPr>
              <w:spacing w:after="0" w:afterAutospacing="0"/>
              <w:rPr>
                <w:rFonts w:cs="Times New Roman"/>
              </w:rPr>
            </w:pPr>
            <w:r>
              <w:rPr>
                <w:rFonts w:cs="Times New Roman"/>
                <w:sz w:val="22"/>
                <w:lang w:val="nl-NL"/>
              </w:rPr>
              <w:t>2,2% (0,4%–10%)</w:t>
            </w:r>
          </w:p>
        </w:tc>
        <w:tc>
          <w:tcPr>
            <w:tcW w:w="3477" w:type="dxa"/>
          </w:tcPr>
          <w:p w14:paraId="4A192500" w14:textId="3192536D" w:rsidR="00F1557F" w:rsidRPr="00451CE9" w:rsidRDefault="00F1557F" w:rsidP="00064249">
            <w:pPr>
              <w:spacing w:after="0" w:afterAutospacing="0"/>
              <w:rPr>
                <w:rFonts w:cs="Times New Roman"/>
              </w:rPr>
            </w:pPr>
            <w:r>
              <w:rPr>
                <w:rFonts w:cs="Times New Roman"/>
                <w:sz w:val="22"/>
                <w:lang w:val="nl-NL"/>
              </w:rPr>
              <w:t>8,3%</w:t>
            </w:r>
          </w:p>
        </w:tc>
      </w:tr>
      <w:tr w:rsidR="00F1557F" w:rsidRPr="00451CE9" w14:paraId="01AFDD82" w14:textId="77777777" w:rsidTr="00BE356E">
        <w:tc>
          <w:tcPr>
            <w:tcW w:w="3476" w:type="dxa"/>
          </w:tcPr>
          <w:p w14:paraId="3175DC42" w14:textId="559742BB" w:rsidR="00F1557F" w:rsidRPr="00451CE9" w:rsidRDefault="00F1557F" w:rsidP="00064249">
            <w:pPr>
              <w:spacing w:after="0" w:afterAutospacing="0"/>
              <w:rPr>
                <w:rFonts w:cs="Times New Roman"/>
              </w:rPr>
            </w:pPr>
            <w:r>
              <w:rPr>
                <w:rFonts w:cs="Times New Roman"/>
                <w:sz w:val="22"/>
                <w:lang w:val="nl-NL"/>
              </w:rPr>
              <w:t>Steenverwijdering</w:t>
            </w:r>
          </w:p>
        </w:tc>
        <w:tc>
          <w:tcPr>
            <w:tcW w:w="3477" w:type="dxa"/>
          </w:tcPr>
          <w:p w14:paraId="118FAD91" w14:textId="77777777" w:rsidR="00F1557F" w:rsidRPr="00451CE9" w:rsidRDefault="00F1557F" w:rsidP="00064249">
            <w:pPr>
              <w:spacing w:after="0" w:afterAutospacing="0"/>
              <w:rPr>
                <w:rFonts w:cs="Times New Roman"/>
              </w:rPr>
            </w:pPr>
          </w:p>
        </w:tc>
        <w:tc>
          <w:tcPr>
            <w:tcW w:w="3477" w:type="dxa"/>
          </w:tcPr>
          <w:p w14:paraId="50024221" w14:textId="77777777" w:rsidR="00F1557F" w:rsidRPr="00451CE9" w:rsidRDefault="00F1557F" w:rsidP="00064249">
            <w:pPr>
              <w:spacing w:after="0" w:afterAutospacing="0"/>
              <w:rPr>
                <w:rFonts w:cs="Times New Roman"/>
              </w:rPr>
            </w:pPr>
          </w:p>
        </w:tc>
      </w:tr>
      <w:tr w:rsidR="007945AA" w:rsidRPr="00451CE9" w14:paraId="6FE96DAC" w14:textId="77777777" w:rsidTr="00BE356E">
        <w:tc>
          <w:tcPr>
            <w:tcW w:w="3476" w:type="dxa"/>
          </w:tcPr>
          <w:p w14:paraId="52D17ED2" w14:textId="5EC9875A" w:rsidR="007945AA" w:rsidRPr="00451CE9" w:rsidRDefault="007945AA" w:rsidP="00390948">
            <w:pPr>
              <w:pStyle w:val="ListParagraph"/>
              <w:numPr>
                <w:ilvl w:val="0"/>
                <w:numId w:val="26"/>
              </w:numPr>
              <w:spacing w:after="0" w:afterAutospacing="0"/>
              <w:rPr>
                <w:rFonts w:cs="Times New Roman"/>
              </w:rPr>
            </w:pPr>
            <w:r>
              <w:rPr>
                <w:rFonts w:cs="Times New Roman"/>
                <w:sz w:val="22"/>
                <w:lang w:val="nl-NL"/>
              </w:rPr>
              <w:t>Cholangitis</w:t>
            </w:r>
          </w:p>
        </w:tc>
        <w:tc>
          <w:tcPr>
            <w:tcW w:w="3477" w:type="dxa"/>
          </w:tcPr>
          <w:p w14:paraId="49FB19C7" w14:textId="745A7CBB" w:rsidR="007945AA" w:rsidRPr="00451CE9" w:rsidRDefault="007945AA" w:rsidP="00064249">
            <w:pPr>
              <w:spacing w:after="0" w:afterAutospacing="0"/>
              <w:rPr>
                <w:rFonts w:cs="Times New Roman"/>
              </w:rPr>
            </w:pPr>
            <w:r>
              <w:rPr>
                <w:rFonts w:cs="Times New Roman"/>
                <w:sz w:val="22"/>
                <w:lang w:val="nl-NL"/>
              </w:rPr>
              <w:t>2% (1,8%–2,7%)</w:t>
            </w:r>
          </w:p>
        </w:tc>
        <w:tc>
          <w:tcPr>
            <w:tcW w:w="3477" w:type="dxa"/>
          </w:tcPr>
          <w:p w14:paraId="4118CFD1" w14:textId="4E70077F" w:rsidR="007945AA" w:rsidRPr="00451CE9" w:rsidRDefault="007945AA" w:rsidP="00064249">
            <w:pPr>
              <w:spacing w:after="0" w:afterAutospacing="0"/>
              <w:rPr>
                <w:rFonts w:cs="Times New Roman"/>
              </w:rPr>
            </w:pPr>
            <w:r>
              <w:rPr>
                <w:rFonts w:cs="Times New Roman"/>
                <w:sz w:val="22"/>
                <w:lang w:val="nl-NL"/>
              </w:rPr>
              <w:t>3%</w:t>
            </w:r>
          </w:p>
        </w:tc>
      </w:tr>
      <w:tr w:rsidR="007945AA" w:rsidRPr="00451CE9" w14:paraId="5FC018BF" w14:textId="77777777" w:rsidTr="00BE356E">
        <w:tc>
          <w:tcPr>
            <w:tcW w:w="3476" w:type="dxa"/>
          </w:tcPr>
          <w:p w14:paraId="76670E85" w14:textId="3ADC6CD4" w:rsidR="007945AA" w:rsidRPr="00451CE9" w:rsidRDefault="007945AA" w:rsidP="00390948">
            <w:pPr>
              <w:pStyle w:val="ListParagraph"/>
              <w:numPr>
                <w:ilvl w:val="0"/>
                <w:numId w:val="26"/>
              </w:numPr>
              <w:spacing w:after="0" w:afterAutospacing="0"/>
              <w:rPr>
                <w:rFonts w:cs="Times New Roman"/>
              </w:rPr>
            </w:pPr>
            <w:r>
              <w:rPr>
                <w:rFonts w:cs="Times New Roman"/>
                <w:sz w:val="22"/>
                <w:lang w:val="nl-NL"/>
              </w:rPr>
              <w:t>Hemobilie</w:t>
            </w:r>
          </w:p>
        </w:tc>
        <w:tc>
          <w:tcPr>
            <w:tcW w:w="3477" w:type="dxa"/>
          </w:tcPr>
          <w:p w14:paraId="6AA4F815" w14:textId="3547C4C0" w:rsidR="007945AA" w:rsidRPr="00451CE9" w:rsidRDefault="007945AA" w:rsidP="00064249">
            <w:pPr>
              <w:spacing w:after="0" w:afterAutospacing="0"/>
              <w:rPr>
                <w:rFonts w:cs="Times New Roman"/>
              </w:rPr>
            </w:pPr>
            <w:r>
              <w:rPr>
                <w:rFonts w:cs="Times New Roman"/>
                <w:sz w:val="22"/>
                <w:lang w:val="nl-NL"/>
              </w:rPr>
              <w:t>1%</w:t>
            </w:r>
          </w:p>
        </w:tc>
        <w:tc>
          <w:tcPr>
            <w:tcW w:w="3477" w:type="dxa"/>
          </w:tcPr>
          <w:p w14:paraId="55CE2075" w14:textId="1D53DB62" w:rsidR="007945AA" w:rsidRPr="00451CE9" w:rsidRDefault="007945AA" w:rsidP="00064249">
            <w:pPr>
              <w:spacing w:after="0" w:afterAutospacing="0"/>
              <w:rPr>
                <w:rFonts w:cs="Times New Roman"/>
              </w:rPr>
            </w:pPr>
            <w:r>
              <w:rPr>
                <w:rFonts w:cs="Times New Roman"/>
                <w:sz w:val="22"/>
                <w:lang w:val="nl-NL"/>
              </w:rPr>
              <w:t>2%</w:t>
            </w:r>
          </w:p>
        </w:tc>
      </w:tr>
      <w:tr w:rsidR="007945AA" w:rsidRPr="00451CE9" w14:paraId="01E32BE0" w14:textId="77777777" w:rsidTr="00BE356E">
        <w:tc>
          <w:tcPr>
            <w:tcW w:w="3476" w:type="dxa"/>
          </w:tcPr>
          <w:p w14:paraId="678234F8" w14:textId="35140C14" w:rsidR="007945AA" w:rsidRPr="00451CE9" w:rsidRDefault="007945AA" w:rsidP="00390948">
            <w:pPr>
              <w:pStyle w:val="ListParagraph"/>
              <w:numPr>
                <w:ilvl w:val="0"/>
                <w:numId w:val="26"/>
              </w:numPr>
              <w:spacing w:after="0" w:afterAutospacing="0"/>
              <w:rPr>
                <w:rFonts w:cs="Times New Roman"/>
              </w:rPr>
            </w:pPr>
            <w:r>
              <w:rPr>
                <w:rFonts w:cs="Times New Roman"/>
                <w:sz w:val="22"/>
                <w:lang w:val="nl-NL"/>
              </w:rPr>
              <w:t>Kleine complicaties</w:t>
            </w:r>
          </w:p>
        </w:tc>
        <w:tc>
          <w:tcPr>
            <w:tcW w:w="3477" w:type="dxa"/>
          </w:tcPr>
          <w:p w14:paraId="09370948" w14:textId="5D202E0F" w:rsidR="007945AA" w:rsidRPr="00451CE9" w:rsidRDefault="007945AA" w:rsidP="00064249">
            <w:pPr>
              <w:spacing w:after="0" w:afterAutospacing="0"/>
              <w:rPr>
                <w:rFonts w:cs="Times New Roman"/>
              </w:rPr>
            </w:pPr>
            <w:r>
              <w:rPr>
                <w:rFonts w:cs="Times New Roman"/>
                <w:sz w:val="22"/>
                <w:lang w:val="nl-NL"/>
              </w:rPr>
              <w:t>8% (5,7%–8,8%)</w:t>
            </w:r>
          </w:p>
        </w:tc>
        <w:tc>
          <w:tcPr>
            <w:tcW w:w="3477" w:type="dxa"/>
          </w:tcPr>
          <w:p w14:paraId="1F6BB3F3" w14:textId="3693EAA3" w:rsidR="007945AA" w:rsidRPr="00451CE9" w:rsidRDefault="007945AA" w:rsidP="00064249">
            <w:pPr>
              <w:spacing w:after="0" w:afterAutospacing="0"/>
              <w:rPr>
                <w:rFonts w:cs="Times New Roman"/>
              </w:rPr>
            </w:pPr>
            <w:r>
              <w:rPr>
                <w:rFonts w:cs="Times New Roman"/>
                <w:sz w:val="22"/>
                <w:lang w:val="nl-NL"/>
              </w:rPr>
              <w:t>2%</w:t>
            </w:r>
          </w:p>
        </w:tc>
      </w:tr>
    </w:tbl>
    <w:p w14:paraId="37038681" w14:textId="77777777" w:rsidR="00C33E83" w:rsidRPr="00451CE9" w:rsidRDefault="00C33E83" w:rsidP="006866F0">
      <w:pPr>
        <w:spacing w:after="0" w:afterAutospacing="0"/>
        <w:jc w:val="both"/>
        <w:rPr>
          <w:rFonts w:cs="Times New Roman"/>
        </w:rPr>
      </w:pPr>
    </w:p>
    <w:p w14:paraId="3CB16F57" w14:textId="6191F226" w:rsidR="006866F0" w:rsidRPr="000F77A9" w:rsidRDefault="006866F0" w:rsidP="006866F0">
      <w:pPr>
        <w:spacing w:after="0" w:afterAutospacing="0"/>
        <w:jc w:val="both"/>
        <w:rPr>
          <w:rFonts w:cs="Times New Roman"/>
          <w:lang w:val="nl-NL"/>
        </w:rPr>
      </w:pPr>
      <w:r>
        <w:rPr>
          <w:rFonts w:cs="Times New Roman"/>
          <w:lang w:val="nl-NL"/>
        </w:rPr>
        <w:t xml:space="preserve">Het klinische voordeel en eventuele geïdentificeerde of resterende risico's voor de patiënt die in de klinische gegevens zijn geïdentificeerd, zijn beoordeeld. Met behulp van de toepasselijke klinische veiligheids- en prestatiedoelstellingen die relevant zijn voor het beoogde klinische voordeel, werd de aanvaardbaarheid van de baten-risicoverhouding bepaald op basis van de SOA in het medische veld. </w:t>
      </w:r>
    </w:p>
    <w:p w14:paraId="7EEFC60D" w14:textId="7E0928CE" w:rsidR="00310BF1" w:rsidRPr="00C37854" w:rsidRDefault="006866F0" w:rsidP="006866F0">
      <w:pPr>
        <w:spacing w:after="0" w:afterAutospacing="0"/>
        <w:jc w:val="both"/>
        <w:rPr>
          <w:rFonts w:cs="Times New Roman"/>
          <w:lang w:val="nl-NL"/>
        </w:rPr>
      </w:pPr>
      <w:r>
        <w:rPr>
          <w:rFonts w:cs="Times New Roman"/>
          <w:lang w:val="nl-NL"/>
        </w:rPr>
        <w:t>De gevaren die gepaard gaan met het gebruik van het SKATER-Drainagesysteem vormen geen onredelijk risico voor de gebruiker, de patiënt of de omgeving. Hieruit is gebleken dat de klinische voordelen van het SKATER-Drainagesysteem opwegen tegen het algehele resterende risico. Uit de klinische gegevensevaluatie zijn geen nieuwe risico's voor het SKATER-Drainagesysteem naar voren gekomen.</w:t>
      </w:r>
    </w:p>
    <w:p w14:paraId="77B9E5FA" w14:textId="77777777" w:rsidR="00310BF1" w:rsidRPr="00C37854" w:rsidRDefault="00310BF1" w:rsidP="00E138A7">
      <w:pPr>
        <w:spacing w:after="0" w:afterAutospacing="0"/>
        <w:rPr>
          <w:rFonts w:cs="Times New Roman"/>
          <w:lang w:val="nl-NL"/>
        </w:rPr>
      </w:pPr>
    </w:p>
    <w:p w14:paraId="49600333" w14:textId="212CB35E" w:rsidR="001C0092" w:rsidRPr="00451CE9" w:rsidRDefault="008745ED" w:rsidP="00740F34">
      <w:pPr>
        <w:pStyle w:val="Heading1"/>
        <w:rPr>
          <w:rFonts w:cs="Times New Roman"/>
        </w:rPr>
      </w:pPr>
      <w:bookmarkStart w:id="31" w:name="_Toc212113674"/>
      <w:r>
        <w:rPr>
          <w:rFonts w:cs="Times New Roman"/>
          <w:bCs/>
          <w:lang w:val="nl-NL"/>
        </w:rPr>
        <w:lastRenderedPageBreak/>
        <w:t>Waarschuwingen en voorzorgsmaatregelen</w:t>
      </w:r>
      <w:bookmarkEnd w:id="31"/>
    </w:p>
    <w:p w14:paraId="07938BB1" w14:textId="5C584220" w:rsidR="00740F34" w:rsidRPr="00C37854" w:rsidRDefault="00BD2BE9" w:rsidP="00B47695">
      <w:pPr>
        <w:spacing w:after="0" w:afterAutospacing="0"/>
        <w:rPr>
          <w:rFonts w:cs="Times New Roman"/>
          <w:lang w:val="nl-NL"/>
        </w:rPr>
      </w:pPr>
      <w:r>
        <w:rPr>
          <w:rFonts w:cs="Times New Roman"/>
          <w:lang w:val="nl-NL"/>
        </w:rPr>
        <w:t xml:space="preserve">Tabel 4.2.-1: Verwijzingen naar de gebruiksaanwijzing voor waarschuwingen en voorzorgsmaatregelen </w:t>
      </w:r>
    </w:p>
    <w:tbl>
      <w:tblPr>
        <w:tblStyle w:val="TableGrid5"/>
        <w:tblW w:w="9363" w:type="dxa"/>
        <w:tblBorders>
          <w:left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238"/>
        <w:gridCol w:w="4125"/>
      </w:tblGrid>
      <w:tr w:rsidR="00FB5D70" w:rsidRPr="00451CE9" w14:paraId="3F6C8ECD" w14:textId="77777777" w:rsidTr="006C59ED">
        <w:tc>
          <w:tcPr>
            <w:tcW w:w="5238" w:type="dxa"/>
            <w:shd w:val="clear" w:color="auto" w:fill="D9D9D9" w:themeFill="background1" w:themeFillShade="D9"/>
            <w:vAlign w:val="center"/>
          </w:tcPr>
          <w:p w14:paraId="66B0E9D7" w14:textId="77777777" w:rsidR="00FB5D70" w:rsidRPr="00451CE9" w:rsidRDefault="00FB5D70" w:rsidP="00FB5D70">
            <w:pPr>
              <w:spacing w:before="40" w:after="40" w:afterAutospacing="0"/>
              <w:jc w:val="center"/>
              <w:rPr>
                <w:rFonts w:eastAsia="Arial Unicode MS"/>
                <w:b/>
                <w:bCs/>
                <w:iCs/>
                <w:sz w:val="20"/>
              </w:rPr>
            </w:pPr>
            <w:r>
              <w:rPr>
                <w:rFonts w:eastAsia="Arial Unicode MS"/>
                <w:b/>
                <w:bCs/>
                <w:sz w:val="20"/>
                <w:lang w:val="nl-NL"/>
              </w:rPr>
              <w:t>Apparaat-/systeemcomponent</w:t>
            </w:r>
          </w:p>
        </w:tc>
        <w:tc>
          <w:tcPr>
            <w:tcW w:w="4125" w:type="dxa"/>
            <w:shd w:val="clear" w:color="auto" w:fill="D9D9D9" w:themeFill="background1" w:themeFillShade="D9"/>
            <w:vAlign w:val="center"/>
          </w:tcPr>
          <w:p w14:paraId="2C07B9B8" w14:textId="77777777" w:rsidR="00FB5D70" w:rsidRPr="00451CE9" w:rsidRDefault="00FB5D70" w:rsidP="00FB5D70">
            <w:pPr>
              <w:spacing w:before="40" w:after="40" w:afterAutospacing="0"/>
              <w:jc w:val="center"/>
              <w:rPr>
                <w:rFonts w:eastAsia="Arial Unicode MS"/>
                <w:b/>
                <w:bCs/>
                <w:iCs/>
                <w:sz w:val="20"/>
              </w:rPr>
            </w:pPr>
            <w:r>
              <w:rPr>
                <w:rFonts w:eastAsia="Arial Unicode MS"/>
                <w:b/>
                <w:bCs/>
                <w:sz w:val="20"/>
                <w:lang w:val="nl-NL"/>
              </w:rPr>
              <w:t>Gebruiksaanwijzing</w:t>
            </w:r>
          </w:p>
        </w:tc>
      </w:tr>
      <w:tr w:rsidR="00FB5D70" w:rsidRPr="00451CE9" w14:paraId="29BB28EC" w14:textId="77777777" w:rsidTr="006C59ED">
        <w:tc>
          <w:tcPr>
            <w:tcW w:w="5238" w:type="dxa"/>
          </w:tcPr>
          <w:p w14:paraId="42AF28D6" w14:textId="77777777" w:rsidR="00FB5D70" w:rsidRPr="00451CE9" w:rsidRDefault="00FB5D70" w:rsidP="00FB5D70">
            <w:pPr>
              <w:spacing w:before="40" w:after="40" w:afterAutospacing="0"/>
              <w:rPr>
                <w:rFonts w:eastAsia="Arial Unicode MS"/>
                <w:iCs/>
                <w:sz w:val="20"/>
              </w:rPr>
            </w:pPr>
            <w:r>
              <w:rPr>
                <w:rFonts w:eastAsia="Arial Unicode MS"/>
                <w:sz w:val="20"/>
                <w:lang w:val="nl-NL"/>
              </w:rPr>
              <w:t xml:space="preserve">SKATER-Drainagekatheters </w:t>
            </w:r>
          </w:p>
        </w:tc>
        <w:tc>
          <w:tcPr>
            <w:tcW w:w="4125" w:type="dxa"/>
            <w:vAlign w:val="center"/>
          </w:tcPr>
          <w:p w14:paraId="54BE75D4" w14:textId="0D681A02" w:rsidR="00FB5D70" w:rsidRPr="00451CE9" w:rsidRDefault="00FB5D70" w:rsidP="00FB5D70">
            <w:pPr>
              <w:spacing w:before="40" w:after="40" w:afterAutospacing="0"/>
              <w:jc w:val="center"/>
              <w:rPr>
                <w:rFonts w:eastAsia="Arial Unicode MS"/>
                <w:iCs/>
                <w:sz w:val="20"/>
              </w:rPr>
            </w:pPr>
            <w:r>
              <w:rPr>
                <w:rFonts w:eastAsia="Arial Unicode MS"/>
                <w:sz w:val="20"/>
                <w:lang w:val="nl-NL"/>
              </w:rPr>
              <w:t>IFU7000M Rev</w:t>
            </w:r>
            <w:r w:rsidR="00F54C7B">
              <w:rPr>
                <w:rFonts w:eastAsia="Arial Unicode MS"/>
                <w:sz w:val="20"/>
                <w:lang w:val="nl-NL"/>
              </w:rPr>
              <w:t>.</w:t>
            </w:r>
            <w:r>
              <w:rPr>
                <w:rFonts w:eastAsia="Arial Unicode MS"/>
                <w:sz w:val="20"/>
                <w:lang w:val="nl-NL"/>
              </w:rPr>
              <w:t xml:space="preserve"> B</w:t>
            </w:r>
          </w:p>
        </w:tc>
      </w:tr>
      <w:tr w:rsidR="00FB5D70" w:rsidRPr="00451CE9" w14:paraId="6C4ADB69" w14:textId="77777777" w:rsidTr="006C59ED">
        <w:tc>
          <w:tcPr>
            <w:tcW w:w="5238" w:type="dxa"/>
          </w:tcPr>
          <w:p w14:paraId="0C1DB696" w14:textId="77777777" w:rsidR="00FB5D70" w:rsidRPr="00451CE9" w:rsidRDefault="00FB5D70" w:rsidP="00FB5D70">
            <w:pPr>
              <w:spacing w:before="40" w:after="40" w:afterAutospacing="0"/>
              <w:rPr>
                <w:rFonts w:eastAsia="Arial Unicode MS"/>
                <w:iCs/>
                <w:sz w:val="20"/>
              </w:rPr>
            </w:pPr>
            <w:r>
              <w:rPr>
                <w:rFonts w:eastAsia="Arial Unicode MS"/>
                <w:sz w:val="20"/>
                <w:lang w:val="nl-NL"/>
              </w:rPr>
              <w:t>SKATER-Drainagekits</w:t>
            </w:r>
          </w:p>
        </w:tc>
        <w:tc>
          <w:tcPr>
            <w:tcW w:w="4125" w:type="dxa"/>
            <w:vAlign w:val="center"/>
          </w:tcPr>
          <w:p w14:paraId="6AF24B97" w14:textId="17412120" w:rsidR="00FB5D70" w:rsidRPr="00451CE9" w:rsidRDefault="00FB5D70" w:rsidP="00FB5D70">
            <w:pPr>
              <w:spacing w:before="40" w:after="40" w:afterAutospacing="0"/>
              <w:jc w:val="center"/>
              <w:rPr>
                <w:rFonts w:eastAsia="Arial Unicode MS"/>
                <w:iCs/>
                <w:sz w:val="20"/>
              </w:rPr>
            </w:pPr>
            <w:r>
              <w:rPr>
                <w:sz w:val="20"/>
                <w:lang w:val="nl-NL"/>
              </w:rPr>
              <w:t>IFU7653M</w:t>
            </w:r>
            <w:r>
              <w:rPr>
                <w:lang w:val="nl-NL"/>
              </w:rPr>
              <w:t xml:space="preserve"> </w:t>
            </w:r>
            <w:r>
              <w:rPr>
                <w:sz w:val="20"/>
                <w:lang w:val="nl-NL"/>
              </w:rPr>
              <w:t>Rev</w:t>
            </w:r>
            <w:r w:rsidR="00F54C7B">
              <w:rPr>
                <w:sz w:val="20"/>
                <w:lang w:val="nl-NL"/>
              </w:rPr>
              <w:t>.</w:t>
            </w:r>
            <w:r>
              <w:rPr>
                <w:sz w:val="20"/>
                <w:lang w:val="nl-NL"/>
              </w:rPr>
              <w:t xml:space="preserve"> B</w:t>
            </w:r>
          </w:p>
        </w:tc>
      </w:tr>
    </w:tbl>
    <w:p w14:paraId="06457357" w14:textId="77777777" w:rsidR="00D82EF4" w:rsidRPr="00451CE9" w:rsidRDefault="00D82EF4" w:rsidP="009E62B3">
      <w:pPr>
        <w:spacing w:after="120" w:afterAutospacing="0" w:line="240" w:lineRule="auto"/>
        <w:jc w:val="both"/>
        <w:rPr>
          <w:rFonts w:eastAsia="Times New Roman" w:cs="Times New Roman"/>
          <w:b/>
          <w:bCs/>
          <w:szCs w:val="24"/>
        </w:rPr>
      </w:pPr>
    </w:p>
    <w:p w14:paraId="4BE7ED01" w14:textId="79DF4ACC" w:rsidR="00587A0D" w:rsidRPr="00451CE9" w:rsidRDefault="00587A0D" w:rsidP="009E62B3">
      <w:pPr>
        <w:spacing w:after="120" w:afterAutospacing="0" w:line="240" w:lineRule="auto"/>
        <w:jc w:val="both"/>
        <w:rPr>
          <w:rFonts w:eastAsia="Times New Roman" w:cs="Times New Roman"/>
          <w:b/>
          <w:bCs/>
          <w:szCs w:val="24"/>
        </w:rPr>
      </w:pPr>
      <w:r>
        <w:rPr>
          <w:rFonts w:eastAsia="Times New Roman" w:cs="Times New Roman"/>
          <w:b/>
          <w:bCs/>
          <w:szCs w:val="24"/>
          <w:lang w:val="nl-NL"/>
        </w:rPr>
        <w:t>Waarschuwingen</w:t>
      </w:r>
    </w:p>
    <w:p w14:paraId="62763F83" w14:textId="77777777" w:rsidR="00BC286E" w:rsidRPr="00C37854"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lang w:val="nl-NL"/>
        </w:rPr>
      </w:pPr>
      <w:r>
        <w:rPr>
          <w:rFonts w:eastAsia="Calibri" w:cs="Times New Roman"/>
          <w:szCs w:val="24"/>
          <w:lang w:val="nl-NL"/>
        </w:rPr>
        <w:t>Dit apparaat mag niet opnieuw worden gesteriliseerd, hergebruikt of verwerkt</w:t>
      </w:r>
      <w:bookmarkStart w:id="32" w:name="_Hlk16237650"/>
    </w:p>
    <w:p w14:paraId="6D6F6086" w14:textId="77777777" w:rsidR="00BC286E" w:rsidRPr="00C37854"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lang w:val="nl-NL"/>
        </w:rPr>
      </w:pPr>
      <w:r>
        <w:rPr>
          <w:rFonts w:eastAsia="Calibri" w:cs="Times New Roman"/>
          <w:szCs w:val="24"/>
          <w:lang w:val="nl-NL"/>
        </w:rPr>
        <w:t xml:space="preserve">Niet gebruiken als de verpakking geopend is, het apparaat beschadigd is of als de houdbaarheidsdatum overschreden is. </w:t>
      </w:r>
      <w:bookmarkEnd w:id="32"/>
    </w:p>
    <w:p w14:paraId="64D6F002" w14:textId="77777777" w:rsidR="00BC286E" w:rsidRPr="00C37854"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lang w:val="nl-NL"/>
        </w:rPr>
      </w:pPr>
      <w:r>
        <w:rPr>
          <w:rFonts w:eastAsia="Calibri" w:cs="Times New Roman"/>
          <w:szCs w:val="24"/>
          <w:lang w:val="nl-NL"/>
        </w:rPr>
        <w:t>Vermijd bij het inbrengen contact met bot, kraakbeen en littekenweefsel, die de kathetertip kunnen beschadigen.</w:t>
      </w:r>
    </w:p>
    <w:p w14:paraId="5C34CAF5" w14:textId="77777777" w:rsidR="00587A0D" w:rsidRPr="00451CE9" w:rsidRDefault="00587A0D" w:rsidP="0091485C">
      <w:pPr>
        <w:spacing w:after="120" w:afterAutospacing="0" w:line="240" w:lineRule="auto"/>
        <w:jc w:val="both"/>
        <w:rPr>
          <w:rFonts w:eastAsia="Times New Roman" w:cs="Times New Roman"/>
          <w:b/>
          <w:bCs/>
          <w:szCs w:val="24"/>
        </w:rPr>
      </w:pPr>
      <w:r>
        <w:rPr>
          <w:rFonts w:eastAsia="Times New Roman" w:cs="Times New Roman"/>
          <w:b/>
          <w:bCs/>
          <w:szCs w:val="24"/>
          <w:lang w:val="nl-NL"/>
        </w:rPr>
        <w:t>Voorzorgsmaatregelen</w:t>
      </w:r>
    </w:p>
    <w:p w14:paraId="5419666B" w14:textId="77777777" w:rsidR="00B6106A" w:rsidRPr="00C37854"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nl-NL"/>
        </w:rPr>
      </w:pPr>
      <w:r>
        <w:rPr>
          <w:rFonts w:eastAsia="Calibri" w:cs="Times New Roman"/>
          <w:szCs w:val="24"/>
          <w:lang w:val="nl-NL"/>
        </w:rPr>
        <w:t>Zorg ervoor dat u de hydrofiele coating op de katheter voor gebruik activeert met steriel water of zoutoplossing.</w:t>
      </w:r>
    </w:p>
    <w:p w14:paraId="6D7B023E"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nl-NL"/>
        </w:rPr>
        <w:t>Zorg ervoor dat de drainage goed vastzit en dat het systeem intact is, om te voorkomen dat deze losraakt. Zet vast met een katheterfixatie-apparaat, hechting of tape.</w:t>
      </w:r>
    </w:p>
    <w:p w14:paraId="2311E987" w14:textId="77777777" w:rsidR="00B6106A" w:rsidRPr="00C37854"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nl-NL"/>
        </w:rPr>
      </w:pPr>
      <w:r>
        <w:rPr>
          <w:rFonts w:eastAsia="Calibri" w:cs="Times New Roman"/>
          <w:szCs w:val="24"/>
          <w:lang w:val="nl-NL"/>
        </w:rPr>
        <w:t>Controleer de plaats waar de drain is ingebracht op tekenen van lekkage, roodheid of vocht. Deze symptomen kunnen wijzen op een infectie of irritatie van de omliggende huid.</w:t>
      </w:r>
    </w:p>
    <w:p w14:paraId="0138B431" w14:textId="77777777" w:rsidR="00B6106A" w:rsidRPr="00C37854"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nl-NL"/>
        </w:rPr>
      </w:pPr>
      <w:r>
        <w:rPr>
          <w:rFonts w:eastAsia="Calibri" w:cs="Times New Roman"/>
          <w:szCs w:val="24"/>
          <w:lang w:val="nl-NL"/>
        </w:rPr>
        <w:t>Let op veranderingen in de aard of het volume van de vloeistof of het bloeden.</w:t>
      </w:r>
    </w:p>
    <w:p w14:paraId="0950E9A2" w14:textId="0C3804C1" w:rsidR="00B6106A" w:rsidRPr="00C37854"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nl-NL"/>
        </w:rPr>
      </w:pPr>
      <w:r>
        <w:rPr>
          <w:rFonts w:eastAsia="Calibri" w:cs="Times New Roman"/>
          <w:szCs w:val="24"/>
          <w:lang w:val="nl-NL"/>
        </w:rPr>
        <w:t>Het wordt aanbevolen de katheter in een rechte lijn te bevestigen en eventuele krommingen aan te brengen op de verbindingsslang.</w:t>
      </w:r>
    </w:p>
    <w:p w14:paraId="001FA939"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nl-NL"/>
        </w:rPr>
        <w:t>Als een vergrendelbare pigtailkatheter op een andere afdeling moet worden verwijderd, raden wij aan deze richtlijnen bij het patiëntdossier te voegen om ervoor te zorgen dat het betrokken personeel op de hoogte is van de aanwezigheid van een vergrendelbare katheter. Het is ook raadzaam de patiënt te informeren.</w:t>
      </w:r>
    </w:p>
    <w:p w14:paraId="59AB9A1D" w14:textId="26EBAC44" w:rsidR="00B6106A" w:rsidRPr="00C37854"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nl-NL"/>
        </w:rPr>
      </w:pPr>
      <w:r>
        <w:rPr>
          <w:rFonts w:eastAsia="Calibri" w:cs="Times New Roman"/>
          <w:szCs w:val="24"/>
          <w:lang w:val="nl-NL"/>
        </w:rPr>
        <w:t>De inbrengnaald heeft een naaf die voorkomt dat vingers de draad aanraken of eraan trekken. Trek de voerdraad niet door de naald. (voor SKATER-Drainagekits)</w:t>
      </w:r>
    </w:p>
    <w:p w14:paraId="5240AF40" w14:textId="77777777" w:rsidR="00042B91" w:rsidRPr="00C37854" w:rsidRDefault="00042B91" w:rsidP="00042B91">
      <w:pPr>
        <w:spacing w:after="0" w:afterAutospacing="0" w:line="240" w:lineRule="auto"/>
        <w:rPr>
          <w:rFonts w:cs="Times New Roman"/>
          <w:i/>
          <w:color w:val="FF0000"/>
          <w:lang w:val="nl-NL"/>
        </w:rPr>
      </w:pPr>
    </w:p>
    <w:p w14:paraId="09A94B0F" w14:textId="072CC7FA" w:rsidR="00760400" w:rsidRPr="00C37854" w:rsidRDefault="008745ED" w:rsidP="00042B91">
      <w:pPr>
        <w:pStyle w:val="Heading1"/>
        <w:rPr>
          <w:rFonts w:cs="Times New Roman"/>
          <w:lang w:val="nl-NL"/>
        </w:rPr>
      </w:pPr>
      <w:bookmarkStart w:id="33" w:name="_Toc212113675"/>
      <w:r>
        <w:rPr>
          <w:rFonts w:cs="Times New Roman"/>
          <w:bCs/>
          <w:lang w:val="nl-NL"/>
        </w:rPr>
        <w:t>Andere relevante aspecten van veiligheid, waaronder een samenvatting van corrigerende veiligheidsmaatregelen in het veld (Field Safety Corrective Actions, FSCA, inclusief FSN), indien van toepassing</w:t>
      </w:r>
      <w:bookmarkEnd w:id="33"/>
    </w:p>
    <w:p w14:paraId="659122B4" w14:textId="1C4FFC0F" w:rsidR="00A829EC" w:rsidRPr="00C37854" w:rsidRDefault="005008E6" w:rsidP="00C33E83">
      <w:pPr>
        <w:tabs>
          <w:tab w:val="left" w:pos="4755"/>
        </w:tabs>
        <w:spacing w:after="0" w:afterAutospacing="0" w:line="240" w:lineRule="auto"/>
        <w:ind w:left="720"/>
        <w:rPr>
          <w:rFonts w:cs="Times New Roman"/>
          <w:lang w:val="nl-NL"/>
        </w:rPr>
      </w:pPr>
      <w:r>
        <w:rPr>
          <w:rFonts w:cs="Times New Roman"/>
          <w:lang w:val="nl-NL"/>
        </w:rPr>
        <w:t>Er waren voor de verslagperiode geen FSCA's.</w:t>
      </w:r>
    </w:p>
    <w:p w14:paraId="7BF00272" w14:textId="77777777" w:rsidR="00200313" w:rsidRPr="00C37854" w:rsidRDefault="00200313" w:rsidP="005008E6">
      <w:pPr>
        <w:tabs>
          <w:tab w:val="left" w:pos="4755"/>
        </w:tabs>
        <w:spacing w:after="0" w:afterAutospacing="0" w:line="240" w:lineRule="auto"/>
        <w:rPr>
          <w:rFonts w:cs="Times New Roman"/>
          <w:lang w:val="nl-NL"/>
        </w:rPr>
      </w:pPr>
    </w:p>
    <w:p w14:paraId="21FC0F42" w14:textId="6F4CDE71" w:rsidR="008745ED" w:rsidRPr="00C37854" w:rsidRDefault="008745ED" w:rsidP="00363EE0">
      <w:pPr>
        <w:pStyle w:val="Heading1"/>
        <w:numPr>
          <w:ilvl w:val="0"/>
          <w:numId w:val="2"/>
        </w:numPr>
        <w:rPr>
          <w:rFonts w:cs="Times New Roman"/>
          <w:lang w:val="nl-NL"/>
        </w:rPr>
      </w:pPr>
      <w:bookmarkStart w:id="34" w:name="_Toc212113676"/>
      <w:r>
        <w:rPr>
          <w:rFonts w:cs="Times New Roman"/>
          <w:bCs/>
          <w:lang w:val="nl-NL"/>
        </w:rPr>
        <w:t xml:space="preserve">Samenvatting van de klinische evaluatie en </w:t>
      </w:r>
      <w:bookmarkStart w:id="35" w:name="_Hlk176256981"/>
      <w:r>
        <w:rPr>
          <w:rFonts w:cs="Times New Roman"/>
          <w:bCs/>
          <w:lang w:val="nl-NL"/>
        </w:rPr>
        <w:t xml:space="preserve">klinische follow-up na het in de handel brengen </w:t>
      </w:r>
      <w:bookmarkEnd w:id="35"/>
      <w:r>
        <w:rPr>
          <w:rFonts w:cs="Times New Roman"/>
          <w:bCs/>
          <w:lang w:val="nl-NL"/>
        </w:rPr>
        <w:t>(PMCF)</w:t>
      </w:r>
      <w:bookmarkEnd w:id="34"/>
    </w:p>
    <w:p w14:paraId="056DD745" w14:textId="77777777" w:rsidR="00C34970" w:rsidRPr="00C37854" w:rsidRDefault="00C34970" w:rsidP="00C53E29">
      <w:pPr>
        <w:tabs>
          <w:tab w:val="left" w:pos="8100"/>
        </w:tabs>
        <w:spacing w:after="0" w:afterAutospacing="0" w:line="240" w:lineRule="auto"/>
        <w:rPr>
          <w:rStyle w:val="normaltextrun1"/>
          <w:rFonts w:cs="Times New Roman"/>
          <w:lang w:val="nl-NL"/>
        </w:rPr>
      </w:pPr>
    </w:p>
    <w:p w14:paraId="264C5BDB" w14:textId="4C2DF8BD" w:rsidR="00FB2370" w:rsidRPr="00C37854" w:rsidRDefault="009E72CD" w:rsidP="00FB2370">
      <w:pPr>
        <w:tabs>
          <w:tab w:val="left" w:pos="8100"/>
        </w:tabs>
        <w:spacing w:after="0" w:afterAutospacing="0" w:line="240" w:lineRule="auto"/>
        <w:rPr>
          <w:rFonts w:cs="Times New Roman"/>
          <w:lang w:val="nl-NL"/>
        </w:rPr>
      </w:pPr>
      <w:r>
        <w:rPr>
          <w:rFonts w:cs="Times New Roman"/>
          <w:lang w:val="nl-NL"/>
        </w:rPr>
        <w:t>Samenvatting van het Klinische evaluatierapport CER-031 Rev</w:t>
      </w:r>
      <w:r w:rsidR="00F54C7B">
        <w:rPr>
          <w:rFonts w:cs="Times New Roman"/>
          <w:lang w:val="nl-NL"/>
        </w:rPr>
        <w:t>.</w:t>
      </w:r>
      <w:r>
        <w:rPr>
          <w:rFonts w:cs="Times New Roman"/>
          <w:lang w:val="nl-NL"/>
        </w:rPr>
        <w:t xml:space="preserve"> C:</w:t>
      </w:r>
    </w:p>
    <w:p w14:paraId="7D1C9871" w14:textId="77777777" w:rsidR="00D42228" w:rsidRPr="00C37854" w:rsidRDefault="00D42228" w:rsidP="00D42228">
      <w:pPr>
        <w:pStyle w:val="BodyText"/>
        <w:rPr>
          <w:b w:val="0"/>
          <w:bCs/>
          <w:lang w:val="nl-NL"/>
        </w:rPr>
      </w:pPr>
      <w:r>
        <w:rPr>
          <w:b w:val="0"/>
          <w:lang w:val="nl-NL"/>
        </w:rPr>
        <w:t>Deze klinische evaluatie werd uitgevoerd om de veiligheid en prestaties van het SKATER-Drainagesysteem te beoordelen. In dit rapport zijn de gegevens van de fabrikant en van externe bronnen geëvalueerd.</w:t>
      </w:r>
    </w:p>
    <w:p w14:paraId="4D111425" w14:textId="77777777" w:rsidR="00D42228" w:rsidRPr="00C37854" w:rsidRDefault="00D42228" w:rsidP="00390948">
      <w:pPr>
        <w:pStyle w:val="List"/>
        <w:widowControl w:val="0"/>
        <w:numPr>
          <w:ilvl w:val="0"/>
          <w:numId w:val="27"/>
        </w:numPr>
        <w:suppressAutoHyphens/>
        <w:spacing w:after="120"/>
        <w:jc w:val="both"/>
        <w:rPr>
          <w:rFonts w:ascii="Times New Roman" w:hAnsi="Times New Roman"/>
          <w:lang w:val="nl-NL"/>
        </w:rPr>
      </w:pPr>
      <w:r>
        <w:rPr>
          <w:rFonts w:ascii="Times New Roman" w:hAnsi="Times New Roman"/>
          <w:lang w:val="nl-NL"/>
        </w:rPr>
        <w:t xml:space="preserve">SKATER-drainagesystemen zijn producten met een lange geschiedenis op de markt. Uit deze klinische evaluatie bleek dat de algemene technische, biologische en klinische kenmerken van de apparaten </w:t>
      </w:r>
      <w:r>
        <w:rPr>
          <w:rFonts w:ascii="Times New Roman" w:hAnsi="Times New Roman"/>
          <w:lang w:val="nl-NL"/>
        </w:rPr>
        <w:lastRenderedPageBreak/>
        <w:t xml:space="preserve">vergelijkbaar waren. </w:t>
      </w:r>
    </w:p>
    <w:p w14:paraId="233EBB44" w14:textId="77777777" w:rsidR="00D42228" w:rsidRPr="00C37854" w:rsidRDefault="00D42228" w:rsidP="00390948">
      <w:pPr>
        <w:pStyle w:val="List"/>
        <w:widowControl w:val="0"/>
        <w:numPr>
          <w:ilvl w:val="0"/>
          <w:numId w:val="27"/>
        </w:numPr>
        <w:suppressAutoHyphens/>
        <w:spacing w:after="120"/>
        <w:jc w:val="both"/>
        <w:rPr>
          <w:rFonts w:ascii="Times New Roman" w:hAnsi="Times New Roman"/>
          <w:lang w:val="nl-NL"/>
        </w:rPr>
      </w:pPr>
      <w:r>
        <w:rPr>
          <w:rFonts w:ascii="Times New Roman" w:hAnsi="Times New Roman"/>
          <w:lang w:val="nl-NL"/>
        </w:rPr>
        <w:t>Niet-klinische veiligheids- en prestatietests en de evaluatie van de biocompatibiliteit ondersteunen de prestaties en veiligheid van het SKATER-Drainagesysteem,</w:t>
      </w:r>
      <w:r>
        <w:rPr>
          <w:rFonts w:ascii="Times New Roman" w:hAnsi="Times New Roman"/>
          <w:vertAlign w:val="superscript"/>
          <w:lang w:val="nl-NL"/>
        </w:rPr>
        <w:t xml:space="preserve"> </w:t>
      </w:r>
      <w:r>
        <w:rPr>
          <w:rFonts w:ascii="Times New Roman" w:hAnsi="Times New Roman"/>
          <w:lang w:val="nl-NL"/>
        </w:rPr>
        <w:t>bij klinisch gebruik. Hieronder vallen onder meer simulatietests, functionaliteitstesten van apparaten, prestatietests, versnelde verouderingstesten, testen van deeltjesgeneratie, verpakkingstesten, dimensionale en visuele inspecties, lektests, tests voor productintegriteit en treksterktetests. Er werd bovendien aangetoond dat de apparaten voldoen aan de geldende normen en richtlijnen.</w:t>
      </w:r>
    </w:p>
    <w:p w14:paraId="38A2E1CA" w14:textId="77777777" w:rsidR="00D42228" w:rsidRPr="00C37854" w:rsidRDefault="00D42228" w:rsidP="00390948">
      <w:pPr>
        <w:pStyle w:val="List"/>
        <w:widowControl w:val="0"/>
        <w:numPr>
          <w:ilvl w:val="0"/>
          <w:numId w:val="27"/>
        </w:numPr>
        <w:suppressAutoHyphens/>
        <w:spacing w:after="120"/>
        <w:jc w:val="both"/>
        <w:rPr>
          <w:rFonts w:ascii="Times New Roman" w:hAnsi="Times New Roman"/>
          <w:lang w:val="nl-NL"/>
        </w:rPr>
      </w:pPr>
      <w:r>
        <w:rPr>
          <w:rFonts w:ascii="Times New Roman" w:hAnsi="Times New Roman"/>
          <w:lang w:val="nl-NL"/>
        </w:rPr>
        <w:t>Op basis van het SOA-onderzoek dat is uitgevoerd naar de beschikbare literatuur over drainagesystemen voor drainagetoepassingen en de evaluatie van alternatieve apparaten en technieken die op de markt beschikbaar zijn, kan het SKATER-Drainagesysteem als state-of-the-art voor het beoogde doel worden beschouwd.</w:t>
      </w:r>
    </w:p>
    <w:p w14:paraId="5BBCE42A" w14:textId="3B01BD71" w:rsidR="00D42228" w:rsidRPr="000F77A9" w:rsidRDefault="00D42228" w:rsidP="00390948">
      <w:pPr>
        <w:pStyle w:val="List"/>
        <w:widowControl w:val="0"/>
        <w:numPr>
          <w:ilvl w:val="0"/>
          <w:numId w:val="27"/>
        </w:numPr>
        <w:suppressAutoHyphens/>
        <w:spacing w:after="120"/>
        <w:jc w:val="both"/>
        <w:rPr>
          <w:rFonts w:ascii="Times New Roman" w:hAnsi="Times New Roman"/>
          <w:lang w:val="nl-NL"/>
        </w:rPr>
      </w:pPr>
      <w:r>
        <w:rPr>
          <w:rFonts w:ascii="Times New Roman" w:hAnsi="Times New Roman"/>
          <w:lang w:val="nl-NL"/>
        </w:rPr>
        <w:t xml:space="preserve">Uit de beoordeling van PMS-gegevens of gegevens uit externe databases voor medische hulpmiddelen in de periode van 1 mei 2019 tot en met 30 april 2024. </w:t>
      </w:r>
      <w:bookmarkStart w:id="36" w:name="_Hlk169706695"/>
      <w:r>
        <w:rPr>
          <w:rFonts w:ascii="Times New Roman" w:hAnsi="Times New Roman"/>
          <w:lang w:val="nl-NL"/>
        </w:rPr>
        <w:t xml:space="preserve">De in de EU gemelde klachten voor SKATER-drainagekatheters en SKATER-drainagekits bedroegen 225, wat overeenkomt met 0,035% van de in totaal </w:t>
      </w:r>
      <w:r>
        <w:rPr>
          <w:rFonts w:ascii="Times New Roman" w:hAnsi="Times New Roman"/>
          <w:color w:val="000000"/>
          <w:lang w:val="nl-NL"/>
        </w:rPr>
        <w:t>637.771 verkochte eenheden</w:t>
      </w:r>
      <w:r>
        <w:rPr>
          <w:rFonts w:ascii="Times New Roman" w:hAnsi="Times New Roman"/>
          <w:lang w:val="nl-NL"/>
        </w:rPr>
        <w:t xml:space="preserve"> in de EU gedurende de gerapporteerde periode. Er zijn 11 klachten in de EU gemeld voor de SKATER-Introducerset, met een percentage van 0,043% voor 25.329 verkochte eenheden voor de EU tijdens de gerapporteerde periode. Er zijn 2 klachten in de EU gemeld voor SKATER FIX, met een percentage van 0,0003% voor 724.513 verkochte eenheden voor de EU tijdens de gerapporteerde periode. </w:t>
      </w:r>
      <w:bookmarkEnd w:id="36"/>
      <w:r>
        <w:rPr>
          <w:rFonts w:ascii="Times New Roman" w:hAnsi="Times New Roman"/>
          <w:lang w:val="nl-NL"/>
        </w:rPr>
        <w:t>Het aantal gemelde klachten was dus laag in verhouding tot de verkochte units voor alle drainage-eenheden. Er zijn geen nieuwe risico's vastgesteld bij de beoordeling van klachten, CAPA's of veldacties binnen de beschouwde datumperiode. Bijwerkingen die bij vergelijkbare hulpmiddelen zijn gemeld uit de veiligheidsdatabases, waren geen nieuwe risico's en worden al vermeld in de risicodocumentatie van de betreffende hulpmiddelen, die tot een aanvaardbaar niveau zijn beperkt.</w:t>
      </w:r>
    </w:p>
    <w:p w14:paraId="7889FAAB" w14:textId="77777777" w:rsidR="00D42228" w:rsidRPr="000F77A9" w:rsidRDefault="00D42228" w:rsidP="00390948">
      <w:pPr>
        <w:pStyle w:val="List"/>
        <w:widowControl w:val="0"/>
        <w:numPr>
          <w:ilvl w:val="0"/>
          <w:numId w:val="27"/>
        </w:numPr>
        <w:suppressAutoHyphens/>
        <w:spacing w:after="120"/>
        <w:jc w:val="both"/>
        <w:rPr>
          <w:rFonts w:ascii="Times New Roman" w:hAnsi="Times New Roman"/>
          <w:lang w:val="nl-NL"/>
        </w:rPr>
      </w:pPr>
      <w:r>
        <w:rPr>
          <w:rFonts w:ascii="Times New Roman" w:hAnsi="Times New Roman"/>
          <w:lang w:val="nl-NL"/>
        </w:rPr>
        <w:t>Er is systematisch literatuuronderzoek uitgevoerd om de veiligheid en prestaties van het SKATER-Drainagesysteem te evalueren. Er zijn geen voorvallen met betrekking tot de veiligheid bij het gebruik van de hulpmiddelen vastgesteld. Bovendien zijn er geen nieuwe risico's of een toename van bekende risico's vastgesteld bij het gebruik van deze apparaten.</w:t>
      </w:r>
    </w:p>
    <w:p w14:paraId="60626309" w14:textId="77777777" w:rsidR="00D42228" w:rsidRPr="000F77A9" w:rsidRDefault="00D42228" w:rsidP="00390948">
      <w:pPr>
        <w:pStyle w:val="List"/>
        <w:widowControl w:val="0"/>
        <w:numPr>
          <w:ilvl w:val="0"/>
          <w:numId w:val="27"/>
        </w:numPr>
        <w:suppressAutoHyphens/>
        <w:spacing w:after="120"/>
        <w:jc w:val="both"/>
        <w:rPr>
          <w:rFonts w:ascii="Times New Roman" w:hAnsi="Times New Roman"/>
          <w:lang w:val="nl-NL"/>
        </w:rPr>
      </w:pPr>
      <w:r>
        <w:rPr>
          <w:rFonts w:ascii="Times New Roman" w:hAnsi="Times New Roman"/>
          <w:lang w:val="nl-NL"/>
        </w:rPr>
        <w:t>Uit de gegevens die tijdens deze klinische evaluatie zijn onderzocht, blijkt dat de gunstige effecten van het SKATER-Drainagesysteem opwegen tegen de risico's die aan het gebruik van de apparaten zijn verbonden.</w:t>
      </w:r>
    </w:p>
    <w:p w14:paraId="397E4648" w14:textId="77777777" w:rsidR="00D42228" w:rsidRPr="000F77A9" w:rsidRDefault="00D42228" w:rsidP="00390948">
      <w:pPr>
        <w:pStyle w:val="List"/>
        <w:widowControl w:val="0"/>
        <w:numPr>
          <w:ilvl w:val="0"/>
          <w:numId w:val="27"/>
        </w:numPr>
        <w:suppressAutoHyphens/>
        <w:spacing w:after="120"/>
        <w:jc w:val="both"/>
        <w:rPr>
          <w:rFonts w:ascii="Times New Roman" w:hAnsi="Times New Roman"/>
          <w:lang w:val="nl-NL"/>
        </w:rPr>
      </w:pPr>
      <w:r>
        <w:rPr>
          <w:rFonts w:ascii="Times New Roman" w:hAnsi="Times New Roman"/>
          <w:lang w:val="nl-NL"/>
        </w:rPr>
        <w:t>Onder normale gebruiksomstandigheden en bij gebruik volgens de instructies van de fabrikant, zijn de klinische prestatievereisten voor het hulpmiddel vervuld en functioneert het hulpmiddel zoals beloofd en bedoeld.</w:t>
      </w:r>
    </w:p>
    <w:p w14:paraId="3C5B1538" w14:textId="77777777" w:rsidR="00D42228" w:rsidRPr="000F77A9" w:rsidRDefault="00D42228" w:rsidP="00390948">
      <w:pPr>
        <w:pStyle w:val="List"/>
        <w:widowControl w:val="0"/>
        <w:numPr>
          <w:ilvl w:val="0"/>
          <w:numId w:val="27"/>
        </w:numPr>
        <w:suppressAutoHyphens/>
        <w:spacing w:after="120"/>
        <w:jc w:val="both"/>
        <w:rPr>
          <w:rFonts w:ascii="Times New Roman" w:hAnsi="Times New Roman"/>
          <w:lang w:val="nl-NL"/>
        </w:rPr>
      </w:pPr>
      <w:r>
        <w:rPr>
          <w:rFonts w:ascii="Times New Roman" w:hAnsi="Times New Roman"/>
          <w:lang w:val="nl-NL"/>
        </w:rPr>
        <w:t>De in de FMEA's voor de apparaten geïdentificeerde gevaren zijn op aanvaardbare wijze beperkt en de geïdentificeerde resterende risico's en bijwerkingen zijn acceptabel wanneer ze worden afgewogen tegen de beoogde voordelen van de apparaten.</w:t>
      </w:r>
    </w:p>
    <w:p w14:paraId="0D49CFC0" w14:textId="77777777" w:rsidR="00D42228" w:rsidRPr="00C37854" w:rsidRDefault="00D42228" w:rsidP="00390948">
      <w:pPr>
        <w:pStyle w:val="List"/>
        <w:widowControl w:val="0"/>
        <w:numPr>
          <w:ilvl w:val="0"/>
          <w:numId w:val="27"/>
        </w:numPr>
        <w:suppressAutoHyphens/>
        <w:spacing w:after="120"/>
        <w:jc w:val="both"/>
        <w:rPr>
          <w:rFonts w:ascii="Times New Roman" w:hAnsi="Times New Roman"/>
          <w:lang w:val="nl-NL"/>
        </w:rPr>
      </w:pPr>
      <w:r>
        <w:rPr>
          <w:rFonts w:ascii="Times New Roman" w:hAnsi="Times New Roman"/>
          <w:lang w:val="nl-NL"/>
        </w:rPr>
        <w:t>Het rapport bevestigt dat het gebruik van het SKATER-Drainagesysteem verenigbaar is met een hoog niveau van bescherming van de gezondheid en veiligheid. Alle voor de apparaten gerapporteerde risico's en gebeurtenissen worden adequaat behandeld in de risicodocumenten. De ernst en het voorkomen van alle potentiële risico's bleken binnen aanvaardbare grenzen te liggen.</w:t>
      </w:r>
    </w:p>
    <w:p w14:paraId="63B3BA63" w14:textId="77777777" w:rsidR="00111B5E" w:rsidRPr="00C37854" w:rsidRDefault="00D42228" w:rsidP="00390948">
      <w:pPr>
        <w:pStyle w:val="List"/>
        <w:widowControl w:val="0"/>
        <w:numPr>
          <w:ilvl w:val="0"/>
          <w:numId w:val="27"/>
        </w:numPr>
        <w:suppressAutoHyphens/>
        <w:spacing w:after="120"/>
        <w:jc w:val="both"/>
        <w:rPr>
          <w:rFonts w:ascii="Times New Roman" w:hAnsi="Times New Roman"/>
          <w:lang w:val="nl-NL"/>
        </w:rPr>
      </w:pPr>
      <w:r>
        <w:rPr>
          <w:rFonts w:ascii="Times New Roman" w:hAnsi="Times New Roman"/>
          <w:lang w:val="nl-NL"/>
        </w:rPr>
        <w:lastRenderedPageBreak/>
        <w:t>Argon Medical Devices heeft aangetoond dat het betreffende hulpmiddel, SKATER-Drainagesysteem, voldoet aan de relevante GSPR's op het gebied van veiligheid en prestaties (GSPR 1, 2, 6 en 8). Er is dus voldaan aan de vereisten voor klinische evaluatie.</w:t>
      </w:r>
    </w:p>
    <w:p w14:paraId="523D9E41" w14:textId="0B6B5063" w:rsidR="00E6756A" w:rsidRPr="00C37854" w:rsidRDefault="00E6756A" w:rsidP="00654B25">
      <w:pPr>
        <w:tabs>
          <w:tab w:val="left" w:pos="8100"/>
        </w:tabs>
        <w:spacing w:after="0" w:afterAutospacing="0" w:line="240" w:lineRule="auto"/>
        <w:rPr>
          <w:rFonts w:cs="Times New Roman"/>
          <w:b/>
          <w:bCs/>
          <w:iCs/>
          <w:lang w:val="nl-NL"/>
        </w:rPr>
      </w:pPr>
      <w:r>
        <w:rPr>
          <w:rStyle w:val="normaltextrun1"/>
          <w:rFonts w:cs="Times New Roman"/>
          <w:b/>
          <w:bCs/>
          <w:lang w:val="nl-NL"/>
        </w:rPr>
        <w:t>Samenvatting van de klinische follow-up na het in de handel brengen:</w:t>
      </w:r>
    </w:p>
    <w:p w14:paraId="0FD7CF4F" w14:textId="585264F4" w:rsidR="008334BD" w:rsidRPr="00C37854" w:rsidRDefault="008334BD" w:rsidP="008334BD">
      <w:pPr>
        <w:spacing w:after="120" w:afterAutospacing="0" w:line="240" w:lineRule="auto"/>
        <w:jc w:val="both"/>
        <w:rPr>
          <w:rFonts w:eastAsia="Times New Roman" w:cs="Times New Roman"/>
          <w:bCs/>
          <w:szCs w:val="24"/>
          <w:lang w:val="nl-NL"/>
        </w:rPr>
      </w:pPr>
      <w:r>
        <w:rPr>
          <w:rFonts w:eastAsia="Times New Roman" w:cs="Times New Roman"/>
          <w:szCs w:val="24"/>
          <w:lang w:val="nl-NL"/>
        </w:rPr>
        <w:t>PMCF wordt geëvalueerd als onderdeel van het PMCF-plan-0030, dat deel uitmaakt van het PMS-plan, dat wordt bijgewerkt op basis van de resultaten van dit PMCF en overeenkomstig MEDDEV 2.12/2 Rev.</w:t>
      </w:r>
    </w:p>
    <w:p w14:paraId="3A2A75C7" w14:textId="0BEAD9AB" w:rsidR="00F952C8" w:rsidRPr="00C37854" w:rsidRDefault="001F0A2A" w:rsidP="00F952C8">
      <w:pPr>
        <w:tabs>
          <w:tab w:val="left" w:pos="240"/>
          <w:tab w:val="left" w:pos="4470"/>
          <w:tab w:val="left" w:pos="8100"/>
        </w:tabs>
        <w:spacing w:after="0" w:afterAutospacing="0" w:line="240" w:lineRule="auto"/>
        <w:rPr>
          <w:rFonts w:cs="Times New Roman"/>
          <w:lang w:val="nl-NL"/>
        </w:rPr>
      </w:pPr>
      <w:r>
        <w:rPr>
          <w:rStyle w:val="normaltextrun1"/>
          <w:rFonts w:cs="Times New Roman"/>
          <w:lang w:val="nl-NL"/>
        </w:rPr>
        <w:t>Het PMCF-rapport zal bevatten:</w:t>
      </w:r>
    </w:p>
    <w:p w14:paraId="63E49DCB" w14:textId="31290E9B" w:rsidR="00684ABB" w:rsidRPr="000F77A9" w:rsidRDefault="00684ABB" w:rsidP="00684ABB">
      <w:pPr>
        <w:spacing w:after="120" w:afterAutospacing="0" w:line="240" w:lineRule="auto"/>
        <w:rPr>
          <w:rFonts w:eastAsia="Times New Roman" w:cs="Times New Roman"/>
          <w:sz w:val="22"/>
          <w:lang w:val="nl-NL"/>
        </w:rPr>
      </w:pPr>
      <w:r>
        <w:rPr>
          <w:rFonts w:eastAsia="Times New Roman" w:cs="Times New Roman"/>
          <w:sz w:val="22"/>
          <w:lang w:val="nl-NL"/>
        </w:rPr>
        <w:t xml:space="preserve">De bevindingen van de PMCFR-0030-activiteiten worden geanalyseerd en vastgelegd in een PMCF-evaluatierapport. Het PMCF-evaluatierapport maakt deel uit van het klinische evaluatierapport en de technische documentatie. </w:t>
      </w:r>
    </w:p>
    <w:p w14:paraId="54865E18" w14:textId="77777777" w:rsidR="00684ABB" w:rsidRPr="000F77A9" w:rsidRDefault="00684ABB" w:rsidP="00684ABB">
      <w:pPr>
        <w:spacing w:after="120" w:afterAutospacing="0" w:line="240" w:lineRule="auto"/>
        <w:rPr>
          <w:rFonts w:eastAsia="Times New Roman" w:cs="Times New Roman"/>
          <w:sz w:val="22"/>
          <w:lang w:val="nl-NL"/>
        </w:rPr>
      </w:pPr>
      <w:r>
        <w:rPr>
          <w:rFonts w:eastAsia="Times New Roman" w:cs="Times New Roman"/>
          <w:sz w:val="22"/>
          <w:lang w:val="nl-NL"/>
        </w:rPr>
        <w:t>Het volgende wordt opgenomen in het PMCF-rapport:</w:t>
      </w:r>
    </w:p>
    <w:p w14:paraId="41D4A765" w14:textId="77777777" w:rsidR="00684ABB" w:rsidRPr="000F77A9" w:rsidRDefault="00684ABB" w:rsidP="00390948">
      <w:pPr>
        <w:numPr>
          <w:ilvl w:val="0"/>
          <w:numId w:val="5"/>
        </w:numPr>
        <w:spacing w:after="120" w:afterAutospacing="0" w:line="240" w:lineRule="auto"/>
        <w:jc w:val="both"/>
        <w:rPr>
          <w:rFonts w:eastAsia="Times New Roman" w:cs="Times New Roman"/>
          <w:sz w:val="22"/>
          <w:lang w:val="nl-NL"/>
        </w:rPr>
      </w:pPr>
      <w:r>
        <w:rPr>
          <w:rFonts w:eastAsia="Times New Roman" w:cs="Times New Roman"/>
          <w:sz w:val="22"/>
          <w:lang w:val="nl-NL"/>
        </w:rPr>
        <w:t>Patiëntenpopulatie: de populatie die is opgenomen in de PMCF-activiteiten (indien van toepassing) en de totale patiëntenpopulatie die door het hulpmiddel wordt beïnvloed.</w:t>
      </w:r>
    </w:p>
    <w:p w14:paraId="16269E04" w14:textId="77777777" w:rsidR="00684ABB" w:rsidRPr="00C37854" w:rsidRDefault="00684ABB" w:rsidP="00390948">
      <w:pPr>
        <w:numPr>
          <w:ilvl w:val="0"/>
          <w:numId w:val="5"/>
        </w:numPr>
        <w:spacing w:after="120" w:afterAutospacing="0" w:line="240" w:lineRule="auto"/>
        <w:jc w:val="both"/>
        <w:rPr>
          <w:rFonts w:eastAsia="Times New Roman" w:cs="Times New Roman"/>
          <w:sz w:val="22"/>
          <w:lang w:val="nl-NL"/>
        </w:rPr>
      </w:pPr>
      <w:r>
        <w:rPr>
          <w:rFonts w:eastAsia="Times New Roman" w:cs="Times New Roman"/>
          <w:sz w:val="22"/>
          <w:lang w:val="nl-NL"/>
        </w:rPr>
        <w:t>Eventuele inclusie-/exclusiecriteria voor de verzamelde gegevens.</w:t>
      </w:r>
    </w:p>
    <w:p w14:paraId="6288CE80" w14:textId="77777777" w:rsidR="00684ABB" w:rsidRPr="00C37854" w:rsidRDefault="00684ABB" w:rsidP="00390948">
      <w:pPr>
        <w:numPr>
          <w:ilvl w:val="0"/>
          <w:numId w:val="5"/>
        </w:numPr>
        <w:spacing w:after="120" w:afterAutospacing="0" w:line="240" w:lineRule="auto"/>
        <w:jc w:val="both"/>
        <w:rPr>
          <w:rFonts w:eastAsia="Times New Roman" w:cs="Times New Roman"/>
          <w:sz w:val="22"/>
          <w:lang w:val="nl-NL"/>
        </w:rPr>
      </w:pPr>
      <w:r>
        <w:rPr>
          <w:rFonts w:eastAsia="Times New Roman" w:cs="Times New Roman"/>
          <w:sz w:val="22"/>
          <w:lang w:val="nl-NL"/>
        </w:rPr>
        <w:t xml:space="preserve">Gegevenssamenvatting: De hierboven geïdentificeerde gegevensinvoer moet worden samengevat. Indien er geen nieuwe gegevens te melden zijn, wordt dit in het overzicht vermeld. Als er een grote hoeveelheid vergelijkbare gegevens zijn, kan een statistische analyse van die gegevens worden gepresenteerd. </w:t>
      </w:r>
    </w:p>
    <w:p w14:paraId="3566F68B" w14:textId="77777777" w:rsidR="00684ABB" w:rsidRPr="00C37854" w:rsidRDefault="00684ABB" w:rsidP="00390948">
      <w:pPr>
        <w:numPr>
          <w:ilvl w:val="0"/>
          <w:numId w:val="5"/>
        </w:numPr>
        <w:spacing w:after="120" w:afterAutospacing="0" w:line="240" w:lineRule="auto"/>
        <w:jc w:val="both"/>
        <w:rPr>
          <w:rFonts w:eastAsia="Times New Roman" w:cs="Times New Roman"/>
          <w:sz w:val="22"/>
          <w:lang w:val="nl-NL"/>
        </w:rPr>
      </w:pPr>
      <w:r>
        <w:rPr>
          <w:rFonts w:eastAsia="Times New Roman" w:cs="Times New Roman"/>
          <w:sz w:val="22"/>
          <w:lang w:val="nl-NL"/>
        </w:rPr>
        <w:t>Bespreking van gegevens: in deze paragraaf worden gegevens van elke PMCF-invoerbron afzonderlijk besproken. In de bespreking wordt aangegeven welke invoerbronnen belangrijke nieuwe gegevens of wijzigingen in gegevenstrends hebben geïdentificeerd. Ook worden eventuele wijzigingen in verband met de ernst van de schade als gevolg van wijzigingen in apparaatstoringen of de frequentie van incidenten vermeld.</w:t>
      </w:r>
    </w:p>
    <w:p w14:paraId="69641E71" w14:textId="496EC531" w:rsidR="008515F1" w:rsidRPr="00451CE9" w:rsidRDefault="00684ABB" w:rsidP="00390948">
      <w:pPr>
        <w:numPr>
          <w:ilvl w:val="0"/>
          <w:numId w:val="5"/>
        </w:numPr>
        <w:spacing w:after="120" w:afterAutospacing="0" w:line="240" w:lineRule="auto"/>
        <w:jc w:val="both"/>
        <w:rPr>
          <w:rFonts w:eastAsia="Times New Roman" w:cs="Times New Roman"/>
          <w:sz w:val="22"/>
        </w:rPr>
      </w:pPr>
      <w:r>
        <w:rPr>
          <w:rFonts w:eastAsia="Times New Roman" w:cs="Times New Roman"/>
          <w:sz w:val="22"/>
          <w:lang w:val="nl-NL"/>
        </w:rPr>
        <w:t>In de conclusie van de samenvatting van elke PMCF-invoer worden de getrokken conclusies vermeld. Alle nieuwe risico's, wijzigingen in risico's of wijzigingen in de frequentie van voorvallen moeten worden genoteerd en moeten aanleiding geven tot een update van het klinische evaluatierapport, de ontwerp-/bruikbaarheidsrisicoanalyse of beide. In de conclusie worden eventuele risico's, veranderingen in risico's en andere signalen geïdentificeerd die preventieve of corrigerende maatregelen vereisen. In de conclusie wordt aangegeven of er aanvullende PMCF-activiteiten nodig zijn. Het PMCF-plan wordt dienovereenkomstig bijgewerkt.</w:t>
      </w:r>
    </w:p>
    <w:p w14:paraId="37CD9323" w14:textId="77777777" w:rsidR="00C53E29" w:rsidRPr="00451CE9" w:rsidRDefault="00C53E29" w:rsidP="00C53E29">
      <w:pPr>
        <w:tabs>
          <w:tab w:val="left" w:pos="8100"/>
        </w:tabs>
        <w:spacing w:after="0" w:afterAutospacing="0" w:line="240" w:lineRule="auto"/>
        <w:rPr>
          <w:rFonts w:cs="Times New Roman"/>
        </w:rPr>
      </w:pPr>
    </w:p>
    <w:p w14:paraId="155DE76E" w14:textId="69B150D2" w:rsidR="00042B91" w:rsidRPr="00C37854" w:rsidRDefault="008745ED" w:rsidP="00355F6E">
      <w:pPr>
        <w:pStyle w:val="Heading1"/>
        <w:rPr>
          <w:rFonts w:cs="Times New Roman"/>
          <w:lang w:val="nl-NL"/>
        </w:rPr>
      </w:pPr>
      <w:bookmarkStart w:id="37" w:name="_Toc212113677"/>
      <w:r>
        <w:rPr>
          <w:rFonts w:cs="Times New Roman"/>
          <w:bCs/>
          <w:lang w:val="nl-NL"/>
        </w:rPr>
        <w:t>Samenvatting van klinische gegevens in verband met een gelijkwaardig apparaat, indien van toepassing</w:t>
      </w:r>
      <w:bookmarkEnd w:id="37"/>
      <w:r>
        <w:rPr>
          <w:rFonts w:cs="Times New Roman"/>
          <w:bCs/>
          <w:lang w:val="nl-NL"/>
        </w:rPr>
        <w:t xml:space="preserve"> </w:t>
      </w:r>
    </w:p>
    <w:p w14:paraId="3D348D69" w14:textId="6A224F8D" w:rsidR="00B17FFD" w:rsidRPr="00C37854" w:rsidRDefault="00F952C8" w:rsidP="0027358A">
      <w:pPr>
        <w:pStyle w:val="Caption"/>
        <w:rPr>
          <w:lang w:val="nl-NL"/>
        </w:rPr>
      </w:pPr>
      <w:bookmarkStart w:id="38" w:name="_Toc146710755"/>
      <w:r>
        <w:rPr>
          <w:bCs w:val="0"/>
          <w:lang w:val="nl-NL"/>
        </w:rPr>
        <w:tab/>
      </w:r>
    </w:p>
    <w:bookmarkEnd w:id="38"/>
    <w:p w14:paraId="7F4185CA" w14:textId="27EBF52D" w:rsidR="00667954" w:rsidRPr="00C37854" w:rsidRDefault="00667954" w:rsidP="00667954">
      <w:pPr>
        <w:spacing w:after="0" w:afterAutospacing="0" w:line="240" w:lineRule="auto"/>
        <w:rPr>
          <w:rFonts w:eastAsia="Times New Roman" w:cs="Times New Roman"/>
          <w:szCs w:val="24"/>
          <w:lang w:val="nl-NL"/>
        </w:rPr>
      </w:pPr>
      <w:r>
        <w:rPr>
          <w:rFonts w:eastAsia="Times New Roman" w:cs="Times New Roman"/>
          <w:szCs w:val="24"/>
          <w:lang w:val="nl-NL"/>
        </w:rPr>
        <w:t>Equivalentiestrategie voor externe katheters van het SKATER-Drainagesysteem volgens CER-031 Rev</w:t>
      </w:r>
      <w:r w:rsidR="00F54C7B">
        <w:rPr>
          <w:rFonts w:eastAsia="Times New Roman" w:cs="Times New Roman"/>
          <w:szCs w:val="24"/>
          <w:lang w:val="nl-NL"/>
        </w:rPr>
        <w:t>.</w:t>
      </w:r>
      <w:r>
        <w:rPr>
          <w:rFonts w:eastAsia="Times New Roman" w:cs="Times New Roman"/>
          <w:szCs w:val="24"/>
          <w:lang w:val="nl-NL"/>
        </w:rPr>
        <w:t xml:space="preserve"> C Paragraaf 6.1</w:t>
      </w:r>
    </w:p>
    <w:p w14:paraId="488DE6AE" w14:textId="77777777" w:rsidR="00097E12" w:rsidRPr="00C37854" w:rsidRDefault="00097E12" w:rsidP="00667954">
      <w:pPr>
        <w:spacing w:after="0" w:afterAutospacing="0" w:line="240" w:lineRule="auto"/>
        <w:rPr>
          <w:rFonts w:eastAsia="Times New Roman" w:cs="Times New Roman"/>
          <w:szCs w:val="24"/>
          <w:lang w:val="nl-NL"/>
        </w:rPr>
      </w:pPr>
    </w:p>
    <w:p w14:paraId="0FB68F05" w14:textId="2BF3F1BF" w:rsidR="00667954" w:rsidRPr="00C37854" w:rsidRDefault="00667954" w:rsidP="00667954">
      <w:pPr>
        <w:spacing w:after="0" w:afterAutospacing="0" w:line="240" w:lineRule="auto"/>
        <w:rPr>
          <w:rFonts w:eastAsia="Times New Roman" w:cs="Times New Roman"/>
          <w:szCs w:val="24"/>
          <w:lang w:val="nl-NL"/>
        </w:rPr>
      </w:pPr>
      <w:r>
        <w:rPr>
          <w:rFonts w:eastAsia="Times New Roman" w:cs="Times New Roman"/>
          <w:szCs w:val="24"/>
          <w:lang w:val="nl-NL"/>
        </w:rPr>
        <w:t>Argon Medical implementeert een formele equivalentiestrategie voor de externe drainagekatheters binnen het SKATER-Drainagesysteem, die op de markt worden gebracht onder de volgende handelsnamen:</w:t>
      </w:r>
    </w:p>
    <w:p w14:paraId="69997760"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nl-NL"/>
        </w:rPr>
        <w:t>SKATER™-Universele en nefrostomiedrainageset</w:t>
      </w:r>
    </w:p>
    <w:p w14:paraId="3F857F6F"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nl-NL"/>
        </w:rPr>
        <w:t>SKATER™-Mini-loop Drainageset</w:t>
      </w:r>
    </w:p>
    <w:p w14:paraId="7F768BD4"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nl-NL"/>
        </w:rPr>
        <w:t>SKATER™-Eénstaps Drainageset</w:t>
      </w:r>
    </w:p>
    <w:p w14:paraId="01DF414D"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nl-NL"/>
        </w:rPr>
        <w:t>SKATER™-Drainagekatheter</w:t>
      </w:r>
    </w:p>
    <w:p w14:paraId="6CD8CF0F"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nl-NL"/>
        </w:rPr>
        <w:t>SKATER™-Nefrostomiekatheter</w:t>
      </w:r>
    </w:p>
    <w:p w14:paraId="548C531C" w14:textId="77777777" w:rsidR="00667954" w:rsidRPr="000F77A9" w:rsidRDefault="00667954" w:rsidP="00667954">
      <w:pPr>
        <w:spacing w:after="0" w:afterAutospacing="0" w:line="240" w:lineRule="auto"/>
        <w:rPr>
          <w:rFonts w:eastAsia="Times New Roman" w:cs="Times New Roman"/>
          <w:szCs w:val="24"/>
          <w:lang w:val="nl-NL"/>
        </w:rPr>
      </w:pPr>
      <w:r>
        <w:rPr>
          <w:rFonts w:eastAsia="Times New Roman" w:cs="Times New Roman"/>
          <w:szCs w:val="24"/>
          <w:lang w:val="nl-NL"/>
        </w:rPr>
        <w:lastRenderedPageBreak/>
        <w:t>Er zijn geen verschillen in de klinische en biologische kenmerken van de externe drainagekatheters in de bovengenoemde merknaamsets. Hoewel er verschillen zijn in de technische kenmerken, zoals ontwerp, specificaties en implementatiemethoden, zijn deze verschillen niet klinisch significant en hebben ze geen invloed op de veiligheid of prestaties van de apparaten wanneer ze worden gebruikt zoals bedoeld.</w:t>
      </w:r>
    </w:p>
    <w:p w14:paraId="265D2FDE" w14:textId="77777777" w:rsidR="00667954" w:rsidRPr="000F77A9" w:rsidRDefault="00667954" w:rsidP="00667954">
      <w:pPr>
        <w:spacing w:after="0" w:afterAutospacing="0" w:line="240" w:lineRule="auto"/>
        <w:rPr>
          <w:rFonts w:eastAsia="Times New Roman" w:cs="Times New Roman"/>
          <w:szCs w:val="24"/>
          <w:lang w:val="nl-NL"/>
        </w:rPr>
      </w:pPr>
      <w:r>
        <w:rPr>
          <w:rFonts w:eastAsia="Times New Roman" w:cs="Times New Roman"/>
          <w:szCs w:val="24"/>
          <w:lang w:val="nl-NL"/>
        </w:rPr>
        <w:t>De keuze van ontwerp, specificaties en implementatiemethoden kunnen variëren afhankelijk van de behoeften van de patiënt of de opleiding en voorkeuren van de arts. Om met deze variabelen rekening te houden, is het SKATER-Drainagesysteem verkrijgbaar in verschillende configuraties, afgestemd op verschillende patiënten en door de arts geselecteerde technieken.</w:t>
      </w:r>
    </w:p>
    <w:p w14:paraId="60021131" w14:textId="77777777" w:rsidR="00667954" w:rsidRPr="00C37854" w:rsidRDefault="00667954" w:rsidP="00667954">
      <w:pPr>
        <w:spacing w:after="0" w:afterAutospacing="0" w:line="240" w:lineRule="auto"/>
        <w:rPr>
          <w:rFonts w:eastAsia="Times New Roman" w:cs="Times New Roman"/>
          <w:szCs w:val="24"/>
          <w:lang w:val="nl-NL"/>
        </w:rPr>
      </w:pPr>
      <w:r>
        <w:rPr>
          <w:rFonts w:eastAsia="Times New Roman" w:cs="Times New Roman"/>
          <w:szCs w:val="24"/>
          <w:lang w:val="nl-NL"/>
        </w:rPr>
        <w:t>De meeste kathetersets omvatten accessoires die beide plaatsingsmethoden ondersteunen:</w:t>
      </w:r>
    </w:p>
    <w:p w14:paraId="4A5A71D2" w14:textId="77777777" w:rsidR="00667954" w:rsidRPr="00C37854" w:rsidRDefault="00667954" w:rsidP="00390948">
      <w:pPr>
        <w:numPr>
          <w:ilvl w:val="0"/>
          <w:numId w:val="18"/>
        </w:numPr>
        <w:spacing w:after="0" w:afterAutospacing="0" w:line="240" w:lineRule="auto"/>
        <w:rPr>
          <w:rFonts w:eastAsia="Times New Roman" w:cs="Times New Roman"/>
          <w:szCs w:val="24"/>
          <w:lang w:val="nl-NL"/>
        </w:rPr>
      </w:pPr>
      <w:r>
        <w:rPr>
          <w:rFonts w:eastAsia="Times New Roman" w:cs="Times New Roman"/>
          <w:b/>
          <w:bCs/>
          <w:szCs w:val="24"/>
          <w:lang w:val="nl-NL"/>
        </w:rPr>
        <w:t>Direct Stick:</w:t>
      </w:r>
      <w:r>
        <w:rPr>
          <w:rFonts w:eastAsia="Times New Roman" w:cs="Times New Roman"/>
          <w:szCs w:val="24"/>
          <w:lang w:val="nl-NL"/>
        </w:rPr>
        <w:t xml:space="preserve"> Gebruik van de Choice Lock-trocarstilet</w:t>
      </w:r>
    </w:p>
    <w:p w14:paraId="0ACD6A25" w14:textId="77777777" w:rsidR="00667954" w:rsidRPr="00C37854" w:rsidRDefault="00667954" w:rsidP="00390948">
      <w:pPr>
        <w:numPr>
          <w:ilvl w:val="0"/>
          <w:numId w:val="18"/>
        </w:numPr>
        <w:spacing w:after="0" w:afterAutospacing="0" w:line="240" w:lineRule="auto"/>
        <w:rPr>
          <w:rFonts w:eastAsia="Times New Roman" w:cs="Times New Roman"/>
          <w:szCs w:val="24"/>
          <w:lang w:val="nl-NL"/>
        </w:rPr>
      </w:pPr>
      <w:r>
        <w:rPr>
          <w:rFonts w:eastAsia="Times New Roman" w:cs="Times New Roman"/>
          <w:b/>
          <w:bCs/>
          <w:szCs w:val="24"/>
          <w:lang w:val="nl-NL"/>
        </w:rPr>
        <w:t>Over-the-Wire:</w:t>
      </w:r>
      <w:r>
        <w:rPr>
          <w:rFonts w:eastAsia="Times New Roman" w:cs="Times New Roman"/>
          <w:szCs w:val="24"/>
          <w:lang w:val="nl-NL"/>
        </w:rPr>
        <w:t xml:space="preserve"> gebruik van metalen of kunststof verstevigingen</w:t>
      </w:r>
    </w:p>
    <w:p w14:paraId="056DD3A7" w14:textId="77777777" w:rsidR="00667954" w:rsidRPr="00C37854" w:rsidRDefault="00667954" w:rsidP="00667954">
      <w:pPr>
        <w:spacing w:after="0" w:afterAutospacing="0" w:line="240" w:lineRule="auto"/>
        <w:rPr>
          <w:rFonts w:eastAsia="Times New Roman" w:cs="Times New Roman"/>
          <w:szCs w:val="24"/>
          <w:lang w:val="nl-NL"/>
        </w:rPr>
      </w:pPr>
      <w:r>
        <w:rPr>
          <w:rFonts w:eastAsia="Times New Roman" w:cs="Times New Roman"/>
          <w:szCs w:val="24"/>
          <w:lang w:val="nl-NL"/>
        </w:rPr>
        <w:t>De keuze van de plaatsingsmethode is gebaseerd op de locatie van de doelvloeistofverzameling, met de bedoeling het veiligste pad te identificeren dat het risico op onbedoelde perforatie van organen of vaten tijdens percutane plaatsing tot een minimum beperkt.</w:t>
      </w:r>
    </w:p>
    <w:p w14:paraId="6F777EF0" w14:textId="2489C539" w:rsidR="00643276" w:rsidRPr="000F77A9" w:rsidRDefault="00667954" w:rsidP="00EA32A6">
      <w:pPr>
        <w:spacing w:after="0" w:afterAutospacing="0" w:line="240" w:lineRule="auto"/>
        <w:rPr>
          <w:rFonts w:eastAsia="Times New Roman" w:cs="Times New Roman"/>
          <w:szCs w:val="24"/>
          <w:lang w:val="nl-NL"/>
        </w:rPr>
      </w:pPr>
      <w:r>
        <w:rPr>
          <w:rFonts w:eastAsia="Times New Roman" w:cs="Times New Roman"/>
          <w:szCs w:val="24"/>
          <w:lang w:val="nl-NL"/>
        </w:rPr>
        <w:t>De kathetersets die onder de bovengenoemde handelsnamen op de markt worden gebracht, zijn verkrijgbaar in verschillende maten en lengtes, afhankelijk van het lichaamstype van de patiënt en de vloeistofviscositeit. Het is van cruciaal belang dat getrainde artsen en clinici een katheter van de juiste maat selecteren op basis van de lichaamsbouw van de patiënt en de afstand tussen de huid en de doelvloeistofverzameling.</w:t>
      </w:r>
    </w:p>
    <w:p w14:paraId="7EEBDE15" w14:textId="77777777" w:rsidR="00EA32A6" w:rsidRPr="000F77A9" w:rsidRDefault="00EA32A6" w:rsidP="00EA32A6">
      <w:pPr>
        <w:spacing w:after="0" w:afterAutospacing="0" w:line="240" w:lineRule="auto"/>
        <w:rPr>
          <w:rFonts w:eastAsia="Times New Roman" w:cs="Times New Roman"/>
          <w:szCs w:val="24"/>
          <w:lang w:val="nl-NL"/>
        </w:rPr>
      </w:pPr>
    </w:p>
    <w:p w14:paraId="46CE7D79" w14:textId="2B10E133" w:rsidR="008745ED" w:rsidRPr="000F77A9" w:rsidRDefault="008745ED" w:rsidP="00042B91">
      <w:pPr>
        <w:pStyle w:val="Heading1"/>
        <w:rPr>
          <w:rFonts w:cs="Times New Roman"/>
          <w:lang w:val="nl-NL"/>
        </w:rPr>
      </w:pPr>
      <w:bookmarkStart w:id="39" w:name="_Toc212113678"/>
      <w:r>
        <w:rPr>
          <w:rFonts w:cs="Times New Roman"/>
          <w:bCs/>
          <w:lang w:val="nl-NL"/>
        </w:rPr>
        <w:t>Samenvatting van klinische gegevens uit onderzoek van het hulpmiddel vóór de CE-markering, indien van toepassing</w:t>
      </w:r>
      <w:bookmarkEnd w:id="39"/>
      <w:r>
        <w:rPr>
          <w:rFonts w:cs="Times New Roman"/>
          <w:bCs/>
          <w:lang w:val="nl-NL"/>
        </w:rPr>
        <w:t xml:space="preserve"> </w:t>
      </w:r>
    </w:p>
    <w:p w14:paraId="46E9CF6A" w14:textId="6F94BC18" w:rsidR="006C320A" w:rsidRPr="00C37854" w:rsidRDefault="007F2F84" w:rsidP="00C041CB">
      <w:pPr>
        <w:rPr>
          <w:rFonts w:cs="Times New Roman"/>
          <w:lang w:val="nl-NL"/>
        </w:rPr>
      </w:pPr>
      <w:r>
        <w:rPr>
          <w:rFonts w:cs="Times New Roman"/>
          <w:lang w:val="nl-NL"/>
        </w:rPr>
        <w:t>Niet van toepassing. Er waren geen klinische onderzoeken voorafgaand aan de CE-markering.</w:t>
      </w:r>
    </w:p>
    <w:p w14:paraId="7A896071" w14:textId="00061818" w:rsidR="008745ED" w:rsidRPr="00C37854" w:rsidRDefault="008745ED" w:rsidP="00042B91">
      <w:pPr>
        <w:pStyle w:val="Heading1"/>
        <w:rPr>
          <w:rFonts w:cs="Times New Roman"/>
          <w:lang w:val="nl-NL"/>
        </w:rPr>
      </w:pPr>
      <w:bookmarkStart w:id="40" w:name="_Toc212113679"/>
      <w:r>
        <w:rPr>
          <w:rFonts w:cs="Times New Roman"/>
          <w:bCs/>
          <w:lang w:val="nl-NL"/>
        </w:rPr>
        <w:t>Samenvatting van klinische gegevens van andere bronnen, indien van toepassing</w:t>
      </w:r>
      <w:bookmarkEnd w:id="40"/>
      <w:r>
        <w:rPr>
          <w:rFonts w:cs="Times New Roman"/>
          <w:bCs/>
          <w:lang w:val="nl-NL"/>
        </w:rPr>
        <w:t xml:space="preserve"> </w:t>
      </w:r>
    </w:p>
    <w:p w14:paraId="2A6791C2" w14:textId="26B2A848" w:rsidR="00D54409" w:rsidRPr="00C37854" w:rsidRDefault="00524F68" w:rsidP="00D54409">
      <w:pPr>
        <w:spacing w:before="240"/>
        <w:rPr>
          <w:rFonts w:cs="Times New Roman"/>
          <w:lang w:val="nl-NL"/>
        </w:rPr>
      </w:pPr>
      <w:r>
        <w:rPr>
          <w:rFonts w:cs="Times New Roman"/>
          <w:color w:val="000000" w:themeColor="text1"/>
          <w:sz w:val="22"/>
          <w:lang w:val="nl-NL"/>
        </w:rPr>
        <w:t>Klinische gegevens ter ondersteuning van het Skater-Drainagesysteem zijn afkomstig uit de volgende bronnen: CER-031 Rev</w:t>
      </w:r>
      <w:r w:rsidR="00F54C7B">
        <w:rPr>
          <w:rFonts w:cs="Times New Roman"/>
          <w:color w:val="000000" w:themeColor="text1"/>
          <w:sz w:val="22"/>
          <w:lang w:val="nl-NL"/>
        </w:rPr>
        <w:t>.</w:t>
      </w:r>
      <w:r>
        <w:rPr>
          <w:rFonts w:cs="Times New Roman"/>
          <w:color w:val="000000" w:themeColor="text1"/>
          <w:sz w:val="22"/>
          <w:lang w:val="nl-NL"/>
        </w:rPr>
        <w:t xml:space="preserve"> C</w:t>
      </w:r>
      <w:r>
        <w:rPr>
          <w:rFonts w:cs="Times New Roman"/>
          <w:lang w:val="nl-NL"/>
        </w:rPr>
        <w:t>:</w:t>
      </w:r>
    </w:p>
    <w:p w14:paraId="4373A628" w14:textId="55DECD83" w:rsidR="003E2EF5" w:rsidRPr="00C37854" w:rsidRDefault="00B63A39" w:rsidP="003E2EF5">
      <w:pPr>
        <w:spacing w:before="240"/>
        <w:rPr>
          <w:rFonts w:cs="Times New Roman"/>
          <w:b/>
          <w:bCs/>
          <w:lang w:val="nl-NL"/>
        </w:rPr>
      </w:pPr>
      <w:r>
        <w:rPr>
          <w:rFonts w:cs="Times New Roman"/>
          <w:b/>
          <w:bCs/>
          <w:lang w:val="nl-NL"/>
        </w:rPr>
        <w:t>SOA-literatuur (</w:t>
      </w:r>
      <w:r>
        <w:rPr>
          <w:rFonts w:cs="Times New Roman"/>
          <w:b/>
          <w:bCs/>
          <w:color w:val="000000" w:themeColor="text1"/>
          <w:sz w:val="22"/>
          <w:lang w:val="nl-NL"/>
        </w:rPr>
        <w:t>CER-031 Rev C</w:t>
      </w:r>
      <w:r>
        <w:rPr>
          <w:rFonts w:cs="Times New Roman"/>
          <w:b/>
          <w:bCs/>
          <w:lang w:val="nl-NL"/>
        </w:rPr>
        <w:t xml:space="preserve"> paragraaf 3):</w:t>
      </w:r>
    </w:p>
    <w:p w14:paraId="0C0D67D8" w14:textId="0D6A560B" w:rsidR="0048121D" w:rsidRPr="000F77A9" w:rsidRDefault="0048121D" w:rsidP="003E2EF5">
      <w:pPr>
        <w:spacing w:before="240"/>
        <w:rPr>
          <w:rFonts w:cs="Times New Roman"/>
          <w:b/>
          <w:bCs/>
          <w:lang w:val="nl-NL"/>
        </w:rPr>
      </w:pPr>
      <w:r>
        <w:rPr>
          <w:rFonts w:eastAsia="Times New Roman" w:cs="Times New Roman"/>
          <w:szCs w:val="24"/>
          <w:lang w:val="nl-NL"/>
        </w:rPr>
        <w:t>In dit onderdeel worden de huidige kennis en de nieuwste technieken op het gebied van de drainage van vochtophopingen, abcessen of ophopingen uit lichaamsholten geëvalueerd. Er werd literatuuronderzoek gedaan om informatie te verzamelen over de doelpopulatie, de indicaties voor de procedure op basis van beschikbare alternatieven en een landschapsanalyse van concurrerende of benchmarkapparaten.</w:t>
      </w:r>
    </w:p>
    <w:p w14:paraId="79558F73" w14:textId="77777777" w:rsidR="0048121D" w:rsidRPr="000F77A9" w:rsidRDefault="0048121D" w:rsidP="0048121D">
      <w:pPr>
        <w:spacing w:before="100" w:beforeAutospacing="1" w:line="240" w:lineRule="auto"/>
        <w:rPr>
          <w:rFonts w:eastAsia="Times New Roman" w:cs="Times New Roman"/>
          <w:szCs w:val="24"/>
          <w:lang w:val="nl-NL"/>
        </w:rPr>
      </w:pPr>
      <w:r>
        <w:rPr>
          <w:rFonts w:eastAsia="Times New Roman" w:cs="Times New Roman"/>
          <w:szCs w:val="24"/>
          <w:lang w:val="nl-NL"/>
        </w:rPr>
        <w:t>Percutane katheterdrainage (PCD) wordt steeds vaker gebruikt als minimaal invasieve medische procedure voor de drainage van abcessen of vochtophopingen. Deze procedure wordt doorgaans uitgevoerd onder beeldgeleiding en wordt voornamelijk toegepast door interventionele radiologen en zorgverleners met een vergelijkbare opleiding.</w:t>
      </w:r>
    </w:p>
    <w:p w14:paraId="626D21A4" w14:textId="77777777" w:rsidR="0048121D" w:rsidRPr="00C37854" w:rsidRDefault="0048121D" w:rsidP="0048121D">
      <w:pPr>
        <w:spacing w:before="100" w:beforeAutospacing="1" w:line="240" w:lineRule="auto"/>
        <w:rPr>
          <w:rFonts w:eastAsia="Times New Roman" w:cs="Times New Roman"/>
          <w:szCs w:val="24"/>
          <w:lang w:val="nl-NL"/>
        </w:rPr>
      </w:pPr>
      <w:r>
        <w:rPr>
          <w:rFonts w:eastAsia="Times New Roman" w:cs="Times New Roman"/>
          <w:szCs w:val="24"/>
          <w:lang w:val="nl-NL"/>
        </w:rPr>
        <w:t xml:space="preserve">Drainage is nodig wanneer er ergens in het lichaam een abces ontstaat. Hoewel sommige casussen kunnen worden behandeld met een eenvoudige incisie en drainage, vereisen ingewikkelder aandoeningen mogelijk een geavanceerdere ingreep. Historisch gezien waren open chirurgische ingrepen de standaardaanpak voor </w:t>
      </w:r>
      <w:r>
        <w:rPr>
          <w:rFonts w:eastAsia="Times New Roman" w:cs="Times New Roman"/>
          <w:szCs w:val="24"/>
          <w:lang w:val="nl-NL"/>
        </w:rPr>
        <w:lastRenderedPageBreak/>
        <w:t>deze casussen. PCD wordt nu echter beschouwd als een tussenliggende optie, die de kloof tussen niet-invasieve behandelingen en meer invasieve chirurgie overbrugt.</w:t>
      </w:r>
    </w:p>
    <w:p w14:paraId="0FB07BF4" w14:textId="77777777" w:rsidR="0048121D" w:rsidRPr="000F77A9" w:rsidRDefault="0048121D" w:rsidP="0048121D">
      <w:pPr>
        <w:spacing w:before="100" w:beforeAutospacing="1" w:line="240" w:lineRule="auto"/>
        <w:rPr>
          <w:rFonts w:eastAsia="Times New Roman" w:cs="Times New Roman"/>
          <w:szCs w:val="24"/>
          <w:lang w:val="nl-NL"/>
        </w:rPr>
      </w:pPr>
      <w:r>
        <w:rPr>
          <w:rFonts w:eastAsia="Times New Roman" w:cs="Times New Roman"/>
          <w:szCs w:val="24"/>
          <w:lang w:val="nl-NL"/>
        </w:rPr>
        <w:t>Uit onderzoek is gebleken dat beeldgestuurde PCD, met name met behulp van pigtailkatheters, zeer effectief is bij het afvoeren van verschillende vochtophopingen. Deze techniek kent een hoog slagingspercentage en een laag complicatiepercentage, waardoor het in veel klinische scenario's de voorkeursoptie is (Mukthinuthalapati et al., 2020; Rai et al., 2022).</w:t>
      </w:r>
    </w:p>
    <w:p w14:paraId="1948A6FC" w14:textId="3BDB4569" w:rsidR="00CC5B04" w:rsidRPr="00C37854" w:rsidRDefault="0048121D" w:rsidP="0048121D">
      <w:pPr>
        <w:spacing w:before="100" w:beforeAutospacing="1" w:line="240" w:lineRule="auto"/>
        <w:rPr>
          <w:rFonts w:eastAsia="Times New Roman" w:cs="Times New Roman"/>
          <w:szCs w:val="24"/>
          <w:lang w:val="nl-NL"/>
        </w:rPr>
      </w:pPr>
      <w:r>
        <w:rPr>
          <w:rFonts w:eastAsia="Times New Roman" w:cs="Times New Roman"/>
          <w:szCs w:val="24"/>
          <w:lang w:val="nl-NL"/>
        </w:rPr>
        <w:t>Door het vaststellen van de veiligheids- en prestatieresultaten op basis van de huidige kennis en de modernste praktijken op dit gebied, en door het bestuderen van gepubliceerde literatuur over apparaten van concurrenten, werden acceptatiecriteria gedefinieerd. Deze criteria werden vervolgens gebruikt om de resultaten van de betreffende hulpmiddelen te vergelijken, om er zeker van te zijn dat ze aan de vereiste normen voor veiligheid en doeltreffendheid voldeden.</w:t>
      </w:r>
    </w:p>
    <w:p w14:paraId="0C5D05AE" w14:textId="7D41E09A" w:rsidR="00CC5B04" w:rsidRPr="00C37854" w:rsidRDefault="00B63A39" w:rsidP="00350184">
      <w:pPr>
        <w:tabs>
          <w:tab w:val="center" w:pos="5220"/>
        </w:tabs>
        <w:spacing w:before="240" w:after="0" w:afterAutospacing="0"/>
        <w:rPr>
          <w:rFonts w:cs="Times New Roman"/>
          <w:b/>
          <w:bCs/>
          <w:lang w:val="nl-NL"/>
        </w:rPr>
      </w:pPr>
      <w:r>
        <w:rPr>
          <w:rFonts w:cs="Times New Roman"/>
          <w:b/>
          <w:bCs/>
          <w:lang w:val="nl-NL"/>
        </w:rPr>
        <w:t>Gegevens verkregen uit de literatuur (</w:t>
      </w:r>
      <w:r>
        <w:rPr>
          <w:rFonts w:cs="Times New Roman"/>
          <w:b/>
          <w:bCs/>
          <w:color w:val="000000" w:themeColor="text1"/>
          <w:sz w:val="22"/>
          <w:lang w:val="nl-NL"/>
        </w:rPr>
        <w:t>CER-031 Rev</w:t>
      </w:r>
      <w:r w:rsidR="00F54C7B">
        <w:rPr>
          <w:rFonts w:cs="Times New Roman"/>
          <w:b/>
          <w:bCs/>
          <w:color w:val="000000" w:themeColor="text1"/>
          <w:sz w:val="22"/>
          <w:lang w:val="nl-NL"/>
        </w:rPr>
        <w:t>.</w:t>
      </w:r>
      <w:r>
        <w:rPr>
          <w:rFonts w:cs="Times New Roman"/>
          <w:b/>
          <w:bCs/>
          <w:color w:val="000000" w:themeColor="text1"/>
          <w:sz w:val="22"/>
          <w:lang w:val="nl-NL"/>
        </w:rPr>
        <w:t xml:space="preserve"> C</w:t>
      </w:r>
      <w:r>
        <w:rPr>
          <w:rFonts w:cs="Times New Roman"/>
          <w:b/>
          <w:bCs/>
          <w:lang w:val="nl-NL"/>
        </w:rPr>
        <w:t xml:space="preserve"> paragraaf 7.5):</w:t>
      </w:r>
    </w:p>
    <w:p w14:paraId="263D12D2" w14:textId="77777777" w:rsidR="00CC5B04" w:rsidRPr="00C37854" w:rsidRDefault="00CC5B04" w:rsidP="00CC5B04">
      <w:pPr>
        <w:spacing w:after="0" w:afterAutospacing="0" w:line="240" w:lineRule="auto"/>
        <w:rPr>
          <w:rFonts w:eastAsia="Times New Roman" w:cs="Times New Roman"/>
          <w:szCs w:val="24"/>
          <w:lang w:val="nl-NL"/>
        </w:rPr>
      </w:pPr>
      <w:r>
        <w:rPr>
          <w:rFonts w:eastAsia="Times New Roman" w:cs="Times New Roman"/>
          <w:szCs w:val="24"/>
          <w:lang w:val="nl-NL"/>
        </w:rPr>
        <w:t>Tussen 1 januari 2022 en 3 mei 2024 werd een uitgebreid onderzoek uitgevoerd naar klinische gegevens over de Argon Medical SKATER-Drainageproducten. Deze zoekopdracht identificeerde 4 relevante artikelen op. Een eerdere zoekopdracht, die de periode van 1 januari 2009 tot en met 31 juli 2022 besloeg, identificeerde 19 artikelen. In totaal zijn 23 artikelen opgenomen in deze Data on Use (DUE)-evaluatie.</w:t>
      </w:r>
    </w:p>
    <w:p w14:paraId="1007C2CE" w14:textId="77777777" w:rsidR="00CC5B04" w:rsidRPr="00C37854" w:rsidRDefault="00CC5B04" w:rsidP="00CC5B04">
      <w:pPr>
        <w:spacing w:after="0" w:afterAutospacing="0" w:line="240" w:lineRule="auto"/>
        <w:rPr>
          <w:rFonts w:eastAsia="Times New Roman" w:cs="Times New Roman"/>
          <w:szCs w:val="24"/>
          <w:lang w:val="nl-NL"/>
        </w:rPr>
      </w:pPr>
      <w:r>
        <w:rPr>
          <w:rFonts w:eastAsia="Times New Roman" w:cs="Times New Roman"/>
          <w:b/>
          <w:bCs/>
          <w:szCs w:val="24"/>
          <w:lang w:val="nl-NL"/>
        </w:rPr>
        <w:t>Veiligheidsresultaten</w:t>
      </w:r>
    </w:p>
    <w:p w14:paraId="14C91B60" w14:textId="77777777" w:rsidR="00CC5B04" w:rsidRPr="00451CE9" w:rsidRDefault="00CC5B04" w:rsidP="00CC5B04">
      <w:pPr>
        <w:spacing w:after="0" w:afterAutospacing="0" w:line="240" w:lineRule="auto"/>
        <w:rPr>
          <w:rFonts w:eastAsia="Times New Roman" w:cs="Times New Roman"/>
          <w:szCs w:val="24"/>
        </w:rPr>
      </w:pPr>
      <w:r>
        <w:rPr>
          <w:rFonts w:eastAsia="Times New Roman" w:cs="Times New Roman"/>
          <w:szCs w:val="24"/>
          <w:lang w:val="nl-NL"/>
        </w:rPr>
        <w:t>De veiligheidsresultaten van de betreffende hulpmiddelen en DUE-publicaties werden beoordeeld aan de hand van vooraf vastgestelde acceptatiecriteria, afgeleid uit de literatuur over soortgelijke apparaten. Uit de analyse bleek het volgende:</w:t>
      </w:r>
    </w:p>
    <w:p w14:paraId="022BF0BE" w14:textId="77777777" w:rsidR="00CC5B04" w:rsidRPr="00C37854" w:rsidRDefault="00CC5B04" w:rsidP="00390948">
      <w:pPr>
        <w:numPr>
          <w:ilvl w:val="0"/>
          <w:numId w:val="13"/>
        </w:numPr>
        <w:spacing w:after="0" w:afterAutospacing="0" w:line="240" w:lineRule="auto"/>
        <w:rPr>
          <w:rFonts w:eastAsia="Times New Roman" w:cs="Times New Roman"/>
          <w:szCs w:val="24"/>
          <w:lang w:val="nl-NL"/>
        </w:rPr>
      </w:pPr>
      <w:r>
        <w:rPr>
          <w:rFonts w:eastAsia="Times New Roman" w:cs="Times New Roman"/>
          <w:b/>
          <w:bCs/>
          <w:szCs w:val="24"/>
          <w:lang w:val="nl-NL"/>
        </w:rPr>
        <w:t>Bloedingsincidentie:</w:t>
      </w:r>
      <w:r>
        <w:rPr>
          <w:rFonts w:eastAsia="Times New Roman" w:cs="Times New Roman"/>
          <w:szCs w:val="24"/>
          <w:lang w:val="nl-NL"/>
        </w:rPr>
        <w:t xml:space="preserve"> Er werd een lage incidentie waargenomen, met 0,28% (95% BI: 0,271-0,290) voor algemene/universele drainagetoepassingen en 0,86% (95% BI: 0,835-0,886) voor galgerelateerde toepassingen.</w:t>
      </w:r>
    </w:p>
    <w:p w14:paraId="6ABF6BB5" w14:textId="77777777" w:rsidR="00CC5B04" w:rsidRPr="00C37854" w:rsidRDefault="00CC5B04" w:rsidP="00390948">
      <w:pPr>
        <w:numPr>
          <w:ilvl w:val="0"/>
          <w:numId w:val="13"/>
        </w:numPr>
        <w:spacing w:after="0" w:afterAutospacing="0" w:line="240" w:lineRule="auto"/>
        <w:rPr>
          <w:rFonts w:eastAsia="Times New Roman" w:cs="Times New Roman"/>
          <w:szCs w:val="24"/>
          <w:lang w:val="nl-NL"/>
        </w:rPr>
      </w:pPr>
      <w:r>
        <w:rPr>
          <w:rFonts w:eastAsia="Times New Roman" w:cs="Times New Roman"/>
          <w:b/>
          <w:bCs/>
          <w:szCs w:val="24"/>
          <w:lang w:val="nl-NL"/>
        </w:rPr>
        <w:t>Infectiepercentages:</w:t>
      </w:r>
      <w:r>
        <w:rPr>
          <w:rFonts w:eastAsia="Times New Roman" w:cs="Times New Roman"/>
          <w:szCs w:val="24"/>
          <w:lang w:val="nl-NL"/>
        </w:rPr>
        <w:t xml:space="preserve"> De infectie-incidentie bedroeg respectievelijk 0% (95% BI: 0-0) en 1,56% (95% BI: 1,500-1,622) voor nefrostomie en galgerelateerde toepassingen.</w:t>
      </w:r>
    </w:p>
    <w:p w14:paraId="4C93F1EC" w14:textId="77777777" w:rsidR="00CC5B04" w:rsidRPr="00C37854" w:rsidRDefault="00CC5B04" w:rsidP="00390948">
      <w:pPr>
        <w:numPr>
          <w:ilvl w:val="0"/>
          <w:numId w:val="13"/>
        </w:numPr>
        <w:spacing w:after="0" w:afterAutospacing="0" w:line="240" w:lineRule="auto"/>
        <w:rPr>
          <w:rFonts w:eastAsia="Times New Roman" w:cs="Times New Roman"/>
          <w:szCs w:val="24"/>
          <w:lang w:val="nl-NL"/>
        </w:rPr>
      </w:pPr>
      <w:r>
        <w:rPr>
          <w:rFonts w:eastAsia="Times New Roman" w:cs="Times New Roman"/>
          <w:b/>
          <w:bCs/>
          <w:szCs w:val="24"/>
          <w:lang w:val="nl-NL"/>
        </w:rPr>
        <w:t>Sterftecijfers:</w:t>
      </w:r>
      <w:r>
        <w:rPr>
          <w:rFonts w:eastAsia="Times New Roman" w:cs="Times New Roman"/>
          <w:szCs w:val="24"/>
          <w:lang w:val="nl-NL"/>
        </w:rPr>
        <w:t xml:space="preserve"> Er werd een sterftecijfer gerapporteerd van 0,32% en 0,8% voor respectievelijk algemene/universele en galgerelateerde toepassingen.</w:t>
      </w:r>
    </w:p>
    <w:p w14:paraId="62B4BC2E" w14:textId="77777777" w:rsidR="00CC5B04" w:rsidRPr="00C37854" w:rsidRDefault="00CC5B04" w:rsidP="00390948">
      <w:pPr>
        <w:numPr>
          <w:ilvl w:val="0"/>
          <w:numId w:val="13"/>
        </w:numPr>
        <w:spacing w:after="0" w:afterAutospacing="0" w:line="240" w:lineRule="auto"/>
        <w:rPr>
          <w:rFonts w:eastAsia="Times New Roman" w:cs="Times New Roman"/>
          <w:szCs w:val="24"/>
          <w:lang w:val="nl-NL"/>
        </w:rPr>
      </w:pPr>
      <w:r>
        <w:rPr>
          <w:rFonts w:eastAsia="Times New Roman" w:cs="Times New Roman"/>
          <w:b/>
          <w:bCs/>
          <w:szCs w:val="24"/>
          <w:lang w:val="nl-NL"/>
        </w:rPr>
        <w:t>Algemene complicatiepercentages:</w:t>
      </w:r>
      <w:r>
        <w:rPr>
          <w:rFonts w:eastAsia="Times New Roman" w:cs="Times New Roman"/>
          <w:szCs w:val="24"/>
          <w:lang w:val="nl-NL"/>
        </w:rPr>
        <w:t xml:space="preserve"> 6,19% (95% BI: 5,893-6,499) voor algemene/universele toepassingen, 0% (95% BI: 0-0) voor nefrostomiegerelateerde toepassingen en een hoger percentage van 9,95% (95% BI: 9,645-10,245) voor galgerelateerde toepassingen.</w:t>
      </w:r>
    </w:p>
    <w:p w14:paraId="4AA41B8F" w14:textId="77777777" w:rsidR="00CC5B04" w:rsidRPr="000F77A9" w:rsidRDefault="00CC5B04" w:rsidP="00CC5B04">
      <w:pPr>
        <w:spacing w:after="0" w:afterAutospacing="0" w:line="240" w:lineRule="auto"/>
        <w:rPr>
          <w:rFonts w:eastAsia="Times New Roman" w:cs="Times New Roman"/>
          <w:szCs w:val="24"/>
          <w:lang w:val="nl-NL"/>
        </w:rPr>
      </w:pPr>
      <w:r>
        <w:rPr>
          <w:rFonts w:eastAsia="Times New Roman" w:cs="Times New Roman"/>
          <w:szCs w:val="24"/>
          <w:lang w:val="nl-NL"/>
        </w:rPr>
        <w:t>Bij de beoordeling van het gewogen gemiddelde van de DUE-gegevens werd niet voldaan aan het criterium van het totale complicatiepercentage. De steekproefomvang voor DUE (1.863 patiënten) was echter groter dan die welke werd gebruikt voor de acceptatiecriteria van de State-of-the-Art (SOA) (1.289 patiënten), wat erop wijst dat het waargenomen percentage mogelijk beter de werkelijke populatie weergeeft.</w:t>
      </w:r>
    </w:p>
    <w:p w14:paraId="14C2178A" w14:textId="77777777" w:rsidR="00CC5B04" w:rsidRPr="00C37854" w:rsidRDefault="00CC5B04" w:rsidP="00CC5B04">
      <w:pPr>
        <w:spacing w:after="0" w:afterAutospacing="0" w:line="240" w:lineRule="auto"/>
        <w:rPr>
          <w:rFonts w:eastAsia="Times New Roman" w:cs="Times New Roman"/>
          <w:szCs w:val="24"/>
          <w:lang w:val="nl-NL"/>
        </w:rPr>
      </w:pPr>
      <w:r>
        <w:rPr>
          <w:rFonts w:eastAsia="Times New Roman" w:cs="Times New Roman"/>
          <w:b/>
          <w:bCs/>
          <w:szCs w:val="24"/>
          <w:lang w:val="nl-NL"/>
        </w:rPr>
        <w:t>Prestatiemetingen</w:t>
      </w:r>
    </w:p>
    <w:p w14:paraId="750DD3C2" w14:textId="77777777" w:rsidR="00CC5B04" w:rsidRPr="00C37854" w:rsidRDefault="00CC5B04" w:rsidP="00CC5B04">
      <w:pPr>
        <w:spacing w:after="0" w:afterAutospacing="0" w:line="240" w:lineRule="auto"/>
        <w:rPr>
          <w:rFonts w:eastAsia="Times New Roman" w:cs="Times New Roman"/>
          <w:szCs w:val="24"/>
          <w:lang w:val="nl-NL"/>
        </w:rPr>
      </w:pPr>
      <w:r>
        <w:rPr>
          <w:rFonts w:eastAsia="Times New Roman" w:cs="Times New Roman"/>
          <w:szCs w:val="24"/>
          <w:lang w:val="nl-NL"/>
        </w:rPr>
        <w:t>Prestatiemetingen gericht op katheterfaalpercentages, waaronder:</w:t>
      </w:r>
    </w:p>
    <w:p w14:paraId="2E81B662" w14:textId="77777777" w:rsidR="00CC5B04" w:rsidRPr="00C37854" w:rsidRDefault="00CC5B04" w:rsidP="00390948">
      <w:pPr>
        <w:numPr>
          <w:ilvl w:val="0"/>
          <w:numId w:val="14"/>
        </w:numPr>
        <w:spacing w:after="0" w:afterAutospacing="0" w:line="240" w:lineRule="auto"/>
        <w:rPr>
          <w:rFonts w:eastAsia="Times New Roman" w:cs="Times New Roman"/>
          <w:szCs w:val="24"/>
          <w:lang w:val="nl-NL"/>
        </w:rPr>
      </w:pPr>
      <w:r>
        <w:rPr>
          <w:rFonts w:eastAsia="Times New Roman" w:cs="Times New Roman"/>
          <w:b/>
          <w:bCs/>
          <w:szCs w:val="24"/>
          <w:lang w:val="nl-NL"/>
        </w:rPr>
        <w:t>Katheterocclusie:</w:t>
      </w:r>
      <w:r>
        <w:rPr>
          <w:rFonts w:eastAsia="Times New Roman" w:cs="Times New Roman"/>
          <w:szCs w:val="24"/>
          <w:lang w:val="nl-NL"/>
        </w:rPr>
        <w:t xml:space="preserve"> Gerapporteerd op 0,47% voor algemene/universele en galgerelateerde toepassingen.</w:t>
      </w:r>
    </w:p>
    <w:p w14:paraId="413E9FA6" w14:textId="77777777" w:rsidR="00CC5B04" w:rsidRPr="00C37854" w:rsidRDefault="00CC5B04" w:rsidP="00390948">
      <w:pPr>
        <w:numPr>
          <w:ilvl w:val="0"/>
          <w:numId w:val="14"/>
        </w:numPr>
        <w:spacing w:after="0" w:afterAutospacing="0" w:line="240" w:lineRule="auto"/>
        <w:rPr>
          <w:rFonts w:eastAsia="Times New Roman" w:cs="Times New Roman"/>
          <w:szCs w:val="24"/>
          <w:lang w:val="nl-NL"/>
        </w:rPr>
      </w:pPr>
      <w:r>
        <w:rPr>
          <w:rFonts w:eastAsia="Times New Roman" w:cs="Times New Roman"/>
          <w:b/>
          <w:bCs/>
          <w:szCs w:val="24"/>
          <w:lang w:val="nl-NL"/>
        </w:rPr>
        <w:t>Migratie/verplaatsing van de katheter:</w:t>
      </w:r>
      <w:r>
        <w:rPr>
          <w:rFonts w:eastAsia="Times New Roman" w:cs="Times New Roman"/>
          <w:szCs w:val="24"/>
          <w:lang w:val="nl-NL"/>
        </w:rPr>
        <w:t xml:space="preserve"> trad op met een percentage van 2,2% bij algemene/universele toepassingen en toepassingen in de galwegen.</w:t>
      </w:r>
    </w:p>
    <w:p w14:paraId="1A7F792D" w14:textId="77777777" w:rsidR="00CC5B04" w:rsidRPr="00C37854" w:rsidRDefault="00CC5B04" w:rsidP="00390948">
      <w:pPr>
        <w:numPr>
          <w:ilvl w:val="0"/>
          <w:numId w:val="14"/>
        </w:numPr>
        <w:spacing w:after="0" w:afterAutospacing="0" w:line="240" w:lineRule="auto"/>
        <w:rPr>
          <w:rFonts w:eastAsia="Times New Roman" w:cs="Times New Roman"/>
          <w:szCs w:val="24"/>
          <w:lang w:val="nl-NL"/>
        </w:rPr>
      </w:pPr>
      <w:r>
        <w:rPr>
          <w:rFonts w:eastAsia="Times New Roman" w:cs="Times New Roman"/>
          <w:b/>
          <w:bCs/>
          <w:szCs w:val="24"/>
          <w:lang w:val="nl-NL"/>
        </w:rPr>
        <w:t>Katheterbreuk/-fractuur:</w:t>
      </w:r>
      <w:r>
        <w:rPr>
          <w:rFonts w:eastAsia="Times New Roman" w:cs="Times New Roman"/>
          <w:szCs w:val="24"/>
          <w:lang w:val="nl-NL"/>
        </w:rPr>
        <w:t xml:space="preserve"> Gerapporteerd voor toepassingen in de nefrostomie.</w:t>
      </w:r>
    </w:p>
    <w:p w14:paraId="27586CF8" w14:textId="77777777" w:rsidR="00CC5B04" w:rsidRPr="00C37854" w:rsidRDefault="00CC5B04" w:rsidP="00CC5B04">
      <w:pPr>
        <w:spacing w:after="0" w:afterAutospacing="0" w:line="240" w:lineRule="auto"/>
        <w:rPr>
          <w:rFonts w:eastAsia="Times New Roman" w:cs="Times New Roman"/>
          <w:szCs w:val="24"/>
          <w:lang w:val="nl-NL"/>
        </w:rPr>
      </w:pPr>
      <w:r>
        <w:rPr>
          <w:rFonts w:eastAsia="Times New Roman" w:cs="Times New Roman"/>
          <w:szCs w:val="24"/>
          <w:lang w:val="nl-NL"/>
        </w:rPr>
        <w:lastRenderedPageBreak/>
        <w:t>De technische succespercentages waren opvallend hoog in alle toepassingen:</w:t>
      </w:r>
    </w:p>
    <w:p w14:paraId="065933B9" w14:textId="77777777" w:rsidR="00CC5B04" w:rsidRPr="00451CE9" w:rsidRDefault="00CC5B04" w:rsidP="00390948">
      <w:pPr>
        <w:numPr>
          <w:ilvl w:val="0"/>
          <w:numId w:val="15"/>
        </w:numPr>
        <w:spacing w:after="0" w:afterAutospacing="0" w:line="240" w:lineRule="auto"/>
        <w:rPr>
          <w:rFonts w:eastAsia="Times New Roman" w:cs="Times New Roman"/>
          <w:szCs w:val="24"/>
        </w:rPr>
      </w:pPr>
      <w:r>
        <w:rPr>
          <w:rFonts w:eastAsia="Times New Roman" w:cs="Times New Roman"/>
          <w:b/>
          <w:bCs/>
          <w:szCs w:val="24"/>
          <w:lang w:val="nl-NL"/>
        </w:rPr>
        <w:t>Algemeen/universeel:</w:t>
      </w:r>
      <w:r>
        <w:rPr>
          <w:rFonts w:eastAsia="Times New Roman" w:cs="Times New Roman"/>
          <w:szCs w:val="24"/>
          <w:lang w:val="nl-NL"/>
        </w:rPr>
        <w:t xml:space="preserve"> 99,86% (95% BI: 99,858-99,866)</w:t>
      </w:r>
    </w:p>
    <w:p w14:paraId="2721FA94" w14:textId="77777777" w:rsidR="00CC5B04" w:rsidRPr="00451CE9" w:rsidRDefault="00CC5B04" w:rsidP="00390948">
      <w:pPr>
        <w:numPr>
          <w:ilvl w:val="0"/>
          <w:numId w:val="15"/>
        </w:numPr>
        <w:spacing w:after="0" w:afterAutospacing="0" w:line="240" w:lineRule="auto"/>
        <w:rPr>
          <w:rFonts w:eastAsia="Times New Roman" w:cs="Times New Roman"/>
          <w:szCs w:val="24"/>
        </w:rPr>
      </w:pPr>
      <w:r>
        <w:rPr>
          <w:rFonts w:eastAsia="Times New Roman" w:cs="Times New Roman"/>
          <w:b/>
          <w:bCs/>
          <w:szCs w:val="24"/>
          <w:lang w:val="nl-NL"/>
        </w:rPr>
        <w:t>Galgerelateerd:</w:t>
      </w:r>
      <w:r>
        <w:rPr>
          <w:rFonts w:eastAsia="Times New Roman" w:cs="Times New Roman"/>
          <w:szCs w:val="24"/>
          <w:lang w:val="nl-NL"/>
        </w:rPr>
        <w:t xml:space="preserve"> 97,92% (95% BI: 97,823-98,023)</w:t>
      </w:r>
    </w:p>
    <w:p w14:paraId="5D96C659" w14:textId="77777777" w:rsidR="00CC5B04" w:rsidRPr="00451CE9" w:rsidRDefault="00CC5B04" w:rsidP="00390948">
      <w:pPr>
        <w:numPr>
          <w:ilvl w:val="0"/>
          <w:numId w:val="15"/>
        </w:numPr>
        <w:spacing w:after="0" w:afterAutospacing="0" w:line="240" w:lineRule="auto"/>
        <w:rPr>
          <w:rFonts w:eastAsia="Times New Roman" w:cs="Times New Roman"/>
          <w:szCs w:val="24"/>
        </w:rPr>
      </w:pPr>
      <w:r>
        <w:rPr>
          <w:rFonts w:eastAsia="Times New Roman" w:cs="Times New Roman"/>
          <w:b/>
          <w:bCs/>
          <w:szCs w:val="24"/>
          <w:lang w:val="nl-NL"/>
        </w:rPr>
        <w:t>Nefrostomie-gerelateerd:</w:t>
      </w:r>
      <w:r>
        <w:rPr>
          <w:rFonts w:eastAsia="Times New Roman" w:cs="Times New Roman"/>
          <w:szCs w:val="24"/>
          <w:lang w:val="nl-NL"/>
        </w:rPr>
        <w:t xml:space="preserve"> 100%</w:t>
      </w:r>
    </w:p>
    <w:p w14:paraId="7C442237" w14:textId="77777777" w:rsidR="00CC5B04" w:rsidRPr="00C37854" w:rsidRDefault="00CC5B04" w:rsidP="00CC5B04">
      <w:pPr>
        <w:spacing w:after="0" w:afterAutospacing="0" w:line="240" w:lineRule="auto"/>
        <w:rPr>
          <w:rFonts w:eastAsia="Times New Roman" w:cs="Times New Roman"/>
          <w:szCs w:val="24"/>
          <w:lang w:val="nl-NL"/>
        </w:rPr>
      </w:pPr>
      <w:r>
        <w:rPr>
          <w:rFonts w:eastAsia="Times New Roman" w:cs="Times New Roman"/>
          <w:szCs w:val="24"/>
          <w:lang w:val="nl-NL"/>
        </w:rPr>
        <w:t>Ook de klinische succespercentages waren hoog:</w:t>
      </w:r>
    </w:p>
    <w:p w14:paraId="5CE188AC" w14:textId="77777777" w:rsidR="00CC5B04" w:rsidRPr="00451CE9" w:rsidRDefault="00CC5B04" w:rsidP="00390948">
      <w:pPr>
        <w:numPr>
          <w:ilvl w:val="0"/>
          <w:numId w:val="16"/>
        </w:numPr>
        <w:spacing w:after="0" w:afterAutospacing="0" w:line="240" w:lineRule="auto"/>
        <w:rPr>
          <w:rFonts w:eastAsia="Times New Roman" w:cs="Times New Roman"/>
          <w:szCs w:val="24"/>
        </w:rPr>
      </w:pPr>
      <w:r>
        <w:rPr>
          <w:rFonts w:eastAsia="Times New Roman" w:cs="Times New Roman"/>
          <w:b/>
          <w:bCs/>
          <w:szCs w:val="24"/>
          <w:lang w:val="nl-NL"/>
        </w:rPr>
        <w:t>Algemeen/universeel:</w:t>
      </w:r>
      <w:r>
        <w:rPr>
          <w:rFonts w:eastAsia="Times New Roman" w:cs="Times New Roman"/>
          <w:szCs w:val="24"/>
          <w:lang w:val="nl-NL"/>
        </w:rPr>
        <w:t xml:space="preserve"> 87,16% (95% BI: 85,644-88,676)</w:t>
      </w:r>
    </w:p>
    <w:p w14:paraId="53450F84" w14:textId="77777777" w:rsidR="00CC5B04" w:rsidRPr="00451CE9" w:rsidRDefault="00CC5B04" w:rsidP="00390948">
      <w:pPr>
        <w:numPr>
          <w:ilvl w:val="0"/>
          <w:numId w:val="16"/>
        </w:numPr>
        <w:spacing w:after="0" w:afterAutospacing="0" w:line="240" w:lineRule="auto"/>
        <w:rPr>
          <w:rFonts w:eastAsia="Times New Roman" w:cs="Times New Roman"/>
          <w:szCs w:val="24"/>
        </w:rPr>
      </w:pPr>
      <w:r>
        <w:rPr>
          <w:rFonts w:eastAsia="Times New Roman" w:cs="Times New Roman"/>
          <w:b/>
          <w:bCs/>
          <w:szCs w:val="24"/>
          <w:lang w:val="nl-NL"/>
        </w:rPr>
        <w:t>Galgerelateerd:</w:t>
      </w:r>
      <w:r>
        <w:rPr>
          <w:rFonts w:eastAsia="Times New Roman" w:cs="Times New Roman"/>
          <w:szCs w:val="24"/>
          <w:lang w:val="nl-NL"/>
        </w:rPr>
        <w:t xml:space="preserve"> 87,44% (95% BI: 86,903-87,986)</w:t>
      </w:r>
    </w:p>
    <w:p w14:paraId="1B711D69" w14:textId="77777777" w:rsidR="00CC5B04" w:rsidRPr="00451CE9" w:rsidRDefault="00CC5B04" w:rsidP="00390948">
      <w:pPr>
        <w:numPr>
          <w:ilvl w:val="0"/>
          <w:numId w:val="16"/>
        </w:numPr>
        <w:spacing w:after="0" w:afterAutospacing="0" w:line="240" w:lineRule="auto"/>
        <w:rPr>
          <w:rFonts w:eastAsia="Times New Roman" w:cs="Times New Roman"/>
          <w:szCs w:val="24"/>
        </w:rPr>
      </w:pPr>
      <w:r>
        <w:rPr>
          <w:rFonts w:eastAsia="Times New Roman" w:cs="Times New Roman"/>
          <w:b/>
          <w:bCs/>
          <w:szCs w:val="24"/>
          <w:lang w:val="nl-NL"/>
        </w:rPr>
        <w:t>Nefrostomiegerelateerd:</w:t>
      </w:r>
      <w:r>
        <w:rPr>
          <w:rFonts w:eastAsia="Times New Roman" w:cs="Times New Roman"/>
          <w:szCs w:val="24"/>
          <w:lang w:val="nl-NL"/>
        </w:rPr>
        <w:t xml:space="preserve"> 97,90% (95% BI: 97,605-98,206)</w:t>
      </w:r>
    </w:p>
    <w:p w14:paraId="5D82128B" w14:textId="77777777" w:rsidR="00CC5B04" w:rsidRPr="00C37854" w:rsidRDefault="00CC5B04" w:rsidP="00CC5B04">
      <w:pPr>
        <w:spacing w:after="0" w:afterAutospacing="0" w:line="240" w:lineRule="auto"/>
        <w:rPr>
          <w:rFonts w:cs="Times New Roman"/>
          <w:lang w:val="nl-NL"/>
        </w:rPr>
      </w:pPr>
      <w:r>
        <w:rPr>
          <w:rFonts w:cs="Times New Roman"/>
          <w:szCs w:val="24"/>
          <w:lang w:val="nl-NL"/>
        </w:rPr>
        <w:t>De prestatieresultaten voldeden aan de acceptatiecriteria voor alle drie typen drainagetoepassingen. Voor bepaalde parameters werden enkele eindpunten niet gerapporteerd. Deze worden in de volgende klinische evaluatie beoordeeld.</w:t>
      </w:r>
      <w:r>
        <w:rPr>
          <w:rFonts w:cs="Times New Roman"/>
          <w:lang w:val="nl-NL"/>
        </w:rPr>
        <w:t xml:space="preserve"> </w:t>
      </w:r>
    </w:p>
    <w:p w14:paraId="620E50AF" w14:textId="77777777" w:rsidR="00CC5B04" w:rsidRPr="00C37854" w:rsidRDefault="00CC5B04" w:rsidP="00CC5B04">
      <w:pPr>
        <w:spacing w:after="0" w:afterAutospacing="0" w:line="240" w:lineRule="auto"/>
        <w:rPr>
          <w:rFonts w:cs="Times New Roman"/>
          <w:b/>
          <w:bCs/>
          <w:iCs/>
          <w:lang w:val="nl-NL"/>
        </w:rPr>
      </w:pPr>
    </w:p>
    <w:p w14:paraId="5A3A42E2" w14:textId="77777777" w:rsidR="00CC5B04" w:rsidRPr="00C37854" w:rsidRDefault="00CC5B04" w:rsidP="00CC5B04">
      <w:pPr>
        <w:spacing w:after="0" w:afterAutospacing="0" w:line="240" w:lineRule="auto"/>
        <w:rPr>
          <w:rFonts w:cs="Times New Roman"/>
          <w:b/>
          <w:bCs/>
          <w:iCs/>
          <w:lang w:val="nl-NL"/>
        </w:rPr>
      </w:pPr>
      <w:r>
        <w:rPr>
          <w:rFonts w:cs="Times New Roman"/>
          <w:b/>
          <w:bCs/>
          <w:lang w:val="nl-NL"/>
        </w:rPr>
        <w:t>Conclusie</w:t>
      </w:r>
    </w:p>
    <w:p w14:paraId="570A9531" w14:textId="47381F81" w:rsidR="00B63A39" w:rsidRPr="00C37854" w:rsidRDefault="00CC5B04" w:rsidP="008B6D1E">
      <w:pPr>
        <w:spacing w:after="0" w:afterAutospacing="0" w:line="240" w:lineRule="auto"/>
        <w:rPr>
          <w:rFonts w:cs="Times New Roman"/>
          <w:iCs/>
          <w:lang w:val="nl-NL"/>
        </w:rPr>
      </w:pPr>
      <w:r>
        <w:rPr>
          <w:rFonts w:cs="Times New Roman"/>
          <w:lang w:val="nl-NL"/>
        </w:rPr>
        <w:t>Uit de analyse is gebleken dat de Argon Medical SKATER-Drainageproducten veilig in gebruik zijn en dat ze het beoogde effect hebben.</w:t>
      </w:r>
      <w:r>
        <w:rPr>
          <w:rFonts w:cs="Times New Roman"/>
          <w:lang w:val="nl-NL"/>
        </w:rPr>
        <w:tab/>
      </w:r>
    </w:p>
    <w:p w14:paraId="2ABD2B97" w14:textId="20BB081C" w:rsidR="00350184" w:rsidRPr="00C37854" w:rsidRDefault="00F0445F" w:rsidP="00350184">
      <w:pPr>
        <w:spacing w:before="100" w:beforeAutospacing="1" w:after="0" w:afterAutospacing="0" w:line="240" w:lineRule="auto"/>
        <w:rPr>
          <w:rFonts w:eastAsia="Times New Roman" w:cs="Times New Roman"/>
          <w:b/>
          <w:bCs/>
          <w:szCs w:val="24"/>
          <w:lang w:val="nl-NL"/>
        </w:rPr>
      </w:pPr>
      <w:r>
        <w:rPr>
          <w:rFonts w:cs="Times New Roman"/>
          <w:b/>
          <w:bCs/>
          <w:szCs w:val="24"/>
          <w:lang w:val="nl-NL"/>
        </w:rPr>
        <w:t>PMS-gegevens (</w:t>
      </w:r>
      <w:r>
        <w:rPr>
          <w:rFonts w:cs="Times New Roman"/>
          <w:b/>
          <w:bCs/>
          <w:color w:val="000000" w:themeColor="text1"/>
          <w:sz w:val="22"/>
          <w:lang w:val="nl-NL"/>
        </w:rPr>
        <w:t>CER-031 Rev</w:t>
      </w:r>
      <w:r w:rsidR="00F54C7B">
        <w:rPr>
          <w:rFonts w:cs="Times New Roman"/>
          <w:b/>
          <w:bCs/>
          <w:color w:val="000000" w:themeColor="text1"/>
          <w:sz w:val="22"/>
          <w:lang w:val="nl-NL"/>
        </w:rPr>
        <w:t>.</w:t>
      </w:r>
      <w:r>
        <w:rPr>
          <w:rFonts w:cs="Times New Roman"/>
          <w:b/>
          <w:bCs/>
          <w:color w:val="000000" w:themeColor="text1"/>
          <w:sz w:val="22"/>
          <w:lang w:val="nl-NL"/>
        </w:rPr>
        <w:t xml:space="preserve"> C</w:t>
      </w:r>
      <w:r>
        <w:rPr>
          <w:rFonts w:cs="Times New Roman"/>
          <w:b/>
          <w:bCs/>
          <w:lang w:val="nl-NL"/>
        </w:rPr>
        <w:t xml:space="preserve"> </w:t>
      </w:r>
      <w:r>
        <w:rPr>
          <w:rFonts w:cs="Times New Roman"/>
          <w:b/>
          <w:bCs/>
          <w:szCs w:val="24"/>
          <w:lang w:val="nl-NL"/>
        </w:rPr>
        <w:t>paragraaf 8):</w:t>
      </w:r>
    </w:p>
    <w:p w14:paraId="0E46AEFF" w14:textId="70453989" w:rsidR="0093375D" w:rsidRPr="00C37854" w:rsidRDefault="0093375D" w:rsidP="00350184">
      <w:pPr>
        <w:spacing w:before="100" w:beforeAutospacing="1" w:after="0" w:afterAutospacing="0" w:line="240" w:lineRule="auto"/>
        <w:rPr>
          <w:rFonts w:eastAsia="Times New Roman" w:cs="Times New Roman"/>
          <w:b/>
          <w:bCs/>
          <w:szCs w:val="24"/>
          <w:lang w:val="nl-NL"/>
        </w:rPr>
      </w:pPr>
      <w:r>
        <w:rPr>
          <w:rFonts w:eastAsia="Times New Roman" w:cs="Times New Roman"/>
          <w:szCs w:val="24"/>
          <w:lang w:val="nl-NL"/>
        </w:rPr>
        <w:t>Er is een evaluatie uitgevoerd van Post-Market Surveillance (PMS)-gegevens, met inbegrip van informatie uit externe databases voor medische hulpmiddelen, over de periode van 1 mei 2019 tot en met 30 april 2024. De bevindingen voor de SKATER-Drainagesysteemproducten zijn als volgt:</w:t>
      </w:r>
    </w:p>
    <w:p w14:paraId="48B42103" w14:textId="77777777" w:rsidR="0093375D" w:rsidRPr="00C37854" w:rsidRDefault="0093375D" w:rsidP="0093375D">
      <w:pPr>
        <w:spacing w:after="0" w:afterAutospacing="0" w:line="240" w:lineRule="auto"/>
        <w:ind w:left="720"/>
        <w:rPr>
          <w:rFonts w:eastAsia="Times New Roman" w:cs="Times New Roman"/>
          <w:szCs w:val="24"/>
          <w:lang w:val="nl-NL"/>
        </w:rPr>
      </w:pPr>
      <w:r>
        <w:rPr>
          <w:rFonts w:eastAsia="Times New Roman" w:cs="Times New Roman"/>
          <w:szCs w:val="24"/>
          <w:lang w:val="nl-NL"/>
        </w:rPr>
        <w:t>SKATER-Drainagekatheters en -kits:</w:t>
      </w:r>
    </w:p>
    <w:p w14:paraId="416348A8" w14:textId="77777777" w:rsidR="0093375D" w:rsidRPr="00451CE9" w:rsidRDefault="0093375D" w:rsidP="00390948">
      <w:pPr>
        <w:numPr>
          <w:ilvl w:val="1"/>
          <w:numId w:val="19"/>
        </w:numPr>
        <w:spacing w:after="0" w:afterAutospacing="0" w:line="240" w:lineRule="auto"/>
        <w:rPr>
          <w:rFonts w:eastAsia="Times New Roman" w:cs="Times New Roman"/>
          <w:szCs w:val="24"/>
        </w:rPr>
      </w:pPr>
      <w:r>
        <w:rPr>
          <w:rFonts w:eastAsia="Times New Roman" w:cs="Times New Roman"/>
          <w:szCs w:val="24"/>
          <w:lang w:val="nl-NL"/>
        </w:rPr>
        <w:t>EU-klachten: 225</w:t>
      </w:r>
    </w:p>
    <w:p w14:paraId="18E72356" w14:textId="77777777" w:rsidR="0093375D" w:rsidRPr="00451CE9" w:rsidRDefault="0093375D" w:rsidP="00390948">
      <w:pPr>
        <w:numPr>
          <w:ilvl w:val="1"/>
          <w:numId w:val="19"/>
        </w:numPr>
        <w:spacing w:line="240" w:lineRule="auto"/>
        <w:rPr>
          <w:rFonts w:eastAsia="Times New Roman" w:cs="Times New Roman"/>
          <w:szCs w:val="24"/>
        </w:rPr>
      </w:pPr>
      <w:r>
        <w:rPr>
          <w:rFonts w:eastAsia="Times New Roman" w:cs="Times New Roman"/>
          <w:szCs w:val="24"/>
          <w:lang w:val="nl-NL"/>
        </w:rPr>
        <w:t>Percentage verkochte eenheden: 0,035%</w:t>
      </w:r>
    </w:p>
    <w:p w14:paraId="76434699" w14:textId="77777777" w:rsidR="0093375D" w:rsidRPr="00C37854" w:rsidRDefault="0093375D" w:rsidP="00390948">
      <w:pPr>
        <w:numPr>
          <w:ilvl w:val="1"/>
          <w:numId w:val="19"/>
        </w:numPr>
        <w:spacing w:line="240" w:lineRule="auto"/>
        <w:rPr>
          <w:rFonts w:eastAsia="Times New Roman" w:cs="Times New Roman"/>
          <w:szCs w:val="24"/>
          <w:lang w:val="nl-NL"/>
        </w:rPr>
      </w:pPr>
      <w:r>
        <w:rPr>
          <w:rFonts w:eastAsia="Times New Roman" w:cs="Times New Roman"/>
          <w:szCs w:val="24"/>
          <w:lang w:val="nl-NL"/>
        </w:rPr>
        <w:t>Totaal aantal verkochte eenheden in de EU: 637.771</w:t>
      </w:r>
    </w:p>
    <w:p w14:paraId="0DF849CE" w14:textId="77777777" w:rsidR="0093375D" w:rsidRPr="000F77A9" w:rsidRDefault="0093375D" w:rsidP="0093375D">
      <w:pPr>
        <w:spacing w:before="100" w:beforeAutospacing="1" w:line="240" w:lineRule="auto"/>
        <w:rPr>
          <w:rFonts w:eastAsia="Times New Roman" w:cs="Times New Roman"/>
          <w:szCs w:val="24"/>
          <w:lang w:val="nl-NL"/>
        </w:rPr>
      </w:pPr>
      <w:r>
        <w:rPr>
          <w:rFonts w:eastAsia="Times New Roman" w:cs="Times New Roman"/>
          <w:szCs w:val="24"/>
          <w:lang w:val="nl-NL"/>
        </w:rPr>
        <w:t>Het aantal klachten dat voor alle SKATER-Drainage-eenheden werd gemeld, was laag in verhouding tot het aantal verkochte eenheden. Uit de beoordeling van klachten, corrigerende en preventieve maatregelen (CAPA's) en veldacties kwamen geen nieuwe risico's naar voren in de beschouwde periode. Bovendien hebben de in de veiligheidsdatabases voor vergelijkbare hulpmiddelen gemelde bijwerkingen geen nieuwe risico's aan het licht gebracht. Deze risico's zijn al vastgelegd en tot een aanvaardbaar niveau beperkt in de risicomanagementdossiers van de betreffende hulpmiddelen.</w:t>
      </w:r>
    </w:p>
    <w:p w14:paraId="49E4AA89" w14:textId="49EC7518" w:rsidR="00042B91" w:rsidRPr="000F77A9" w:rsidRDefault="006D1CC7" w:rsidP="007739C0">
      <w:pPr>
        <w:spacing w:before="100" w:beforeAutospacing="1" w:line="240" w:lineRule="auto"/>
        <w:rPr>
          <w:rFonts w:eastAsia="Times New Roman" w:cs="Times New Roman"/>
          <w:szCs w:val="24"/>
          <w:lang w:val="nl-NL"/>
        </w:rPr>
      </w:pPr>
      <w:r>
        <w:rPr>
          <w:rFonts w:eastAsia="Times New Roman" w:cs="Times New Roman"/>
          <w:szCs w:val="24"/>
          <w:lang w:val="nl-NL"/>
        </w:rPr>
        <w:t>Er is systematisch literatuuronderzoek uitgevoerd om de veiligheid en prestaties van het SKATER-Drainagesysteem te evalueren. Er zijn geen voorvallen met betrekking tot de veiligheid bij het gebruik van de hulpmiddelen vastgesteld. Bovendien zijn er geen nieuwe risico's of een toename van bekende risico's vastgesteld bij het gebruik van deze apparaten.</w:t>
      </w:r>
    </w:p>
    <w:p w14:paraId="74B6684D" w14:textId="7C3F7CFC" w:rsidR="00640DD6" w:rsidRPr="00C37854" w:rsidRDefault="008745ED" w:rsidP="002F4C10">
      <w:pPr>
        <w:pStyle w:val="Heading1"/>
        <w:rPr>
          <w:rFonts w:cs="Times New Roman"/>
          <w:lang w:val="nl-NL"/>
        </w:rPr>
      </w:pPr>
      <w:bookmarkStart w:id="41" w:name="_Toc212113680"/>
      <w:r>
        <w:rPr>
          <w:rFonts w:cs="Times New Roman"/>
          <w:bCs/>
          <w:lang w:val="nl-NL"/>
        </w:rPr>
        <w:t>Een globaal overzicht van de klinische prestaties en veiligheid</w:t>
      </w:r>
      <w:bookmarkEnd w:id="41"/>
      <w:r>
        <w:rPr>
          <w:rFonts w:cs="Times New Roman"/>
          <w:bCs/>
          <w:i/>
          <w:iCs/>
          <w:color w:val="FF0000"/>
          <w:lang w:val="nl-NL"/>
        </w:rPr>
        <w:t xml:space="preserve"> </w:t>
      </w:r>
    </w:p>
    <w:p w14:paraId="77370917" w14:textId="77777777" w:rsidR="00640DD6" w:rsidRPr="00C37854" w:rsidRDefault="00640DD6" w:rsidP="00640DD6">
      <w:pPr>
        <w:spacing w:after="0" w:afterAutospacing="0" w:line="240" w:lineRule="auto"/>
        <w:rPr>
          <w:rFonts w:eastAsia="Times New Roman" w:cs="Times New Roman"/>
          <w:b/>
          <w:bCs/>
          <w:szCs w:val="24"/>
          <w:lang w:val="nl-NL"/>
        </w:rPr>
      </w:pPr>
    </w:p>
    <w:p w14:paraId="49C46B06" w14:textId="5C9496FF" w:rsidR="006C131D" w:rsidRPr="00C37854" w:rsidRDefault="00131B54" w:rsidP="0028594C">
      <w:pPr>
        <w:jc w:val="both"/>
        <w:rPr>
          <w:rFonts w:cs="Times New Roman"/>
          <w:lang w:val="nl-NL"/>
        </w:rPr>
      </w:pPr>
      <w:r>
        <w:rPr>
          <w:rFonts w:cs="Times New Roman"/>
          <w:lang w:val="nl-NL"/>
        </w:rPr>
        <w:t>Volgens CER-031 Rev</w:t>
      </w:r>
      <w:r w:rsidR="00F54C7B">
        <w:rPr>
          <w:rFonts w:cs="Times New Roman"/>
          <w:lang w:val="nl-NL"/>
        </w:rPr>
        <w:t>.</w:t>
      </w:r>
      <w:r>
        <w:rPr>
          <w:rFonts w:cs="Times New Roman"/>
          <w:lang w:val="nl-NL"/>
        </w:rPr>
        <w:t xml:space="preserve"> C, paragraaf 4, werden de uitkomstmaten en tijdpunten voor veiligheid en prestaties vastgesteld op basis van een beoordeling van SOA, het apparaat van de concurrent en de literatuur over het betreffende hulpmiddel, in overeenstemming met het beoogde gebruik van het SKATER-Drainagesysteem.</w:t>
      </w:r>
    </w:p>
    <w:p w14:paraId="23328274" w14:textId="59816CD5" w:rsidR="0028594C" w:rsidRPr="00C37854" w:rsidRDefault="0028594C" w:rsidP="0028594C">
      <w:pPr>
        <w:jc w:val="both"/>
        <w:rPr>
          <w:rFonts w:cs="Times New Roman"/>
          <w:lang w:val="nl-NL"/>
        </w:rPr>
      </w:pPr>
      <w:r>
        <w:rPr>
          <w:rFonts w:cs="Times New Roman"/>
          <w:lang w:val="nl-NL"/>
        </w:rPr>
        <w:lastRenderedPageBreak/>
        <w:t>De analyse van SOA- en concurrerende apparaatliteratuur gaf inzicht in het huidige landschap van apparaten die algemeen worden gebruikt voor de drainage van abcessen of vochtophopingen of -accumulaties uit lichaamsholten. Er zijn veiligheids- en prestatiemaatregelen vastgesteld voor het SKATER-Drainagesysteem.</w:t>
      </w:r>
    </w:p>
    <w:p w14:paraId="31CAF508" w14:textId="58A8B8E2" w:rsidR="00FB0598" w:rsidRPr="00C37854" w:rsidRDefault="00FB0598" w:rsidP="0028594C">
      <w:pPr>
        <w:jc w:val="both"/>
        <w:rPr>
          <w:rFonts w:cs="Times New Roman"/>
          <w:lang w:val="nl-NL"/>
        </w:rPr>
      </w:pPr>
      <w:r>
        <w:rPr>
          <w:rFonts w:cs="Times New Roman"/>
          <w:lang w:val="nl-NL"/>
        </w:rPr>
        <w:t>De acceptatiecriteria voor veiligheid en prestaties worden vastgesteld op basis van de SOA-literatuuranalyse en de concurrentieanalyse. De criteria werden geformuleerd door het berekenen van gewogen gemiddelden.</w:t>
      </w:r>
    </w:p>
    <w:p w14:paraId="63C36F02" w14:textId="077F1811" w:rsidR="0028594C" w:rsidRPr="00451CE9" w:rsidRDefault="002A0EEC" w:rsidP="002A0EEC">
      <w:pPr>
        <w:pStyle w:val="TableHeader"/>
        <w:jc w:val="left"/>
        <w:rPr>
          <w:rFonts w:ascii="Times New Roman" w:hAnsi="Times New Roman"/>
          <w:b w:val="0"/>
          <w:bCs/>
          <w:sz w:val="22"/>
          <w:szCs w:val="22"/>
        </w:rPr>
      </w:pPr>
      <w:bookmarkStart w:id="42" w:name="_Toc173769741"/>
      <w:r>
        <w:rPr>
          <w:rFonts w:ascii="Times New Roman" w:hAnsi="Times New Roman"/>
          <w:b w:val="0"/>
          <w:sz w:val="22"/>
          <w:szCs w:val="22"/>
          <w:lang w:val="nl-NL"/>
        </w:rPr>
        <w:t>Tabel 5.4-1: Veiligheids- en prestatiemaatregelen</w:t>
      </w:r>
      <w:bookmarkEnd w:id="42"/>
    </w:p>
    <w:tbl>
      <w:tblPr>
        <w:tblStyle w:val="TableGrid"/>
        <w:tblW w:w="5000" w:type="pct"/>
        <w:tblLook w:val="04A0" w:firstRow="1" w:lastRow="0" w:firstColumn="1" w:lastColumn="0" w:noHBand="0" w:noVBand="1"/>
      </w:tblPr>
      <w:tblGrid>
        <w:gridCol w:w="1681"/>
        <w:gridCol w:w="2881"/>
        <w:gridCol w:w="5862"/>
      </w:tblGrid>
      <w:tr w:rsidR="0028594C" w:rsidRPr="00451CE9" w14:paraId="13D1604D" w14:textId="77777777" w:rsidTr="002A0EEC">
        <w:trPr>
          <w:tblHeader/>
        </w:trPr>
        <w:tc>
          <w:tcPr>
            <w:tcW w:w="80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B869BE2"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color w:val="000000"/>
                <w:lang w:val="nl-NL"/>
              </w:rPr>
              <w:t>Maatregeltype</w:t>
            </w:r>
          </w:p>
        </w:tc>
        <w:tc>
          <w:tcPr>
            <w:tcW w:w="138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617061E"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lang w:val="nl-NL"/>
              </w:rPr>
              <w:t>Klinische eindpunt(en)</w:t>
            </w:r>
          </w:p>
        </w:tc>
        <w:tc>
          <w:tcPr>
            <w:tcW w:w="281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C527EA5"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lang w:val="nl-NL"/>
              </w:rPr>
              <w:t>Definitie</w:t>
            </w:r>
          </w:p>
        </w:tc>
      </w:tr>
      <w:tr w:rsidR="0028594C" w:rsidRPr="00C37854" w14:paraId="27074415"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62683413"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nl-NL"/>
              </w:rPr>
              <w:t>Veiligheid</w:t>
            </w:r>
          </w:p>
        </w:tc>
        <w:tc>
          <w:tcPr>
            <w:tcW w:w="1382" w:type="pct"/>
            <w:tcBorders>
              <w:top w:val="single" w:sz="6" w:space="0" w:color="auto"/>
              <w:left w:val="single" w:sz="6" w:space="0" w:color="auto"/>
              <w:bottom w:val="single" w:sz="6" w:space="0" w:color="auto"/>
              <w:right w:val="single" w:sz="6" w:space="0" w:color="auto"/>
            </w:tcBorders>
            <w:vAlign w:val="center"/>
          </w:tcPr>
          <w:p w14:paraId="52A2AF64"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nl-NL"/>
              </w:rPr>
              <w:t>Complicatiepercentage</w:t>
            </w:r>
          </w:p>
        </w:tc>
        <w:tc>
          <w:tcPr>
            <w:tcW w:w="2812" w:type="pct"/>
            <w:tcBorders>
              <w:top w:val="single" w:sz="6" w:space="0" w:color="auto"/>
              <w:left w:val="single" w:sz="6" w:space="0" w:color="auto"/>
              <w:bottom w:val="single" w:sz="6" w:space="0" w:color="auto"/>
              <w:right w:val="single" w:sz="6" w:space="0" w:color="auto"/>
            </w:tcBorders>
            <w:vAlign w:val="center"/>
          </w:tcPr>
          <w:p w14:paraId="462F7E26" w14:textId="77777777" w:rsidR="0028594C" w:rsidRPr="00C37854" w:rsidRDefault="0028594C" w:rsidP="00D74386">
            <w:pPr>
              <w:pStyle w:val="TableTextLeft"/>
              <w:spacing w:before="0" w:after="0" w:line="276" w:lineRule="auto"/>
              <w:rPr>
                <w:rFonts w:ascii="Times New Roman" w:hAnsi="Times New Roman" w:cs="Times New Roman"/>
                <w:lang w:val="nl-NL"/>
              </w:rPr>
            </w:pPr>
            <w:r>
              <w:rPr>
                <w:rFonts w:ascii="Times New Roman" w:hAnsi="Times New Roman" w:cs="Times New Roman"/>
                <w:iCs w:val="0"/>
                <w:lang w:val="nl-NL"/>
              </w:rPr>
              <w:t>Frequentie van complicaties en risico's (bloedingen, infecties, herhaling en overlijden) die verband houden met het gebruik van het hulpmiddel</w:t>
            </w:r>
          </w:p>
        </w:tc>
      </w:tr>
      <w:tr w:rsidR="0028594C" w:rsidRPr="00C37854" w14:paraId="3E8F139E"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5CCBB005"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nl-NL"/>
              </w:rPr>
              <w:t>Prestatie</w:t>
            </w:r>
          </w:p>
        </w:tc>
        <w:tc>
          <w:tcPr>
            <w:tcW w:w="1382" w:type="pct"/>
            <w:tcBorders>
              <w:top w:val="single" w:sz="6" w:space="0" w:color="auto"/>
              <w:left w:val="single" w:sz="6" w:space="0" w:color="auto"/>
              <w:bottom w:val="single" w:sz="6" w:space="0" w:color="auto"/>
              <w:right w:val="single" w:sz="6" w:space="0" w:color="auto"/>
            </w:tcBorders>
            <w:vAlign w:val="center"/>
          </w:tcPr>
          <w:p w14:paraId="0D2C9A38"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nl-NL"/>
              </w:rPr>
              <w:t>Katheterfaalpercentage</w:t>
            </w:r>
          </w:p>
        </w:tc>
        <w:tc>
          <w:tcPr>
            <w:tcW w:w="2812" w:type="pct"/>
            <w:tcBorders>
              <w:top w:val="single" w:sz="6" w:space="0" w:color="auto"/>
              <w:left w:val="single" w:sz="6" w:space="0" w:color="auto"/>
              <w:bottom w:val="single" w:sz="6" w:space="0" w:color="auto"/>
              <w:right w:val="single" w:sz="6" w:space="0" w:color="auto"/>
            </w:tcBorders>
            <w:vAlign w:val="center"/>
          </w:tcPr>
          <w:p w14:paraId="03250720" w14:textId="77777777" w:rsidR="0028594C" w:rsidRPr="00C37854" w:rsidRDefault="0028594C" w:rsidP="00D74386">
            <w:pPr>
              <w:pStyle w:val="TableTextLeft"/>
              <w:spacing w:before="0" w:after="0" w:line="276" w:lineRule="auto"/>
              <w:rPr>
                <w:rFonts w:ascii="Times New Roman" w:hAnsi="Times New Roman" w:cs="Times New Roman"/>
                <w:lang w:val="nl-NL"/>
              </w:rPr>
            </w:pPr>
            <w:r>
              <w:rPr>
                <w:rFonts w:ascii="Times New Roman" w:hAnsi="Times New Roman" w:cs="Times New Roman"/>
                <w:iCs w:val="0"/>
                <w:lang w:val="nl-NL"/>
              </w:rPr>
              <w:t>Frequentie van katheterocclusie, migratie/verplaatsing, knikken, breken en lekken</w:t>
            </w:r>
          </w:p>
        </w:tc>
      </w:tr>
      <w:tr w:rsidR="0028594C" w:rsidRPr="00C37854" w14:paraId="08A7D839"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11F068B3"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nl-NL"/>
              </w:rPr>
              <w:t>Prestatie</w:t>
            </w:r>
          </w:p>
        </w:tc>
        <w:tc>
          <w:tcPr>
            <w:tcW w:w="1382" w:type="pct"/>
            <w:tcBorders>
              <w:top w:val="single" w:sz="6" w:space="0" w:color="auto"/>
              <w:left w:val="single" w:sz="6" w:space="0" w:color="auto"/>
              <w:bottom w:val="single" w:sz="6" w:space="0" w:color="auto"/>
              <w:right w:val="single" w:sz="6" w:space="0" w:color="auto"/>
            </w:tcBorders>
            <w:vAlign w:val="center"/>
          </w:tcPr>
          <w:p w14:paraId="4EED4C68"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nl-NL"/>
              </w:rPr>
              <w:t>Klinisch succespercentage</w:t>
            </w:r>
          </w:p>
        </w:tc>
        <w:tc>
          <w:tcPr>
            <w:tcW w:w="2812" w:type="pct"/>
            <w:tcBorders>
              <w:top w:val="single" w:sz="6" w:space="0" w:color="auto"/>
              <w:left w:val="single" w:sz="6" w:space="0" w:color="auto"/>
              <w:bottom w:val="single" w:sz="6" w:space="0" w:color="auto"/>
              <w:right w:val="single" w:sz="6" w:space="0" w:color="auto"/>
            </w:tcBorders>
            <w:vAlign w:val="center"/>
          </w:tcPr>
          <w:p w14:paraId="00990029" w14:textId="77777777" w:rsidR="0028594C" w:rsidRPr="00C37854" w:rsidRDefault="0028594C" w:rsidP="00D74386">
            <w:pPr>
              <w:pStyle w:val="TableTextLeft"/>
              <w:spacing w:before="0" w:after="0" w:line="276" w:lineRule="auto"/>
              <w:rPr>
                <w:rFonts w:ascii="Times New Roman" w:hAnsi="Times New Roman" w:cs="Times New Roman"/>
                <w:lang w:val="nl-NL"/>
              </w:rPr>
            </w:pPr>
            <w:r>
              <w:rPr>
                <w:rFonts w:ascii="Times New Roman" w:hAnsi="Times New Roman" w:cs="Times New Roman"/>
                <w:iCs w:val="0"/>
                <w:lang w:val="nl-NL"/>
              </w:rPr>
              <w:t>Plaatsing van de drainagekatheter in de lichaamsholten voor drainage van geïnfecteerde of opgehoopte vloeistof.</w:t>
            </w:r>
          </w:p>
        </w:tc>
      </w:tr>
      <w:tr w:rsidR="0028594C" w:rsidRPr="00C37854" w14:paraId="6EC0FCC5"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2A1EC672"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nl-NL"/>
              </w:rPr>
              <w:t>Prestatie</w:t>
            </w:r>
          </w:p>
        </w:tc>
        <w:tc>
          <w:tcPr>
            <w:tcW w:w="1382" w:type="pct"/>
            <w:tcBorders>
              <w:top w:val="single" w:sz="6" w:space="0" w:color="auto"/>
              <w:left w:val="single" w:sz="6" w:space="0" w:color="auto"/>
              <w:bottom w:val="single" w:sz="6" w:space="0" w:color="auto"/>
              <w:right w:val="single" w:sz="6" w:space="0" w:color="auto"/>
            </w:tcBorders>
            <w:vAlign w:val="center"/>
          </w:tcPr>
          <w:p w14:paraId="79AFCA2E"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nl-NL"/>
              </w:rPr>
              <w:t>Klinisch succespercentage</w:t>
            </w:r>
          </w:p>
        </w:tc>
        <w:tc>
          <w:tcPr>
            <w:tcW w:w="2812" w:type="pct"/>
            <w:tcBorders>
              <w:top w:val="single" w:sz="6" w:space="0" w:color="auto"/>
              <w:left w:val="single" w:sz="6" w:space="0" w:color="auto"/>
              <w:bottom w:val="single" w:sz="6" w:space="0" w:color="auto"/>
              <w:right w:val="single" w:sz="6" w:space="0" w:color="auto"/>
            </w:tcBorders>
            <w:vAlign w:val="center"/>
          </w:tcPr>
          <w:p w14:paraId="67EC4932" w14:textId="77777777" w:rsidR="0028594C" w:rsidRPr="00C37854" w:rsidRDefault="0028594C" w:rsidP="00D74386">
            <w:pPr>
              <w:pStyle w:val="TableTextLeft"/>
              <w:tabs>
                <w:tab w:val="left" w:pos="965"/>
              </w:tabs>
              <w:spacing w:before="0" w:after="0" w:line="276" w:lineRule="auto"/>
              <w:rPr>
                <w:rFonts w:ascii="Times New Roman" w:hAnsi="Times New Roman" w:cs="Times New Roman"/>
                <w:lang w:val="nl-NL"/>
              </w:rPr>
            </w:pPr>
            <w:r>
              <w:rPr>
                <w:rFonts w:ascii="Times New Roman" w:hAnsi="Times New Roman" w:cs="Times New Roman"/>
                <w:iCs w:val="0"/>
                <w:lang w:val="nl-NL"/>
              </w:rPr>
              <w:t>Vermogen om de symptomen van de patiënt, veroorzaakt door infecties/ophopingen van vloeistoffen, te verhelpen.</w:t>
            </w:r>
          </w:p>
        </w:tc>
      </w:tr>
    </w:tbl>
    <w:p w14:paraId="2FCD4B20" w14:textId="77777777" w:rsidR="0028594C" w:rsidRPr="00C37854" w:rsidRDefault="0028594C" w:rsidP="00640DD6">
      <w:pPr>
        <w:spacing w:after="0" w:afterAutospacing="0" w:line="240" w:lineRule="auto"/>
        <w:rPr>
          <w:rFonts w:eastAsia="Times New Roman" w:cs="Times New Roman"/>
          <w:b/>
          <w:bCs/>
          <w:szCs w:val="24"/>
          <w:lang w:val="nl-NL"/>
        </w:rPr>
      </w:pPr>
    </w:p>
    <w:p w14:paraId="1564C114" w14:textId="376B70A5" w:rsidR="00640DD6" w:rsidRPr="00C37854" w:rsidRDefault="00640DD6" w:rsidP="00640DD6">
      <w:pPr>
        <w:spacing w:after="0" w:afterAutospacing="0" w:line="240" w:lineRule="auto"/>
        <w:rPr>
          <w:rFonts w:eastAsia="Times New Roman" w:cs="Times New Roman"/>
          <w:b/>
          <w:bCs/>
          <w:szCs w:val="24"/>
          <w:lang w:val="nl-NL"/>
        </w:rPr>
      </w:pPr>
      <w:r>
        <w:rPr>
          <w:rFonts w:eastAsia="Times New Roman" w:cs="Times New Roman"/>
          <w:b/>
          <w:bCs/>
          <w:szCs w:val="24"/>
          <w:lang w:val="nl-NL"/>
        </w:rPr>
        <w:t>Beoogde klinische voordelen</w:t>
      </w:r>
    </w:p>
    <w:p w14:paraId="498418D7" w14:textId="057A3AD5" w:rsidR="00D74386" w:rsidRPr="00C37854" w:rsidRDefault="00640DD6" w:rsidP="00640DD6">
      <w:pPr>
        <w:spacing w:after="0" w:afterAutospacing="0" w:line="240" w:lineRule="auto"/>
        <w:rPr>
          <w:rFonts w:eastAsia="Times New Roman" w:cs="Times New Roman"/>
          <w:szCs w:val="24"/>
          <w:lang w:val="nl-NL"/>
        </w:rPr>
      </w:pPr>
      <w:r>
        <w:rPr>
          <w:rFonts w:eastAsia="Times New Roman" w:cs="Times New Roman"/>
          <w:szCs w:val="24"/>
          <w:lang w:val="nl-NL"/>
        </w:rPr>
        <w:t>Het SKATER-Drainagesysteem omvat een portfolio van apparaten die directe en indirecte klinische voordelen voor de patiënt opleveren, gemeten via verschillende klinische uitkomstmaten.</w:t>
      </w:r>
    </w:p>
    <w:p w14:paraId="6C2FF5BE" w14:textId="77777777" w:rsidR="006F2B24" w:rsidRPr="00C37854" w:rsidRDefault="006F2B24" w:rsidP="00640DD6">
      <w:pPr>
        <w:spacing w:after="0" w:afterAutospacing="0" w:line="240" w:lineRule="auto"/>
        <w:rPr>
          <w:rFonts w:eastAsia="Times New Roman" w:cs="Times New Roman"/>
          <w:szCs w:val="24"/>
          <w:lang w:val="nl-NL"/>
        </w:rPr>
      </w:pPr>
    </w:p>
    <w:p w14:paraId="6ED226EC" w14:textId="32607816" w:rsidR="00640DD6" w:rsidRPr="00C37854" w:rsidRDefault="00640DD6" w:rsidP="00640DD6">
      <w:pPr>
        <w:pStyle w:val="Caption"/>
        <w:tabs>
          <w:tab w:val="left" w:pos="7290"/>
        </w:tabs>
        <w:rPr>
          <w:szCs w:val="22"/>
          <w:lang w:val="nl-NL"/>
        </w:rPr>
      </w:pPr>
      <w:bookmarkStart w:id="43" w:name="_Ref170796748"/>
      <w:bookmarkStart w:id="44" w:name="_Toc173769758"/>
      <w:r>
        <w:rPr>
          <w:bCs w:val="0"/>
          <w:szCs w:val="22"/>
          <w:lang w:val="nl-NL"/>
        </w:rPr>
        <w:t xml:space="preserve">Tabel </w:t>
      </w:r>
      <w:r>
        <w:rPr>
          <w:bCs w:val="0"/>
          <w:szCs w:val="22"/>
          <w:lang w:val="nl-NL"/>
        </w:rPr>
        <w:fldChar w:fldCharType="begin"/>
      </w:r>
      <w:r>
        <w:rPr>
          <w:bCs w:val="0"/>
          <w:szCs w:val="22"/>
          <w:lang w:val="nl-NL"/>
        </w:rPr>
        <w:instrText xml:space="preserve"> SEQ Table \* ARABIC </w:instrText>
      </w:r>
      <w:r>
        <w:rPr>
          <w:bCs w:val="0"/>
          <w:szCs w:val="22"/>
          <w:lang w:val="nl-NL"/>
        </w:rPr>
        <w:fldChar w:fldCharType="separate"/>
      </w:r>
      <w:r>
        <w:rPr>
          <w:bCs w:val="0"/>
          <w:szCs w:val="22"/>
          <w:lang w:val="nl-NL"/>
        </w:rPr>
        <w:fldChar w:fldCharType="end"/>
      </w:r>
      <w:bookmarkEnd w:id="43"/>
      <w:r>
        <w:rPr>
          <w:bCs w:val="0"/>
          <w:szCs w:val="22"/>
          <w:lang w:val="nl-NL"/>
        </w:rPr>
        <w:t>5.4-2: Klinische voordelen en eindpunten geassocieerd met het SKATER-Drainagesysteem</w:t>
      </w:r>
      <w:bookmarkEnd w:id="4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56"/>
        <w:gridCol w:w="5161"/>
        <w:gridCol w:w="4013"/>
      </w:tblGrid>
      <w:tr w:rsidR="00640DD6" w:rsidRPr="00451CE9" w14:paraId="02DB60C7" w14:textId="77777777" w:rsidTr="002A3B36">
        <w:trPr>
          <w:trHeight w:val="395"/>
          <w:jc w:val="center"/>
        </w:trPr>
        <w:tc>
          <w:tcPr>
            <w:tcW w:w="602" w:type="pct"/>
            <w:shd w:val="clear" w:color="auto" w:fill="D9D9D9" w:themeFill="background1" w:themeFillShade="D9"/>
            <w:tcMar>
              <w:top w:w="0" w:type="dxa"/>
              <w:left w:w="85" w:type="dxa"/>
              <w:bottom w:w="0" w:type="dxa"/>
              <w:right w:w="85" w:type="dxa"/>
            </w:tcMar>
          </w:tcPr>
          <w:p w14:paraId="0F2C2BCA" w14:textId="77777777" w:rsidR="00640DD6" w:rsidRPr="00451CE9" w:rsidRDefault="00640DD6" w:rsidP="00D74386">
            <w:pPr>
              <w:pStyle w:val="TableText"/>
              <w:jc w:val="center"/>
              <w:rPr>
                <w:b/>
                <w:bCs/>
                <w:sz w:val="20"/>
              </w:rPr>
            </w:pPr>
            <w:r>
              <w:rPr>
                <w:b/>
                <w:bCs/>
                <w:sz w:val="20"/>
                <w:lang w:val="nl-NL"/>
              </w:rPr>
              <w:t>ID-nummer</w:t>
            </w:r>
          </w:p>
        </w:tc>
        <w:tc>
          <w:tcPr>
            <w:tcW w:w="2474" w:type="pct"/>
            <w:shd w:val="clear" w:color="auto" w:fill="D9D9D9" w:themeFill="background1" w:themeFillShade="D9"/>
            <w:tcMar>
              <w:top w:w="0" w:type="dxa"/>
              <w:left w:w="85" w:type="dxa"/>
              <w:bottom w:w="0" w:type="dxa"/>
              <w:right w:w="85" w:type="dxa"/>
            </w:tcMar>
          </w:tcPr>
          <w:p w14:paraId="2C98A832" w14:textId="77777777" w:rsidR="00640DD6" w:rsidRPr="00451CE9" w:rsidRDefault="00640DD6" w:rsidP="00D74386">
            <w:pPr>
              <w:pStyle w:val="TableText"/>
              <w:jc w:val="center"/>
              <w:rPr>
                <w:b/>
                <w:bCs/>
                <w:sz w:val="20"/>
              </w:rPr>
            </w:pPr>
            <w:r>
              <w:rPr>
                <w:b/>
                <w:bCs/>
                <w:sz w:val="20"/>
                <w:lang w:val="nl-NL"/>
              </w:rPr>
              <w:t>Klinische voordelen</w:t>
            </w:r>
          </w:p>
        </w:tc>
        <w:tc>
          <w:tcPr>
            <w:tcW w:w="1924" w:type="pct"/>
            <w:shd w:val="clear" w:color="auto" w:fill="D9D9D9" w:themeFill="background1" w:themeFillShade="D9"/>
            <w:tcMar>
              <w:top w:w="0" w:type="dxa"/>
              <w:left w:w="85" w:type="dxa"/>
              <w:bottom w:w="0" w:type="dxa"/>
              <w:right w:w="85" w:type="dxa"/>
            </w:tcMar>
          </w:tcPr>
          <w:p w14:paraId="77794866" w14:textId="77777777" w:rsidR="00640DD6" w:rsidRPr="00451CE9" w:rsidRDefault="00640DD6" w:rsidP="00D74386">
            <w:pPr>
              <w:pStyle w:val="TableText"/>
              <w:jc w:val="center"/>
              <w:rPr>
                <w:b/>
                <w:bCs/>
                <w:sz w:val="20"/>
              </w:rPr>
            </w:pPr>
            <w:r>
              <w:rPr>
                <w:b/>
                <w:bCs/>
                <w:sz w:val="20"/>
                <w:lang w:val="nl-NL"/>
              </w:rPr>
              <w:t>Klinische eindpunt(en)</w:t>
            </w:r>
          </w:p>
        </w:tc>
      </w:tr>
      <w:tr w:rsidR="00640DD6" w:rsidRPr="00451CE9" w14:paraId="0DD306E8" w14:textId="77777777" w:rsidTr="002A3B36">
        <w:trPr>
          <w:trHeight w:val="399"/>
          <w:jc w:val="center"/>
        </w:trPr>
        <w:tc>
          <w:tcPr>
            <w:tcW w:w="602" w:type="pct"/>
            <w:tcMar>
              <w:top w:w="0" w:type="dxa"/>
              <w:left w:w="85" w:type="dxa"/>
              <w:bottom w:w="0" w:type="dxa"/>
              <w:right w:w="85" w:type="dxa"/>
            </w:tcMar>
          </w:tcPr>
          <w:p w14:paraId="351C5F2D" w14:textId="77777777" w:rsidR="00640DD6" w:rsidRPr="00451CE9" w:rsidRDefault="00640DD6" w:rsidP="00D74386">
            <w:pPr>
              <w:pStyle w:val="TableText"/>
              <w:jc w:val="center"/>
              <w:rPr>
                <w:sz w:val="20"/>
              </w:rPr>
            </w:pPr>
            <w:r>
              <w:rPr>
                <w:sz w:val="20"/>
                <w:lang w:val="nl-NL"/>
              </w:rPr>
              <w:t>1</w:t>
            </w:r>
          </w:p>
        </w:tc>
        <w:tc>
          <w:tcPr>
            <w:tcW w:w="2474" w:type="pct"/>
            <w:tcMar>
              <w:top w:w="0" w:type="dxa"/>
              <w:left w:w="85" w:type="dxa"/>
              <w:bottom w:w="0" w:type="dxa"/>
              <w:right w:w="85" w:type="dxa"/>
            </w:tcMar>
          </w:tcPr>
          <w:p w14:paraId="1C7C13A0" w14:textId="77777777" w:rsidR="00640DD6" w:rsidRPr="00C37854" w:rsidRDefault="00640DD6" w:rsidP="00D74386">
            <w:pPr>
              <w:pStyle w:val="TableText"/>
              <w:jc w:val="both"/>
              <w:rPr>
                <w:sz w:val="20"/>
                <w:lang w:val="nl-NL"/>
              </w:rPr>
            </w:pPr>
            <w:r>
              <w:rPr>
                <w:sz w:val="20"/>
                <w:lang w:val="nl-NL"/>
              </w:rPr>
              <w:t>Verwijdering van vochtophopingen uit lichaamsholten</w:t>
            </w:r>
          </w:p>
        </w:tc>
        <w:tc>
          <w:tcPr>
            <w:tcW w:w="1924" w:type="pct"/>
            <w:tcMar>
              <w:top w:w="0" w:type="dxa"/>
              <w:left w:w="85" w:type="dxa"/>
              <w:bottom w:w="0" w:type="dxa"/>
              <w:right w:w="85" w:type="dxa"/>
            </w:tcMar>
            <w:vAlign w:val="center"/>
          </w:tcPr>
          <w:p w14:paraId="5F09962C" w14:textId="77777777" w:rsidR="00640DD6" w:rsidRPr="00451CE9" w:rsidRDefault="00640DD6" w:rsidP="00D74386">
            <w:pPr>
              <w:pStyle w:val="TableText"/>
              <w:jc w:val="center"/>
              <w:rPr>
                <w:sz w:val="20"/>
              </w:rPr>
            </w:pPr>
            <w:r>
              <w:rPr>
                <w:sz w:val="20"/>
                <w:lang w:val="nl-NL"/>
              </w:rPr>
              <w:t>Klinisch succespercentage</w:t>
            </w:r>
          </w:p>
        </w:tc>
      </w:tr>
      <w:tr w:rsidR="00640DD6" w:rsidRPr="00451CE9" w14:paraId="6D6DFC7A" w14:textId="77777777" w:rsidTr="002A3B36">
        <w:trPr>
          <w:jc w:val="center"/>
        </w:trPr>
        <w:tc>
          <w:tcPr>
            <w:tcW w:w="602" w:type="pct"/>
            <w:tcMar>
              <w:top w:w="0" w:type="dxa"/>
              <w:left w:w="85" w:type="dxa"/>
              <w:bottom w:w="0" w:type="dxa"/>
              <w:right w:w="85" w:type="dxa"/>
            </w:tcMar>
          </w:tcPr>
          <w:p w14:paraId="73BC9B7D" w14:textId="77777777" w:rsidR="00640DD6" w:rsidRPr="00451CE9" w:rsidRDefault="00640DD6" w:rsidP="00D74386">
            <w:pPr>
              <w:pStyle w:val="TableText"/>
              <w:jc w:val="center"/>
              <w:rPr>
                <w:sz w:val="20"/>
              </w:rPr>
            </w:pPr>
            <w:r>
              <w:rPr>
                <w:sz w:val="20"/>
                <w:lang w:val="nl-NL"/>
              </w:rPr>
              <w:t>2</w:t>
            </w:r>
          </w:p>
        </w:tc>
        <w:tc>
          <w:tcPr>
            <w:tcW w:w="2474" w:type="pct"/>
            <w:tcMar>
              <w:top w:w="0" w:type="dxa"/>
              <w:left w:w="85" w:type="dxa"/>
              <w:bottom w:w="0" w:type="dxa"/>
              <w:right w:w="85" w:type="dxa"/>
            </w:tcMar>
          </w:tcPr>
          <w:p w14:paraId="25A606DE" w14:textId="77777777" w:rsidR="00640DD6" w:rsidRPr="00C37854" w:rsidRDefault="00640DD6" w:rsidP="00D74386">
            <w:pPr>
              <w:pStyle w:val="TableText"/>
              <w:jc w:val="both"/>
              <w:rPr>
                <w:sz w:val="20"/>
                <w:lang w:val="nl-NL"/>
              </w:rPr>
            </w:pPr>
            <w:r>
              <w:rPr>
                <w:sz w:val="20"/>
                <w:lang w:val="nl-NL"/>
              </w:rPr>
              <w:t>Het oplossen van symptomen bij de patiënt als gevolg van geïnfecteerde vloeistof of vochtophoping</w:t>
            </w:r>
          </w:p>
        </w:tc>
        <w:tc>
          <w:tcPr>
            <w:tcW w:w="1924" w:type="pct"/>
            <w:tcMar>
              <w:top w:w="0" w:type="dxa"/>
              <w:left w:w="85" w:type="dxa"/>
              <w:bottom w:w="0" w:type="dxa"/>
              <w:right w:w="85" w:type="dxa"/>
            </w:tcMar>
            <w:vAlign w:val="center"/>
          </w:tcPr>
          <w:p w14:paraId="6D62413F" w14:textId="77777777" w:rsidR="00640DD6" w:rsidRPr="00451CE9" w:rsidRDefault="00640DD6" w:rsidP="00D74386">
            <w:pPr>
              <w:pStyle w:val="TableText"/>
              <w:jc w:val="center"/>
              <w:rPr>
                <w:sz w:val="20"/>
              </w:rPr>
            </w:pPr>
            <w:r>
              <w:rPr>
                <w:sz w:val="20"/>
                <w:lang w:val="nl-NL"/>
              </w:rPr>
              <w:t>Klinisch succespercentage</w:t>
            </w:r>
          </w:p>
        </w:tc>
      </w:tr>
      <w:tr w:rsidR="00640DD6" w:rsidRPr="00451CE9" w14:paraId="0DD9C6A8" w14:textId="77777777" w:rsidTr="002A3B36">
        <w:trPr>
          <w:jc w:val="center"/>
        </w:trPr>
        <w:tc>
          <w:tcPr>
            <w:tcW w:w="602" w:type="pct"/>
            <w:tcMar>
              <w:top w:w="0" w:type="dxa"/>
              <w:left w:w="85" w:type="dxa"/>
              <w:bottom w:w="0" w:type="dxa"/>
              <w:right w:w="85" w:type="dxa"/>
            </w:tcMar>
          </w:tcPr>
          <w:p w14:paraId="2F7BD86C" w14:textId="77777777" w:rsidR="00640DD6" w:rsidRPr="00451CE9" w:rsidRDefault="00640DD6" w:rsidP="00D74386">
            <w:pPr>
              <w:pStyle w:val="TableText"/>
              <w:jc w:val="center"/>
              <w:rPr>
                <w:sz w:val="20"/>
              </w:rPr>
            </w:pPr>
            <w:r>
              <w:rPr>
                <w:sz w:val="20"/>
                <w:lang w:val="nl-NL"/>
              </w:rPr>
              <w:t>3</w:t>
            </w:r>
          </w:p>
        </w:tc>
        <w:tc>
          <w:tcPr>
            <w:tcW w:w="2474" w:type="pct"/>
            <w:tcMar>
              <w:top w:w="0" w:type="dxa"/>
              <w:left w:w="85" w:type="dxa"/>
              <w:bottom w:w="0" w:type="dxa"/>
              <w:right w:w="85" w:type="dxa"/>
            </w:tcMar>
          </w:tcPr>
          <w:p w14:paraId="3D2A63B4" w14:textId="77777777" w:rsidR="00640DD6" w:rsidRPr="00C37854" w:rsidRDefault="00640DD6" w:rsidP="00D74386">
            <w:pPr>
              <w:pStyle w:val="TableText"/>
              <w:jc w:val="both"/>
              <w:rPr>
                <w:sz w:val="20"/>
                <w:lang w:val="nl-NL"/>
              </w:rPr>
            </w:pPr>
            <w:r>
              <w:rPr>
                <w:sz w:val="20"/>
                <w:lang w:val="nl-NL"/>
              </w:rPr>
              <w:t>Minder complicaties en risico's vergeleken met chirurgische ingrepen</w:t>
            </w:r>
          </w:p>
        </w:tc>
        <w:tc>
          <w:tcPr>
            <w:tcW w:w="1924" w:type="pct"/>
            <w:tcMar>
              <w:top w:w="0" w:type="dxa"/>
              <w:left w:w="85" w:type="dxa"/>
              <w:bottom w:w="0" w:type="dxa"/>
              <w:right w:w="85" w:type="dxa"/>
            </w:tcMar>
            <w:vAlign w:val="center"/>
          </w:tcPr>
          <w:p w14:paraId="1E3FBA46" w14:textId="77777777" w:rsidR="00640DD6" w:rsidRPr="00451CE9" w:rsidRDefault="00640DD6" w:rsidP="00D74386">
            <w:pPr>
              <w:pStyle w:val="TableText"/>
              <w:jc w:val="center"/>
              <w:rPr>
                <w:sz w:val="20"/>
              </w:rPr>
            </w:pPr>
            <w:r>
              <w:rPr>
                <w:sz w:val="20"/>
                <w:lang w:val="nl-NL"/>
              </w:rPr>
              <w:t>Complicatiepercentage</w:t>
            </w:r>
          </w:p>
        </w:tc>
      </w:tr>
      <w:tr w:rsidR="00640DD6" w:rsidRPr="00451CE9" w14:paraId="68F4B67F" w14:textId="77777777" w:rsidTr="002A3B36">
        <w:trPr>
          <w:jc w:val="center"/>
        </w:trPr>
        <w:tc>
          <w:tcPr>
            <w:tcW w:w="602" w:type="pct"/>
            <w:tcMar>
              <w:top w:w="0" w:type="dxa"/>
              <w:left w:w="85" w:type="dxa"/>
              <w:bottom w:w="0" w:type="dxa"/>
              <w:right w:w="85" w:type="dxa"/>
            </w:tcMar>
          </w:tcPr>
          <w:p w14:paraId="76A6C97C" w14:textId="77777777" w:rsidR="00640DD6" w:rsidRPr="00451CE9" w:rsidRDefault="00640DD6" w:rsidP="00D74386">
            <w:pPr>
              <w:pStyle w:val="TableText"/>
              <w:jc w:val="center"/>
              <w:rPr>
                <w:sz w:val="20"/>
              </w:rPr>
            </w:pPr>
            <w:r>
              <w:rPr>
                <w:sz w:val="20"/>
                <w:lang w:val="nl-NL"/>
              </w:rPr>
              <w:t>4</w:t>
            </w:r>
          </w:p>
        </w:tc>
        <w:tc>
          <w:tcPr>
            <w:tcW w:w="2474" w:type="pct"/>
            <w:tcMar>
              <w:top w:w="0" w:type="dxa"/>
              <w:left w:w="85" w:type="dxa"/>
              <w:bottom w:w="0" w:type="dxa"/>
              <w:right w:w="85" w:type="dxa"/>
            </w:tcMar>
          </w:tcPr>
          <w:p w14:paraId="778C8B8F" w14:textId="77777777" w:rsidR="00640DD6" w:rsidRPr="00C37854" w:rsidRDefault="00640DD6" w:rsidP="00D74386">
            <w:pPr>
              <w:pStyle w:val="TableText"/>
              <w:jc w:val="both"/>
              <w:rPr>
                <w:sz w:val="20"/>
                <w:lang w:val="nl-NL"/>
              </w:rPr>
            </w:pPr>
            <w:r>
              <w:rPr>
                <w:sz w:val="20"/>
                <w:lang w:val="nl-NL"/>
              </w:rPr>
              <w:t>Het vergemakkelijken van percutane toegang voor het plaatsen van katheters</w:t>
            </w:r>
          </w:p>
        </w:tc>
        <w:tc>
          <w:tcPr>
            <w:tcW w:w="1924" w:type="pct"/>
            <w:tcMar>
              <w:top w:w="0" w:type="dxa"/>
              <w:left w:w="85" w:type="dxa"/>
              <w:bottom w:w="0" w:type="dxa"/>
              <w:right w:w="85" w:type="dxa"/>
            </w:tcMar>
            <w:vAlign w:val="center"/>
          </w:tcPr>
          <w:p w14:paraId="65D2F458" w14:textId="77777777" w:rsidR="00640DD6" w:rsidRPr="00451CE9" w:rsidRDefault="00640DD6" w:rsidP="00D74386">
            <w:pPr>
              <w:pStyle w:val="TableText"/>
              <w:jc w:val="center"/>
              <w:rPr>
                <w:sz w:val="20"/>
              </w:rPr>
            </w:pPr>
            <w:r>
              <w:rPr>
                <w:sz w:val="20"/>
                <w:lang w:val="nl-NL"/>
              </w:rPr>
              <w:t>Klinisch succespercentage</w:t>
            </w:r>
          </w:p>
        </w:tc>
      </w:tr>
      <w:tr w:rsidR="00640DD6" w:rsidRPr="00451CE9" w14:paraId="4C46147F" w14:textId="77777777" w:rsidTr="002A3B36">
        <w:trPr>
          <w:jc w:val="center"/>
        </w:trPr>
        <w:tc>
          <w:tcPr>
            <w:tcW w:w="602" w:type="pct"/>
            <w:tcMar>
              <w:top w:w="0" w:type="dxa"/>
              <w:left w:w="85" w:type="dxa"/>
              <w:bottom w:w="0" w:type="dxa"/>
              <w:right w:w="85" w:type="dxa"/>
            </w:tcMar>
          </w:tcPr>
          <w:p w14:paraId="0F0A20DF" w14:textId="77777777" w:rsidR="00640DD6" w:rsidRPr="00451CE9" w:rsidRDefault="00640DD6" w:rsidP="00D74386">
            <w:pPr>
              <w:pStyle w:val="TableText"/>
              <w:jc w:val="center"/>
              <w:rPr>
                <w:sz w:val="20"/>
              </w:rPr>
            </w:pPr>
            <w:r>
              <w:rPr>
                <w:sz w:val="20"/>
                <w:lang w:val="nl-NL"/>
              </w:rPr>
              <w:t>5</w:t>
            </w:r>
          </w:p>
        </w:tc>
        <w:tc>
          <w:tcPr>
            <w:tcW w:w="2474" w:type="pct"/>
            <w:tcMar>
              <w:top w:w="0" w:type="dxa"/>
              <w:left w:w="85" w:type="dxa"/>
              <w:bottom w:w="0" w:type="dxa"/>
              <w:right w:w="85" w:type="dxa"/>
            </w:tcMar>
          </w:tcPr>
          <w:p w14:paraId="129BD2B9" w14:textId="77777777" w:rsidR="00640DD6" w:rsidRPr="00C37854" w:rsidRDefault="00640DD6" w:rsidP="00D74386">
            <w:pPr>
              <w:pStyle w:val="TableText"/>
              <w:jc w:val="both"/>
              <w:rPr>
                <w:sz w:val="20"/>
                <w:lang w:val="nl-NL"/>
              </w:rPr>
            </w:pPr>
            <w:r>
              <w:rPr>
                <w:sz w:val="20"/>
                <w:lang w:val="nl-NL"/>
              </w:rPr>
              <w:t>Voorkom dat de katheter losraakt of verschuift en minimaliseer zo het risico op extra ingrepen of uitwisselingen.</w:t>
            </w:r>
          </w:p>
        </w:tc>
        <w:tc>
          <w:tcPr>
            <w:tcW w:w="1924" w:type="pct"/>
            <w:tcMar>
              <w:top w:w="0" w:type="dxa"/>
              <w:left w:w="85" w:type="dxa"/>
              <w:bottom w:w="0" w:type="dxa"/>
              <w:right w:w="85" w:type="dxa"/>
            </w:tcMar>
            <w:vAlign w:val="center"/>
          </w:tcPr>
          <w:p w14:paraId="7EEFB029" w14:textId="77777777" w:rsidR="00640DD6" w:rsidRPr="00451CE9" w:rsidRDefault="00640DD6" w:rsidP="00D74386">
            <w:pPr>
              <w:pStyle w:val="TableText"/>
              <w:jc w:val="center"/>
              <w:rPr>
                <w:sz w:val="20"/>
              </w:rPr>
            </w:pPr>
            <w:r>
              <w:rPr>
                <w:sz w:val="20"/>
                <w:lang w:val="nl-NL"/>
              </w:rPr>
              <w:t>Succespercentage van complicaties</w:t>
            </w:r>
          </w:p>
        </w:tc>
      </w:tr>
    </w:tbl>
    <w:p w14:paraId="3EE52340" w14:textId="77777777" w:rsidR="00640DD6" w:rsidRPr="00C37854" w:rsidRDefault="00640DD6" w:rsidP="00640DD6">
      <w:pPr>
        <w:spacing w:after="0" w:afterAutospacing="0"/>
        <w:jc w:val="both"/>
        <w:rPr>
          <w:rFonts w:cs="Times New Roman"/>
          <w:lang w:val="nl-NL"/>
        </w:rPr>
      </w:pPr>
      <w:r>
        <w:rPr>
          <w:rFonts w:cs="Times New Roman"/>
          <w:lang w:val="nl-NL"/>
        </w:rPr>
        <w:t>Deze apparaten bieden de volgende directe klinische voordelen bij patiënten die een percutane drainage of vloeistofaspiratie van vochtophopingen ondergaan:</w:t>
      </w:r>
    </w:p>
    <w:p w14:paraId="7786155B" w14:textId="77777777" w:rsidR="00640DD6" w:rsidRPr="00C37854" w:rsidRDefault="00640DD6" w:rsidP="00390948">
      <w:pPr>
        <w:pStyle w:val="ListParagraph"/>
        <w:numPr>
          <w:ilvl w:val="0"/>
          <w:numId w:val="25"/>
        </w:numPr>
        <w:spacing w:after="0" w:afterAutospacing="0" w:line="240" w:lineRule="auto"/>
        <w:contextualSpacing w:val="0"/>
        <w:jc w:val="both"/>
        <w:rPr>
          <w:rFonts w:cs="Times New Roman"/>
          <w:lang w:val="nl-NL"/>
        </w:rPr>
      </w:pPr>
      <w:r>
        <w:rPr>
          <w:rFonts w:cs="Times New Roman"/>
          <w:lang w:val="nl-NL"/>
        </w:rPr>
        <w:t xml:space="preserve">Verwijdering van vochtophopingen uit lichaamsholten. </w:t>
      </w:r>
    </w:p>
    <w:p w14:paraId="6DEE2C5B" w14:textId="77777777" w:rsidR="00640DD6" w:rsidRPr="00C37854" w:rsidRDefault="00640DD6" w:rsidP="00390948">
      <w:pPr>
        <w:pStyle w:val="ListParagraph"/>
        <w:numPr>
          <w:ilvl w:val="0"/>
          <w:numId w:val="25"/>
        </w:numPr>
        <w:spacing w:after="0" w:afterAutospacing="0" w:line="240" w:lineRule="auto"/>
        <w:contextualSpacing w:val="0"/>
        <w:jc w:val="both"/>
        <w:rPr>
          <w:rFonts w:cs="Times New Roman"/>
          <w:lang w:val="nl-NL"/>
        </w:rPr>
      </w:pPr>
      <w:r>
        <w:rPr>
          <w:rFonts w:cs="Times New Roman"/>
          <w:lang w:val="nl-NL"/>
        </w:rPr>
        <w:t xml:space="preserve">Verdwijnen van symptomen bij de patiënt die het gevolg zijn van geïnfecteerde vloeistof of vochtophoping. </w:t>
      </w:r>
    </w:p>
    <w:p w14:paraId="46EA967F" w14:textId="19AC56B2" w:rsidR="00D74386" w:rsidRPr="00C37854" w:rsidRDefault="00640DD6" w:rsidP="00390948">
      <w:pPr>
        <w:pStyle w:val="ListParagraph"/>
        <w:numPr>
          <w:ilvl w:val="0"/>
          <w:numId w:val="25"/>
        </w:numPr>
        <w:spacing w:after="0" w:afterAutospacing="0" w:line="240" w:lineRule="auto"/>
        <w:contextualSpacing w:val="0"/>
        <w:jc w:val="both"/>
        <w:rPr>
          <w:rFonts w:cs="Times New Roman"/>
          <w:lang w:val="nl-NL"/>
        </w:rPr>
      </w:pPr>
      <w:r>
        <w:rPr>
          <w:rFonts w:cs="Times New Roman"/>
          <w:lang w:val="nl-NL"/>
        </w:rPr>
        <w:t>Minder complicaties en risico's vergeleken met een chirurgische ingreep.</w:t>
      </w:r>
      <w:bookmarkStart w:id="45" w:name="_Ref139548872"/>
      <w:bookmarkStart w:id="46" w:name="_Toc173769790"/>
    </w:p>
    <w:p w14:paraId="01711ABE" w14:textId="6B476B6A" w:rsidR="00D35C8B" w:rsidRPr="00C37854" w:rsidRDefault="00D35C8B" w:rsidP="00D35C8B">
      <w:pPr>
        <w:pStyle w:val="Caption"/>
        <w:tabs>
          <w:tab w:val="left" w:pos="10080"/>
        </w:tabs>
        <w:rPr>
          <w:szCs w:val="22"/>
          <w:lang w:val="nl-NL"/>
        </w:rPr>
      </w:pPr>
      <w:r>
        <w:rPr>
          <w:bCs w:val="0"/>
          <w:szCs w:val="22"/>
          <w:lang w:val="nl-NL"/>
        </w:rPr>
        <w:lastRenderedPageBreak/>
        <w:t xml:space="preserve">Tabel </w:t>
      </w:r>
      <w:bookmarkEnd w:id="45"/>
      <w:r>
        <w:rPr>
          <w:bCs w:val="0"/>
          <w:szCs w:val="22"/>
          <w:lang w:val="nl-NL"/>
        </w:rPr>
        <w:t xml:space="preserve">5.4-3: Veiligheids- en prestatie-acceptatiecriteria </w:t>
      </w:r>
      <w:bookmarkStart w:id="47" w:name="_Hlk138931070"/>
      <w:r>
        <w:rPr>
          <w:bCs w:val="0"/>
          <w:szCs w:val="22"/>
          <w:lang w:val="nl-NL"/>
        </w:rPr>
        <w:t>Gerapporteerd vanuit betreffende Apparaatanalyse</w:t>
      </w:r>
      <w:bookmarkEnd w:id="47"/>
      <w:r>
        <w:rPr>
          <w:bCs w:val="0"/>
          <w:szCs w:val="22"/>
          <w:lang w:val="nl-NL"/>
        </w:rPr>
        <w:t xml:space="preserve"> – </w:t>
      </w:r>
      <w:bookmarkStart w:id="48" w:name="_Hlk170340850"/>
      <w:r>
        <w:rPr>
          <w:bCs w:val="0"/>
          <w:szCs w:val="22"/>
          <w:lang w:val="nl-NL"/>
        </w:rPr>
        <w:t>Algemene/universele drainagetoepassingen</w:t>
      </w:r>
      <w:bookmarkEnd w:id="46"/>
      <w:bookmarkEnd w:id="48"/>
    </w:p>
    <w:tbl>
      <w:tblPr>
        <w:tblStyle w:val="TableGrid"/>
        <w:tblW w:w="5000" w:type="pct"/>
        <w:tblLook w:val="04A0" w:firstRow="1" w:lastRow="0" w:firstColumn="1" w:lastColumn="0" w:noHBand="0" w:noVBand="1"/>
      </w:tblPr>
      <w:tblGrid>
        <w:gridCol w:w="2826"/>
        <w:gridCol w:w="2280"/>
        <w:gridCol w:w="2756"/>
        <w:gridCol w:w="2568"/>
      </w:tblGrid>
      <w:tr w:rsidR="00D35C8B" w:rsidRPr="00451CE9" w14:paraId="71316919" w14:textId="77777777" w:rsidTr="00D35C8B">
        <w:trPr>
          <w:tblHeader/>
        </w:trPr>
        <w:tc>
          <w:tcPr>
            <w:tcW w:w="1355" w:type="pct"/>
            <w:tcBorders>
              <w:right w:val="single" w:sz="4" w:space="0" w:color="auto"/>
            </w:tcBorders>
            <w:shd w:val="clear" w:color="auto" w:fill="D9D9D9" w:themeFill="background1" w:themeFillShade="D9"/>
          </w:tcPr>
          <w:p w14:paraId="6B1B9A73"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nl-NL"/>
              </w:rPr>
              <w:t xml:space="preserve">Eindpunt </w:t>
            </w:r>
          </w:p>
          <w:p w14:paraId="1D012D29"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nl-NL"/>
              </w:rPr>
              <w:t>(Doelstellingen)</w:t>
            </w:r>
          </w:p>
        </w:tc>
        <w:tc>
          <w:tcPr>
            <w:tcW w:w="1093" w:type="pct"/>
            <w:tcBorders>
              <w:left w:val="single" w:sz="4" w:space="0" w:color="auto"/>
            </w:tcBorders>
            <w:shd w:val="clear" w:color="auto" w:fill="D9D9D9" w:themeFill="background1" w:themeFillShade="D9"/>
          </w:tcPr>
          <w:p w14:paraId="512E34D1" w14:textId="77777777" w:rsidR="00D35C8B" w:rsidRPr="000F77A9" w:rsidRDefault="00D35C8B" w:rsidP="00D74386">
            <w:pPr>
              <w:pStyle w:val="TableHeader"/>
              <w:spacing w:before="0" w:after="0"/>
              <w:rPr>
                <w:rFonts w:ascii="Times New Roman" w:hAnsi="Times New Roman"/>
                <w:sz w:val="22"/>
                <w:szCs w:val="22"/>
                <w:lang w:val="fr-FR"/>
              </w:rPr>
            </w:pPr>
            <w:r>
              <w:rPr>
                <w:rFonts w:ascii="Times New Roman" w:hAnsi="Times New Roman"/>
                <w:bCs/>
                <w:sz w:val="22"/>
                <w:szCs w:val="22"/>
                <w:lang w:val="nl-NL"/>
              </w:rPr>
              <w:t>Acceptatiecriteria van SOA en concurrentieanalyse (%)</w:t>
            </w:r>
          </w:p>
        </w:tc>
        <w:tc>
          <w:tcPr>
            <w:tcW w:w="1321" w:type="pct"/>
            <w:shd w:val="clear" w:color="auto" w:fill="D9D9D9" w:themeFill="background1" w:themeFillShade="D9"/>
          </w:tcPr>
          <w:p w14:paraId="74AD153B"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nl-NL"/>
              </w:rPr>
              <w:t xml:space="preserve">Tarief gerapporteerd vanuit DUE </w:t>
            </w:r>
          </w:p>
          <w:p w14:paraId="2F147A6F"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nl-NL"/>
              </w:rPr>
              <w:t>(%)</w:t>
            </w:r>
          </w:p>
        </w:tc>
        <w:tc>
          <w:tcPr>
            <w:tcW w:w="1230" w:type="pct"/>
            <w:shd w:val="clear" w:color="auto" w:fill="D9D9D9" w:themeFill="background1" w:themeFillShade="D9"/>
          </w:tcPr>
          <w:p w14:paraId="3FA9D3DC"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nl-NL"/>
              </w:rPr>
              <w:t>Aan acceptatiecriteria voldaan?</w:t>
            </w:r>
          </w:p>
        </w:tc>
      </w:tr>
      <w:tr w:rsidR="00D35C8B" w:rsidRPr="00451CE9" w14:paraId="1CD4E1E8" w14:textId="77777777" w:rsidTr="00D35C8B">
        <w:trPr>
          <w:trHeight w:val="228"/>
          <w:tblHeader/>
        </w:trPr>
        <w:tc>
          <w:tcPr>
            <w:tcW w:w="5000" w:type="pct"/>
            <w:gridSpan w:val="4"/>
          </w:tcPr>
          <w:p w14:paraId="0F99DD8B" w14:textId="77777777" w:rsidR="00D35C8B" w:rsidRPr="00451CE9" w:rsidRDefault="00D35C8B" w:rsidP="00D74386">
            <w:pPr>
              <w:pStyle w:val="TableHeader"/>
              <w:spacing w:before="0" w:after="0"/>
              <w:jc w:val="left"/>
              <w:rPr>
                <w:rFonts w:ascii="Times New Roman" w:hAnsi="Times New Roman"/>
                <w:sz w:val="22"/>
                <w:szCs w:val="22"/>
              </w:rPr>
            </w:pPr>
            <w:r>
              <w:rPr>
                <w:rFonts w:ascii="Times New Roman" w:hAnsi="Times New Roman"/>
                <w:bCs/>
                <w:sz w:val="22"/>
                <w:szCs w:val="22"/>
                <w:lang w:val="nl-NL"/>
              </w:rPr>
              <w:t>Veiligheid</w:t>
            </w:r>
          </w:p>
        </w:tc>
      </w:tr>
      <w:tr w:rsidR="00D35C8B" w:rsidRPr="00C37854" w14:paraId="0C174358" w14:textId="77777777" w:rsidTr="00D35C8B">
        <w:trPr>
          <w:trHeight w:val="363"/>
        </w:trPr>
        <w:tc>
          <w:tcPr>
            <w:tcW w:w="1355" w:type="pct"/>
            <w:vAlign w:val="center"/>
          </w:tcPr>
          <w:p w14:paraId="2DEB54E7" w14:textId="77777777" w:rsidR="00D35C8B" w:rsidRPr="00451CE9" w:rsidRDefault="00D35C8B" w:rsidP="00D74386">
            <w:pPr>
              <w:spacing w:after="0" w:afterAutospacing="0"/>
              <w:rPr>
                <w:rFonts w:cs="Times New Roman"/>
                <w:sz w:val="22"/>
              </w:rPr>
            </w:pPr>
            <w:r>
              <w:rPr>
                <w:rFonts w:cs="Times New Roman"/>
                <w:sz w:val="22"/>
                <w:lang w:val="nl-NL"/>
              </w:rPr>
              <w:t xml:space="preserve">Bloedingspercentage </w:t>
            </w:r>
          </w:p>
        </w:tc>
        <w:tc>
          <w:tcPr>
            <w:tcW w:w="1093" w:type="pct"/>
            <w:tcBorders>
              <w:left w:val="single" w:sz="4" w:space="0" w:color="auto"/>
            </w:tcBorders>
            <w:vAlign w:val="center"/>
          </w:tcPr>
          <w:p w14:paraId="3824F0AB"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nl-NL"/>
              </w:rPr>
              <w:t>≤4,97%</w:t>
            </w:r>
          </w:p>
        </w:tc>
        <w:tc>
          <w:tcPr>
            <w:tcW w:w="1321" w:type="pct"/>
          </w:tcPr>
          <w:p w14:paraId="7C31A649" w14:textId="77777777" w:rsidR="00D35C8B" w:rsidRPr="00451CE9" w:rsidRDefault="00D35C8B" w:rsidP="00D74386">
            <w:pPr>
              <w:pStyle w:val="TableEntry"/>
              <w:spacing w:before="0" w:after="0"/>
              <w:ind w:left="25" w:right="-55"/>
              <w:rPr>
                <w:rFonts w:ascii="Times New Roman" w:hAnsi="Times New Roman"/>
                <w:iCs/>
                <w:sz w:val="22"/>
                <w:szCs w:val="22"/>
              </w:rPr>
            </w:pPr>
            <w:r>
              <w:rPr>
                <w:rFonts w:ascii="Times New Roman" w:hAnsi="Times New Roman"/>
                <w:sz w:val="22"/>
                <w:szCs w:val="22"/>
                <w:lang w:val="nl-NL"/>
              </w:rPr>
              <w:t xml:space="preserve">Gewogen gemiddelde: </w:t>
            </w:r>
            <w:bookmarkStart w:id="49" w:name="_Hlk170341827"/>
            <w:r>
              <w:rPr>
                <w:rFonts w:ascii="Times New Roman" w:hAnsi="Times New Roman"/>
                <w:sz w:val="22"/>
                <w:szCs w:val="22"/>
                <w:lang w:val="nl-NL"/>
              </w:rPr>
              <w:t>0,28%;</w:t>
            </w:r>
          </w:p>
          <w:p w14:paraId="17C53A61" w14:textId="77777777" w:rsidR="00D35C8B" w:rsidRPr="00451CE9" w:rsidRDefault="00D35C8B" w:rsidP="00D74386">
            <w:pPr>
              <w:pStyle w:val="TableEntry"/>
              <w:spacing w:before="0" w:after="0"/>
              <w:ind w:left="25" w:right="-55"/>
              <w:rPr>
                <w:rFonts w:ascii="Times New Roman" w:hAnsi="Times New Roman"/>
                <w:iCs/>
                <w:sz w:val="22"/>
                <w:szCs w:val="22"/>
              </w:rPr>
            </w:pPr>
            <w:r>
              <w:rPr>
                <w:rFonts w:ascii="Times New Roman" w:hAnsi="Times New Roman"/>
                <w:sz w:val="22"/>
                <w:szCs w:val="22"/>
                <w:lang w:val="nl-NL"/>
              </w:rPr>
              <w:t>95% BI (0,271, 0,290)</w:t>
            </w:r>
            <w:bookmarkEnd w:id="49"/>
          </w:p>
        </w:tc>
        <w:tc>
          <w:tcPr>
            <w:tcW w:w="1230" w:type="pct"/>
          </w:tcPr>
          <w:p w14:paraId="045D5875" w14:textId="77777777" w:rsidR="00D35C8B" w:rsidRPr="00C37854" w:rsidRDefault="00D35C8B" w:rsidP="00D74386">
            <w:pPr>
              <w:pStyle w:val="TableEntry"/>
              <w:spacing w:before="0" w:after="0"/>
              <w:jc w:val="both"/>
              <w:rPr>
                <w:rFonts w:ascii="Times New Roman" w:hAnsi="Times New Roman"/>
                <w:iCs/>
                <w:sz w:val="22"/>
                <w:szCs w:val="22"/>
                <w:lang w:val="nl-NL"/>
              </w:rPr>
            </w:pPr>
            <w:r>
              <w:rPr>
                <w:rFonts w:ascii="Times New Roman" w:hAnsi="Times New Roman"/>
                <w:sz w:val="22"/>
                <w:szCs w:val="22"/>
                <w:lang w:val="nl-NL"/>
              </w:rPr>
              <w:t>Ja, er is voldaan aan het gestelde acceptatiecriterium.</w:t>
            </w:r>
          </w:p>
        </w:tc>
      </w:tr>
      <w:tr w:rsidR="00D35C8B" w:rsidRPr="00C37854" w14:paraId="3E39D597" w14:textId="77777777" w:rsidTr="00D35C8B">
        <w:tc>
          <w:tcPr>
            <w:tcW w:w="1355" w:type="pct"/>
            <w:vAlign w:val="center"/>
          </w:tcPr>
          <w:p w14:paraId="737F3B57"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nl-NL"/>
              </w:rPr>
              <w:t>Infectiepercentage</w:t>
            </w:r>
          </w:p>
        </w:tc>
        <w:tc>
          <w:tcPr>
            <w:tcW w:w="1093" w:type="pct"/>
            <w:vAlign w:val="center"/>
          </w:tcPr>
          <w:p w14:paraId="73147788"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nl-NL"/>
              </w:rPr>
              <w:t>≤2,17%</w:t>
            </w:r>
          </w:p>
        </w:tc>
        <w:tc>
          <w:tcPr>
            <w:tcW w:w="1321" w:type="pct"/>
            <w:vAlign w:val="center"/>
          </w:tcPr>
          <w:p w14:paraId="733A9137" w14:textId="77777777" w:rsidR="00D35C8B" w:rsidRPr="00451CE9" w:rsidRDefault="00D35C8B" w:rsidP="00D74386">
            <w:pPr>
              <w:pStyle w:val="TableEntry"/>
              <w:spacing w:before="0" w:after="0"/>
              <w:ind w:left="25" w:right="-55"/>
              <w:jc w:val="both"/>
              <w:rPr>
                <w:rFonts w:ascii="Times New Roman" w:hAnsi="Times New Roman"/>
                <w:iCs/>
                <w:sz w:val="22"/>
                <w:szCs w:val="22"/>
              </w:rPr>
            </w:pPr>
            <w:r>
              <w:rPr>
                <w:rFonts w:ascii="Times New Roman" w:hAnsi="Times New Roman"/>
                <w:sz w:val="22"/>
                <w:szCs w:val="22"/>
                <w:lang w:val="nl-NL"/>
              </w:rPr>
              <w:t>Gewogen gemiddelde: 0%;</w:t>
            </w:r>
          </w:p>
          <w:p w14:paraId="28E1F214"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nl-NL"/>
              </w:rPr>
              <w:t>95% BI (0, 0)</w:t>
            </w:r>
          </w:p>
        </w:tc>
        <w:tc>
          <w:tcPr>
            <w:tcW w:w="1230" w:type="pct"/>
            <w:vAlign w:val="center"/>
          </w:tcPr>
          <w:p w14:paraId="7F10AFEB" w14:textId="77777777" w:rsidR="00D35C8B" w:rsidRPr="00C37854" w:rsidRDefault="00D35C8B" w:rsidP="00D74386">
            <w:pPr>
              <w:pStyle w:val="TableEntry"/>
              <w:spacing w:before="0" w:after="0"/>
              <w:jc w:val="both"/>
              <w:rPr>
                <w:rFonts w:ascii="Times New Roman" w:hAnsi="Times New Roman"/>
                <w:iCs/>
                <w:sz w:val="22"/>
                <w:szCs w:val="22"/>
                <w:lang w:val="nl-NL"/>
              </w:rPr>
            </w:pPr>
            <w:r>
              <w:rPr>
                <w:rFonts w:ascii="Times New Roman" w:hAnsi="Times New Roman"/>
                <w:sz w:val="22"/>
                <w:szCs w:val="22"/>
                <w:lang w:val="nl-NL"/>
              </w:rPr>
              <w:t>Ja, er is voldaan aan het gestelde acceptatiecriterium.</w:t>
            </w:r>
          </w:p>
        </w:tc>
      </w:tr>
      <w:tr w:rsidR="00D35C8B" w:rsidRPr="00C37854" w14:paraId="0C848D15" w14:textId="77777777" w:rsidTr="00D35C8B">
        <w:tc>
          <w:tcPr>
            <w:tcW w:w="1355" w:type="pct"/>
            <w:vAlign w:val="center"/>
          </w:tcPr>
          <w:p w14:paraId="4BC3C836"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nl-NL"/>
              </w:rPr>
              <w:t>Recidiefpercentage</w:t>
            </w:r>
          </w:p>
        </w:tc>
        <w:tc>
          <w:tcPr>
            <w:tcW w:w="1093" w:type="pct"/>
            <w:vAlign w:val="center"/>
          </w:tcPr>
          <w:p w14:paraId="30E4AEF6"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nl-NL"/>
              </w:rPr>
              <w:t>≤10,42%</w:t>
            </w:r>
          </w:p>
        </w:tc>
        <w:tc>
          <w:tcPr>
            <w:tcW w:w="1321" w:type="pct"/>
            <w:vAlign w:val="center"/>
          </w:tcPr>
          <w:p w14:paraId="5018EA0F"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nl-NL"/>
              </w:rPr>
              <w:t>NV</w:t>
            </w:r>
          </w:p>
        </w:tc>
        <w:tc>
          <w:tcPr>
            <w:tcW w:w="1230" w:type="pct"/>
            <w:vAlign w:val="center"/>
          </w:tcPr>
          <w:p w14:paraId="66D8215B" w14:textId="77777777" w:rsidR="00D35C8B" w:rsidRPr="00C37854" w:rsidRDefault="00D35C8B" w:rsidP="00D74386">
            <w:pPr>
              <w:pStyle w:val="TableEntry"/>
              <w:spacing w:before="0" w:after="0"/>
              <w:jc w:val="center"/>
              <w:rPr>
                <w:rFonts w:ascii="Times New Roman" w:hAnsi="Times New Roman"/>
                <w:iCs/>
                <w:sz w:val="22"/>
                <w:szCs w:val="22"/>
                <w:lang w:val="nl-NL"/>
              </w:rPr>
            </w:pPr>
            <w:r>
              <w:rPr>
                <w:rFonts w:ascii="Times New Roman" w:hAnsi="Times New Roman"/>
                <w:sz w:val="22"/>
                <w:szCs w:val="22"/>
                <w:lang w:val="nl-NL"/>
              </w:rPr>
              <w:t>Er kan worden aangenomen dat aan het vastgestelde acceptatiecriterium is voldaan.</w:t>
            </w:r>
          </w:p>
        </w:tc>
      </w:tr>
      <w:tr w:rsidR="00D35C8B" w:rsidRPr="00C37854" w14:paraId="390BF740" w14:textId="77777777" w:rsidTr="00D35C8B">
        <w:tc>
          <w:tcPr>
            <w:tcW w:w="1355" w:type="pct"/>
            <w:vAlign w:val="center"/>
          </w:tcPr>
          <w:p w14:paraId="54251D1E"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nl-NL"/>
              </w:rPr>
              <w:t>Sterftecijfer</w:t>
            </w:r>
          </w:p>
        </w:tc>
        <w:tc>
          <w:tcPr>
            <w:tcW w:w="1093" w:type="pct"/>
            <w:vAlign w:val="center"/>
          </w:tcPr>
          <w:p w14:paraId="2EDAF479"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nl-NL"/>
              </w:rPr>
              <w:t>≤5,84%</w:t>
            </w:r>
          </w:p>
        </w:tc>
        <w:tc>
          <w:tcPr>
            <w:tcW w:w="1321" w:type="pct"/>
            <w:vAlign w:val="center"/>
          </w:tcPr>
          <w:p w14:paraId="20E18101" w14:textId="77777777" w:rsidR="00D35C8B" w:rsidRPr="00C37854" w:rsidRDefault="00D35C8B" w:rsidP="00D74386">
            <w:pPr>
              <w:pStyle w:val="TableEntry"/>
              <w:spacing w:before="0" w:after="0"/>
              <w:rPr>
                <w:rFonts w:ascii="Times New Roman" w:hAnsi="Times New Roman"/>
                <w:iCs/>
                <w:sz w:val="22"/>
                <w:szCs w:val="22"/>
                <w:lang w:val="nl-NL"/>
              </w:rPr>
            </w:pPr>
            <w:r>
              <w:rPr>
                <w:rFonts w:ascii="Times New Roman" w:hAnsi="Times New Roman"/>
                <w:sz w:val="22"/>
                <w:szCs w:val="22"/>
                <w:lang w:val="nl-NL"/>
              </w:rPr>
              <w:t xml:space="preserve">Gewogen gemiddelde: </w:t>
            </w:r>
            <w:bookmarkStart w:id="50" w:name="_Hlk170342241"/>
            <w:r>
              <w:rPr>
                <w:rFonts w:ascii="Times New Roman" w:hAnsi="Times New Roman"/>
                <w:sz w:val="22"/>
                <w:szCs w:val="22"/>
                <w:lang w:val="nl-NL"/>
              </w:rPr>
              <w:t>0,32%</w:t>
            </w:r>
            <w:bookmarkEnd w:id="50"/>
            <w:r>
              <w:rPr>
                <w:rFonts w:ascii="Times New Roman" w:hAnsi="Times New Roman"/>
                <w:sz w:val="22"/>
                <w:szCs w:val="22"/>
                <w:lang w:val="nl-NL"/>
              </w:rPr>
              <w:t>;</w:t>
            </w:r>
          </w:p>
          <w:p w14:paraId="061EBBF0" w14:textId="77777777" w:rsidR="00D35C8B" w:rsidRPr="00C37854" w:rsidRDefault="00D35C8B" w:rsidP="00D74386">
            <w:pPr>
              <w:pStyle w:val="TableEntry"/>
              <w:spacing w:before="0" w:after="0"/>
              <w:jc w:val="both"/>
              <w:rPr>
                <w:rFonts w:ascii="Times New Roman" w:hAnsi="Times New Roman"/>
                <w:sz w:val="22"/>
                <w:szCs w:val="22"/>
                <w:lang w:val="nl-NL"/>
              </w:rPr>
            </w:pPr>
            <w:r>
              <w:rPr>
                <w:rFonts w:ascii="Times New Roman" w:hAnsi="Times New Roman"/>
                <w:sz w:val="22"/>
                <w:szCs w:val="22"/>
                <w:lang w:val="nl-NL"/>
              </w:rPr>
              <w:t>95% BI: n.v.t. (Gegevens zijn gerapporteerd uit één artikel, daarom is BI niet van toepassing)</w:t>
            </w:r>
          </w:p>
        </w:tc>
        <w:tc>
          <w:tcPr>
            <w:tcW w:w="1230" w:type="pct"/>
          </w:tcPr>
          <w:p w14:paraId="641C9EFB" w14:textId="77777777" w:rsidR="00D35C8B" w:rsidRPr="00C37854" w:rsidRDefault="00D35C8B" w:rsidP="00D74386">
            <w:pPr>
              <w:pStyle w:val="TableEntry"/>
              <w:spacing w:before="0" w:after="0"/>
              <w:jc w:val="both"/>
              <w:rPr>
                <w:rFonts w:ascii="Times New Roman" w:hAnsi="Times New Roman"/>
                <w:iCs/>
                <w:sz w:val="22"/>
                <w:szCs w:val="22"/>
                <w:highlight w:val="yellow"/>
                <w:lang w:val="nl-NL"/>
              </w:rPr>
            </w:pPr>
            <w:r>
              <w:rPr>
                <w:rFonts w:ascii="Times New Roman" w:hAnsi="Times New Roman"/>
                <w:sz w:val="22"/>
                <w:szCs w:val="22"/>
                <w:lang w:val="nl-NL"/>
              </w:rPr>
              <w:t>Ja, er is voldaan aan het gestelde acceptatiecriterium.</w:t>
            </w:r>
          </w:p>
        </w:tc>
      </w:tr>
      <w:tr w:rsidR="00D35C8B" w:rsidRPr="00C37854" w14:paraId="440D33E4" w14:textId="77777777" w:rsidTr="00D35C8B">
        <w:trPr>
          <w:trHeight w:val="579"/>
        </w:trPr>
        <w:tc>
          <w:tcPr>
            <w:tcW w:w="1355" w:type="pct"/>
            <w:vAlign w:val="center"/>
          </w:tcPr>
          <w:p w14:paraId="1B191397"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nl-NL"/>
              </w:rPr>
              <w:t>Algehele complicatiepercentage</w:t>
            </w:r>
          </w:p>
        </w:tc>
        <w:tc>
          <w:tcPr>
            <w:tcW w:w="1093" w:type="pct"/>
            <w:vAlign w:val="center"/>
          </w:tcPr>
          <w:p w14:paraId="2C114A52"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nl-NL"/>
              </w:rPr>
              <w:t>≤13,72%</w:t>
            </w:r>
          </w:p>
        </w:tc>
        <w:tc>
          <w:tcPr>
            <w:tcW w:w="1321" w:type="pct"/>
            <w:vAlign w:val="center"/>
          </w:tcPr>
          <w:p w14:paraId="2E5CE3B0"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nl-NL"/>
              </w:rPr>
              <w:t xml:space="preserve">Gewogen gemiddelde: </w:t>
            </w:r>
            <w:bookmarkStart w:id="51" w:name="_Hlk170342335"/>
            <w:r>
              <w:rPr>
                <w:rFonts w:ascii="Times New Roman" w:hAnsi="Times New Roman"/>
                <w:sz w:val="22"/>
                <w:szCs w:val="22"/>
                <w:lang w:val="nl-NL"/>
              </w:rPr>
              <w:t>6,19%;</w:t>
            </w:r>
          </w:p>
          <w:p w14:paraId="3C979DBF"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nl-NL"/>
              </w:rPr>
              <w:t>95% BI (5,893, 6,499)</w:t>
            </w:r>
            <w:bookmarkEnd w:id="51"/>
          </w:p>
        </w:tc>
        <w:tc>
          <w:tcPr>
            <w:tcW w:w="1230" w:type="pct"/>
          </w:tcPr>
          <w:p w14:paraId="1F8B74D1" w14:textId="77777777" w:rsidR="00D35C8B" w:rsidRPr="00C37854" w:rsidRDefault="00D35C8B" w:rsidP="00D74386">
            <w:pPr>
              <w:pStyle w:val="TableEntry"/>
              <w:spacing w:before="0" w:after="0"/>
              <w:jc w:val="both"/>
              <w:rPr>
                <w:rFonts w:ascii="Times New Roman" w:hAnsi="Times New Roman"/>
                <w:sz w:val="22"/>
                <w:szCs w:val="22"/>
                <w:lang w:val="nl-NL"/>
              </w:rPr>
            </w:pPr>
            <w:r>
              <w:rPr>
                <w:rFonts w:ascii="Times New Roman" w:hAnsi="Times New Roman"/>
                <w:sz w:val="22"/>
                <w:szCs w:val="22"/>
                <w:lang w:val="nl-NL"/>
              </w:rPr>
              <w:t>Ja, er is voldaan aan het gestelde acceptatiecriterium.</w:t>
            </w:r>
          </w:p>
        </w:tc>
      </w:tr>
      <w:tr w:rsidR="00D35C8B" w:rsidRPr="00451CE9" w14:paraId="31160270" w14:textId="77777777" w:rsidTr="00D35C8B">
        <w:trPr>
          <w:trHeight w:val="579"/>
        </w:trPr>
        <w:tc>
          <w:tcPr>
            <w:tcW w:w="5000" w:type="pct"/>
            <w:gridSpan w:val="4"/>
            <w:vAlign w:val="center"/>
          </w:tcPr>
          <w:p w14:paraId="498C93FC"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b/>
                <w:bCs/>
                <w:sz w:val="22"/>
                <w:szCs w:val="22"/>
                <w:lang w:val="nl-NL"/>
              </w:rPr>
              <w:t>Prestatie</w:t>
            </w:r>
          </w:p>
        </w:tc>
      </w:tr>
      <w:tr w:rsidR="00D35C8B" w:rsidRPr="00C37854" w14:paraId="774B65E3" w14:textId="77777777" w:rsidTr="00D35C8B">
        <w:tc>
          <w:tcPr>
            <w:tcW w:w="1355" w:type="pct"/>
            <w:tcBorders>
              <w:right w:val="single" w:sz="4" w:space="0" w:color="auto"/>
            </w:tcBorders>
          </w:tcPr>
          <w:p w14:paraId="34685F00" w14:textId="77777777" w:rsidR="00D35C8B" w:rsidRPr="00451CE9" w:rsidRDefault="00D35C8B" w:rsidP="00D74386">
            <w:pPr>
              <w:pStyle w:val="TableEntry"/>
              <w:spacing w:before="0" w:after="0"/>
              <w:jc w:val="both"/>
              <w:rPr>
                <w:rFonts w:ascii="Times New Roman" w:hAnsi="Times New Roman"/>
                <w:sz w:val="22"/>
                <w:szCs w:val="22"/>
              </w:rPr>
            </w:pPr>
            <w:r>
              <w:rPr>
                <w:rFonts w:ascii="Times New Roman" w:hAnsi="Times New Roman"/>
                <w:sz w:val="22"/>
                <w:szCs w:val="22"/>
                <w:lang w:val="nl-NL"/>
              </w:rPr>
              <w:t>Katheterfaalpercentage:</w:t>
            </w:r>
          </w:p>
          <w:p w14:paraId="23115473" w14:textId="77777777" w:rsidR="00D35C8B" w:rsidRPr="00451CE9" w:rsidRDefault="00D35C8B" w:rsidP="00D74386">
            <w:pPr>
              <w:pStyle w:val="TableEntry"/>
              <w:spacing w:before="0" w:after="0"/>
              <w:rPr>
                <w:rFonts w:ascii="Times New Roman" w:hAnsi="Times New Roman"/>
                <w:sz w:val="22"/>
                <w:szCs w:val="22"/>
              </w:rPr>
            </w:pPr>
          </w:p>
          <w:p w14:paraId="6AE18442"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nl-NL"/>
              </w:rPr>
              <w:t>Katheterocclusie</w:t>
            </w:r>
          </w:p>
        </w:tc>
        <w:tc>
          <w:tcPr>
            <w:tcW w:w="1093" w:type="pct"/>
            <w:tcBorders>
              <w:left w:val="single" w:sz="4" w:space="0" w:color="auto"/>
            </w:tcBorders>
            <w:vAlign w:val="center"/>
          </w:tcPr>
          <w:p w14:paraId="689BD8ED" w14:textId="77777777" w:rsidR="00D35C8B" w:rsidRPr="00451CE9" w:rsidRDefault="00D35C8B" w:rsidP="00D74386">
            <w:pPr>
              <w:pStyle w:val="TableEntry"/>
              <w:spacing w:before="0" w:after="0"/>
              <w:jc w:val="center"/>
              <w:rPr>
                <w:rFonts w:ascii="Times New Roman" w:hAnsi="Times New Roman"/>
                <w:bCs/>
                <w:sz w:val="22"/>
                <w:szCs w:val="22"/>
              </w:rPr>
            </w:pPr>
          </w:p>
          <w:p w14:paraId="3DDDED2A"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nl-NL"/>
              </w:rPr>
              <w:t>≤5,23%</w:t>
            </w:r>
          </w:p>
        </w:tc>
        <w:tc>
          <w:tcPr>
            <w:tcW w:w="1321" w:type="pct"/>
            <w:vAlign w:val="center"/>
          </w:tcPr>
          <w:p w14:paraId="05E041C6" w14:textId="77777777" w:rsidR="00D35C8B" w:rsidRPr="00451CE9" w:rsidRDefault="00D35C8B" w:rsidP="00D74386">
            <w:pPr>
              <w:pStyle w:val="TableEntry"/>
              <w:spacing w:before="0" w:after="0"/>
              <w:rPr>
                <w:rFonts w:ascii="Times New Roman" w:hAnsi="Times New Roman"/>
                <w:sz w:val="22"/>
                <w:szCs w:val="22"/>
                <w:highlight w:val="yellow"/>
              </w:rPr>
            </w:pPr>
          </w:p>
          <w:p w14:paraId="0747F06C" w14:textId="77777777" w:rsidR="00D35C8B" w:rsidRPr="00451CE9" w:rsidRDefault="00D35C8B" w:rsidP="00D74386">
            <w:pPr>
              <w:pStyle w:val="TableEntry"/>
              <w:spacing w:before="0" w:after="0"/>
              <w:rPr>
                <w:rFonts w:ascii="Times New Roman" w:hAnsi="Times New Roman"/>
                <w:sz w:val="22"/>
                <w:szCs w:val="22"/>
                <w:highlight w:val="yellow"/>
              </w:rPr>
            </w:pPr>
          </w:p>
          <w:p w14:paraId="6DDF0825"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nl-NL"/>
              </w:rPr>
              <w:t>Gewogen gemiddelde</w:t>
            </w:r>
            <w:bookmarkStart w:id="52" w:name="_Hlk170343238"/>
            <w:r>
              <w:rPr>
                <w:rFonts w:ascii="Times New Roman" w:hAnsi="Times New Roman"/>
                <w:sz w:val="22"/>
                <w:szCs w:val="22"/>
                <w:lang w:val="nl-NL"/>
              </w:rPr>
              <w:t>: 0,47%;</w:t>
            </w:r>
            <w:bookmarkEnd w:id="52"/>
          </w:p>
          <w:p w14:paraId="20485407" w14:textId="77777777" w:rsidR="00D35C8B" w:rsidRPr="00C37854" w:rsidRDefault="00D35C8B" w:rsidP="00D74386">
            <w:pPr>
              <w:pStyle w:val="TableEntry"/>
              <w:spacing w:before="0" w:after="0"/>
              <w:jc w:val="both"/>
              <w:rPr>
                <w:rFonts w:ascii="Times New Roman" w:hAnsi="Times New Roman"/>
                <w:iCs/>
                <w:sz w:val="22"/>
                <w:szCs w:val="22"/>
                <w:highlight w:val="yellow"/>
                <w:lang w:val="nl-NL"/>
              </w:rPr>
            </w:pPr>
            <w:r>
              <w:rPr>
                <w:rFonts w:ascii="Times New Roman" w:hAnsi="Times New Roman"/>
                <w:sz w:val="22"/>
                <w:szCs w:val="22"/>
                <w:lang w:val="nl-NL"/>
              </w:rPr>
              <w:t>95% BI: n.v.t. (Gegevens zijn gerapporteerd uit één artikel, daarom is BI niet van toepassing)</w:t>
            </w:r>
          </w:p>
        </w:tc>
        <w:tc>
          <w:tcPr>
            <w:tcW w:w="1230" w:type="pct"/>
          </w:tcPr>
          <w:p w14:paraId="11CC4944" w14:textId="77777777" w:rsidR="00D35C8B" w:rsidRPr="00C37854" w:rsidRDefault="00D35C8B" w:rsidP="00D74386">
            <w:pPr>
              <w:pStyle w:val="TableEntry"/>
              <w:spacing w:before="0" w:after="0"/>
              <w:jc w:val="center"/>
              <w:rPr>
                <w:rFonts w:ascii="Times New Roman" w:hAnsi="Times New Roman"/>
                <w:iCs/>
                <w:sz w:val="22"/>
                <w:szCs w:val="22"/>
                <w:lang w:val="nl-NL"/>
              </w:rPr>
            </w:pPr>
          </w:p>
          <w:p w14:paraId="65237C6F" w14:textId="77777777" w:rsidR="00D35C8B" w:rsidRPr="00C37854" w:rsidRDefault="00D35C8B" w:rsidP="00D74386">
            <w:pPr>
              <w:pStyle w:val="TableEntry"/>
              <w:spacing w:before="0" w:after="0"/>
              <w:jc w:val="center"/>
              <w:rPr>
                <w:rFonts w:ascii="Times New Roman" w:hAnsi="Times New Roman"/>
                <w:iCs/>
                <w:sz w:val="22"/>
                <w:szCs w:val="22"/>
                <w:lang w:val="nl-NL"/>
              </w:rPr>
            </w:pPr>
          </w:p>
          <w:p w14:paraId="1D699A26" w14:textId="77777777" w:rsidR="00D35C8B" w:rsidRPr="00C37854" w:rsidRDefault="00D35C8B" w:rsidP="00D74386">
            <w:pPr>
              <w:pStyle w:val="TableEntry"/>
              <w:spacing w:before="0" w:after="0"/>
              <w:jc w:val="both"/>
              <w:rPr>
                <w:rFonts w:ascii="Times New Roman" w:hAnsi="Times New Roman"/>
                <w:iCs/>
                <w:sz w:val="22"/>
                <w:szCs w:val="22"/>
                <w:highlight w:val="yellow"/>
                <w:lang w:val="nl-NL"/>
              </w:rPr>
            </w:pPr>
            <w:r>
              <w:rPr>
                <w:rFonts w:ascii="Times New Roman" w:hAnsi="Times New Roman"/>
                <w:sz w:val="22"/>
                <w:szCs w:val="22"/>
                <w:lang w:val="nl-NL"/>
              </w:rPr>
              <w:t>Ja, er is voldaan aan het gestelde acceptatiecriterium.</w:t>
            </w:r>
          </w:p>
        </w:tc>
      </w:tr>
      <w:tr w:rsidR="00D35C8B" w:rsidRPr="00C37854" w14:paraId="08F043C5" w14:textId="77777777" w:rsidTr="00D35C8B">
        <w:tc>
          <w:tcPr>
            <w:tcW w:w="1355" w:type="pct"/>
            <w:tcBorders>
              <w:right w:val="single" w:sz="4" w:space="0" w:color="auto"/>
            </w:tcBorders>
            <w:vAlign w:val="center"/>
          </w:tcPr>
          <w:p w14:paraId="2290BD9D" w14:textId="77777777" w:rsidR="00D35C8B" w:rsidRPr="00C37854" w:rsidRDefault="00D35C8B" w:rsidP="00390948">
            <w:pPr>
              <w:pStyle w:val="TableEntry"/>
              <w:numPr>
                <w:ilvl w:val="0"/>
                <w:numId w:val="11"/>
              </w:numPr>
              <w:spacing w:before="0" w:after="0"/>
              <w:rPr>
                <w:rFonts w:ascii="Times New Roman" w:hAnsi="Times New Roman"/>
                <w:iCs/>
                <w:sz w:val="22"/>
                <w:szCs w:val="22"/>
                <w:lang w:val="nl-NL"/>
              </w:rPr>
            </w:pPr>
            <w:r>
              <w:rPr>
                <w:rFonts w:ascii="Times New Roman" w:hAnsi="Times New Roman"/>
                <w:sz w:val="22"/>
                <w:szCs w:val="22"/>
                <w:lang w:val="nl-NL"/>
              </w:rPr>
              <w:t>Migratie/verplaatsing van de katheter</w:t>
            </w:r>
          </w:p>
        </w:tc>
        <w:tc>
          <w:tcPr>
            <w:tcW w:w="1093" w:type="pct"/>
            <w:tcBorders>
              <w:left w:val="single" w:sz="4" w:space="0" w:color="auto"/>
            </w:tcBorders>
            <w:vAlign w:val="center"/>
          </w:tcPr>
          <w:p w14:paraId="25C6E529"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nl-NL"/>
              </w:rPr>
              <w:t>≤5,4%</w:t>
            </w:r>
          </w:p>
        </w:tc>
        <w:tc>
          <w:tcPr>
            <w:tcW w:w="1321" w:type="pct"/>
            <w:vAlign w:val="center"/>
          </w:tcPr>
          <w:p w14:paraId="5A52276A" w14:textId="77777777" w:rsidR="00D35C8B" w:rsidRPr="00C37854" w:rsidRDefault="00D35C8B" w:rsidP="00D74386">
            <w:pPr>
              <w:pStyle w:val="TableEntry"/>
              <w:spacing w:before="0" w:after="0"/>
              <w:rPr>
                <w:rFonts w:ascii="Times New Roman" w:hAnsi="Times New Roman"/>
                <w:iCs/>
                <w:sz w:val="22"/>
                <w:szCs w:val="22"/>
                <w:lang w:val="nl-NL"/>
              </w:rPr>
            </w:pPr>
            <w:r>
              <w:rPr>
                <w:rFonts w:ascii="Times New Roman" w:hAnsi="Times New Roman"/>
                <w:sz w:val="22"/>
                <w:szCs w:val="22"/>
                <w:lang w:val="nl-NL"/>
              </w:rPr>
              <w:t>Gewogen gemiddelde: 2,2%;</w:t>
            </w:r>
          </w:p>
          <w:p w14:paraId="1CBEFF54" w14:textId="77777777" w:rsidR="00D35C8B" w:rsidRPr="00C37854" w:rsidRDefault="00D35C8B" w:rsidP="00D74386">
            <w:pPr>
              <w:pStyle w:val="TableEntry"/>
              <w:spacing w:before="0" w:after="0"/>
              <w:jc w:val="both"/>
              <w:rPr>
                <w:rFonts w:ascii="Times New Roman" w:hAnsi="Times New Roman"/>
                <w:iCs/>
                <w:sz w:val="22"/>
                <w:szCs w:val="22"/>
                <w:lang w:val="nl-NL"/>
              </w:rPr>
            </w:pPr>
            <w:r>
              <w:rPr>
                <w:rFonts w:ascii="Times New Roman" w:hAnsi="Times New Roman"/>
                <w:sz w:val="22"/>
                <w:szCs w:val="22"/>
                <w:lang w:val="nl-NL"/>
              </w:rPr>
              <w:t>95% BI: n.v.t. (Gegevens zijn gerapporteerd uit één artikel, daarom is BI niet van toepassing)</w:t>
            </w:r>
          </w:p>
        </w:tc>
        <w:tc>
          <w:tcPr>
            <w:tcW w:w="1230" w:type="pct"/>
          </w:tcPr>
          <w:p w14:paraId="6655E99E" w14:textId="77777777" w:rsidR="00D35C8B" w:rsidRPr="00C37854" w:rsidRDefault="00D35C8B" w:rsidP="00D74386">
            <w:pPr>
              <w:pStyle w:val="TableEntry"/>
              <w:spacing w:before="0" w:after="0"/>
              <w:jc w:val="both"/>
              <w:rPr>
                <w:rFonts w:ascii="Times New Roman" w:hAnsi="Times New Roman"/>
                <w:iCs/>
                <w:sz w:val="22"/>
                <w:szCs w:val="22"/>
                <w:lang w:val="nl-NL"/>
              </w:rPr>
            </w:pPr>
            <w:r>
              <w:rPr>
                <w:rFonts w:ascii="Times New Roman" w:hAnsi="Times New Roman"/>
                <w:sz w:val="22"/>
                <w:szCs w:val="22"/>
                <w:lang w:val="nl-NL"/>
              </w:rPr>
              <w:t>Ja, er is voldaan aan het gestelde acceptatiecriterium.</w:t>
            </w:r>
          </w:p>
        </w:tc>
      </w:tr>
      <w:tr w:rsidR="00D35C8B" w:rsidRPr="00C37854" w14:paraId="6015C61A" w14:textId="77777777" w:rsidTr="00D35C8B">
        <w:tc>
          <w:tcPr>
            <w:tcW w:w="1355" w:type="pct"/>
            <w:tcBorders>
              <w:right w:val="single" w:sz="4" w:space="0" w:color="auto"/>
            </w:tcBorders>
            <w:vAlign w:val="center"/>
          </w:tcPr>
          <w:p w14:paraId="0464893A"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nl-NL"/>
              </w:rPr>
              <w:t>Katheterknikken</w:t>
            </w:r>
          </w:p>
        </w:tc>
        <w:tc>
          <w:tcPr>
            <w:tcW w:w="1093" w:type="pct"/>
            <w:tcBorders>
              <w:left w:val="single" w:sz="4" w:space="0" w:color="auto"/>
            </w:tcBorders>
            <w:vAlign w:val="center"/>
          </w:tcPr>
          <w:p w14:paraId="1FF13370"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nl-NL"/>
              </w:rPr>
              <w:t>≤3%</w:t>
            </w:r>
          </w:p>
        </w:tc>
        <w:tc>
          <w:tcPr>
            <w:tcW w:w="1321" w:type="pct"/>
            <w:vAlign w:val="center"/>
          </w:tcPr>
          <w:p w14:paraId="034F2077"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nl-NL"/>
              </w:rPr>
              <w:t>NV</w:t>
            </w:r>
          </w:p>
        </w:tc>
        <w:tc>
          <w:tcPr>
            <w:tcW w:w="1230" w:type="pct"/>
          </w:tcPr>
          <w:p w14:paraId="0D9D215E" w14:textId="77777777" w:rsidR="00D35C8B" w:rsidRPr="00C37854" w:rsidRDefault="00D35C8B" w:rsidP="00D74386">
            <w:pPr>
              <w:pStyle w:val="TableEntry"/>
              <w:spacing w:before="0" w:after="0"/>
              <w:jc w:val="center"/>
              <w:rPr>
                <w:rFonts w:ascii="Times New Roman" w:hAnsi="Times New Roman"/>
                <w:iCs/>
                <w:sz w:val="22"/>
                <w:szCs w:val="22"/>
                <w:lang w:val="nl-NL"/>
              </w:rPr>
            </w:pPr>
            <w:r>
              <w:rPr>
                <w:rFonts w:ascii="Times New Roman" w:hAnsi="Times New Roman"/>
                <w:sz w:val="22"/>
                <w:szCs w:val="22"/>
                <w:lang w:val="nl-NL"/>
              </w:rPr>
              <w:t xml:space="preserve">Er kan worden aangenomen dat aan het vastgestelde </w:t>
            </w:r>
            <w:r>
              <w:rPr>
                <w:rFonts w:ascii="Times New Roman" w:hAnsi="Times New Roman"/>
                <w:sz w:val="22"/>
                <w:szCs w:val="22"/>
                <w:lang w:val="nl-NL"/>
              </w:rPr>
              <w:lastRenderedPageBreak/>
              <w:t>acceptatiecriterium is voldaan.</w:t>
            </w:r>
          </w:p>
        </w:tc>
      </w:tr>
      <w:tr w:rsidR="00D35C8B" w:rsidRPr="00C37854" w14:paraId="6838C910" w14:textId="77777777" w:rsidTr="00D35C8B">
        <w:tc>
          <w:tcPr>
            <w:tcW w:w="1355" w:type="pct"/>
            <w:tcBorders>
              <w:right w:val="single" w:sz="4" w:space="0" w:color="auto"/>
            </w:tcBorders>
            <w:vAlign w:val="center"/>
          </w:tcPr>
          <w:p w14:paraId="3E5DB1B5"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nl-NL"/>
              </w:rPr>
              <w:lastRenderedPageBreak/>
              <w:t xml:space="preserve">Katheterbreuk </w:t>
            </w:r>
          </w:p>
        </w:tc>
        <w:tc>
          <w:tcPr>
            <w:tcW w:w="1093" w:type="pct"/>
            <w:tcBorders>
              <w:left w:val="single" w:sz="4" w:space="0" w:color="auto"/>
            </w:tcBorders>
            <w:vAlign w:val="center"/>
          </w:tcPr>
          <w:p w14:paraId="2B773390"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nl-NL"/>
              </w:rPr>
              <w:t>≤1,8%</w:t>
            </w:r>
          </w:p>
        </w:tc>
        <w:tc>
          <w:tcPr>
            <w:tcW w:w="1321" w:type="pct"/>
            <w:vAlign w:val="center"/>
          </w:tcPr>
          <w:p w14:paraId="1701E7BE"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nl-NL"/>
              </w:rPr>
              <w:t>NV</w:t>
            </w:r>
          </w:p>
        </w:tc>
        <w:tc>
          <w:tcPr>
            <w:tcW w:w="1230" w:type="pct"/>
          </w:tcPr>
          <w:p w14:paraId="3F2421FD" w14:textId="77777777" w:rsidR="00D35C8B" w:rsidRPr="00C37854" w:rsidRDefault="00D35C8B" w:rsidP="00D74386">
            <w:pPr>
              <w:pStyle w:val="TableEntry"/>
              <w:spacing w:before="0" w:after="0"/>
              <w:jc w:val="center"/>
              <w:rPr>
                <w:rFonts w:ascii="Times New Roman" w:hAnsi="Times New Roman"/>
                <w:iCs/>
                <w:sz w:val="22"/>
                <w:szCs w:val="22"/>
                <w:lang w:val="nl-NL"/>
              </w:rPr>
            </w:pPr>
            <w:r>
              <w:rPr>
                <w:rFonts w:ascii="Times New Roman" w:hAnsi="Times New Roman"/>
                <w:sz w:val="22"/>
                <w:szCs w:val="22"/>
                <w:lang w:val="nl-NL"/>
              </w:rPr>
              <w:t>Er kan worden aangenomen dat aan het vastgestelde acceptatiecriterium is voldaan.</w:t>
            </w:r>
          </w:p>
        </w:tc>
      </w:tr>
      <w:tr w:rsidR="00D35C8B" w:rsidRPr="00C37854" w14:paraId="65FFAD08" w14:textId="77777777" w:rsidTr="00D35C8B">
        <w:tc>
          <w:tcPr>
            <w:tcW w:w="1355" w:type="pct"/>
            <w:tcBorders>
              <w:right w:val="single" w:sz="4" w:space="0" w:color="auto"/>
            </w:tcBorders>
            <w:vAlign w:val="center"/>
          </w:tcPr>
          <w:p w14:paraId="65866911" w14:textId="77777777" w:rsidR="00D35C8B" w:rsidRPr="00451CE9" w:rsidRDefault="00D35C8B" w:rsidP="00D74386">
            <w:pPr>
              <w:pStyle w:val="TableEntry"/>
              <w:spacing w:before="0" w:after="0"/>
              <w:rPr>
                <w:rFonts w:ascii="Times New Roman" w:hAnsi="Times New Roman"/>
                <w:iCs/>
                <w:color w:val="FF0000"/>
                <w:sz w:val="22"/>
                <w:szCs w:val="22"/>
              </w:rPr>
            </w:pPr>
            <w:r>
              <w:rPr>
                <w:rFonts w:ascii="Times New Roman" w:hAnsi="Times New Roman"/>
                <w:sz w:val="22"/>
                <w:szCs w:val="22"/>
                <w:lang w:val="nl-NL"/>
              </w:rPr>
              <w:t xml:space="preserve">Klinisch succespercentage </w:t>
            </w:r>
          </w:p>
        </w:tc>
        <w:tc>
          <w:tcPr>
            <w:tcW w:w="1093" w:type="pct"/>
            <w:tcBorders>
              <w:left w:val="single" w:sz="4" w:space="0" w:color="auto"/>
            </w:tcBorders>
            <w:vAlign w:val="center"/>
          </w:tcPr>
          <w:p w14:paraId="70798D7C"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eastAsia="Arial Unicode MS" w:hAnsi="Times New Roman"/>
                <w:sz w:val="22"/>
                <w:szCs w:val="22"/>
                <w:lang w:val="nl-NL"/>
              </w:rPr>
              <w:t>≥93,22%</w:t>
            </w:r>
          </w:p>
        </w:tc>
        <w:tc>
          <w:tcPr>
            <w:tcW w:w="1321" w:type="pct"/>
            <w:vAlign w:val="center"/>
          </w:tcPr>
          <w:p w14:paraId="0235C5DC"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nl-NL"/>
              </w:rPr>
              <w:t xml:space="preserve">Gewogen gemiddelde: </w:t>
            </w:r>
            <w:bookmarkStart w:id="53" w:name="_Hlk170340907"/>
            <w:r>
              <w:rPr>
                <w:rFonts w:ascii="Times New Roman" w:hAnsi="Times New Roman"/>
                <w:sz w:val="22"/>
                <w:szCs w:val="22"/>
                <w:lang w:val="nl-NL"/>
              </w:rPr>
              <w:t>99,86%;</w:t>
            </w:r>
          </w:p>
          <w:p w14:paraId="63F44D7B"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nl-NL"/>
              </w:rPr>
              <w:t>95% BI (99,858, 99,866)</w:t>
            </w:r>
            <w:bookmarkEnd w:id="53"/>
          </w:p>
        </w:tc>
        <w:tc>
          <w:tcPr>
            <w:tcW w:w="1230" w:type="pct"/>
          </w:tcPr>
          <w:p w14:paraId="2E4D493E" w14:textId="77777777" w:rsidR="00D35C8B" w:rsidRPr="00C37854" w:rsidRDefault="00D35C8B" w:rsidP="00D74386">
            <w:pPr>
              <w:pStyle w:val="TableEntry"/>
              <w:spacing w:before="0" w:after="0"/>
              <w:jc w:val="both"/>
              <w:rPr>
                <w:rFonts w:ascii="Times New Roman" w:hAnsi="Times New Roman"/>
                <w:iCs/>
                <w:sz w:val="22"/>
                <w:szCs w:val="22"/>
                <w:lang w:val="nl-NL"/>
              </w:rPr>
            </w:pPr>
            <w:r>
              <w:rPr>
                <w:rFonts w:ascii="Times New Roman" w:hAnsi="Times New Roman"/>
                <w:sz w:val="22"/>
                <w:szCs w:val="22"/>
                <w:lang w:val="nl-NL"/>
              </w:rPr>
              <w:t>Ja, er is voldaan aan het gestelde acceptatiecriterium.</w:t>
            </w:r>
          </w:p>
        </w:tc>
      </w:tr>
      <w:tr w:rsidR="00D35C8B" w:rsidRPr="00C37854" w14:paraId="71F653C9" w14:textId="77777777" w:rsidTr="00D35C8B">
        <w:tc>
          <w:tcPr>
            <w:tcW w:w="1355" w:type="pct"/>
            <w:vAlign w:val="center"/>
          </w:tcPr>
          <w:p w14:paraId="1C9E001F"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nl-NL"/>
              </w:rPr>
              <w:t>Klinisch succespercentage</w:t>
            </w:r>
          </w:p>
        </w:tc>
        <w:tc>
          <w:tcPr>
            <w:tcW w:w="1093" w:type="pct"/>
            <w:vAlign w:val="center"/>
          </w:tcPr>
          <w:p w14:paraId="74777488"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eastAsia="Arial Unicode MS" w:hAnsi="Times New Roman"/>
                <w:sz w:val="22"/>
                <w:szCs w:val="22"/>
                <w:lang w:val="nl-NL"/>
              </w:rPr>
              <w:t>≥80,95%</w:t>
            </w:r>
          </w:p>
        </w:tc>
        <w:tc>
          <w:tcPr>
            <w:tcW w:w="1321" w:type="pct"/>
            <w:vAlign w:val="center"/>
          </w:tcPr>
          <w:p w14:paraId="25BE8C5B" w14:textId="77777777" w:rsidR="00D35C8B" w:rsidRPr="00451CE9" w:rsidRDefault="00D35C8B" w:rsidP="00D74386">
            <w:pPr>
              <w:pStyle w:val="TableEntry"/>
              <w:spacing w:before="0" w:after="0"/>
              <w:rPr>
                <w:rFonts w:ascii="Times New Roman" w:hAnsi="Times New Roman"/>
                <w:iCs/>
                <w:sz w:val="22"/>
                <w:szCs w:val="22"/>
              </w:rPr>
            </w:pPr>
            <w:bookmarkStart w:id="54" w:name="_Hlk170341314"/>
            <w:r>
              <w:rPr>
                <w:rFonts w:ascii="Times New Roman" w:hAnsi="Times New Roman"/>
                <w:sz w:val="22"/>
                <w:szCs w:val="22"/>
                <w:lang w:val="nl-NL"/>
              </w:rPr>
              <w:t>Gewogen gemiddelde: 87,16%;</w:t>
            </w:r>
          </w:p>
          <w:p w14:paraId="1A1B37C8"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nl-NL"/>
              </w:rPr>
              <w:t>95% BI (85,644, 88,676)</w:t>
            </w:r>
            <w:bookmarkEnd w:id="54"/>
          </w:p>
        </w:tc>
        <w:tc>
          <w:tcPr>
            <w:tcW w:w="1230" w:type="pct"/>
          </w:tcPr>
          <w:p w14:paraId="2137BA64" w14:textId="77777777" w:rsidR="00D35C8B" w:rsidRPr="00C37854" w:rsidRDefault="00D35C8B" w:rsidP="00D74386">
            <w:pPr>
              <w:pStyle w:val="TableEntry"/>
              <w:spacing w:before="0" w:after="0"/>
              <w:jc w:val="both"/>
              <w:rPr>
                <w:rFonts w:ascii="Times New Roman" w:hAnsi="Times New Roman"/>
                <w:iCs/>
                <w:sz w:val="22"/>
                <w:szCs w:val="22"/>
                <w:lang w:val="nl-NL"/>
              </w:rPr>
            </w:pPr>
            <w:r>
              <w:rPr>
                <w:rFonts w:ascii="Times New Roman" w:hAnsi="Times New Roman"/>
                <w:sz w:val="22"/>
                <w:szCs w:val="22"/>
                <w:lang w:val="nl-NL"/>
              </w:rPr>
              <w:t>Ja, er is voldaan aan het gestelde acceptatiecriterium.</w:t>
            </w:r>
          </w:p>
        </w:tc>
      </w:tr>
    </w:tbl>
    <w:p w14:paraId="1F789387" w14:textId="004CAC4B" w:rsidR="00D35C8B" w:rsidRPr="00C37854" w:rsidRDefault="00D35C8B" w:rsidP="00D74386">
      <w:pPr>
        <w:pStyle w:val="BT1BodyTextI1"/>
        <w:ind w:left="810" w:hanging="450"/>
        <w:rPr>
          <w:rFonts w:ascii="Times New Roman" w:hAnsi="Times New Roman" w:cs="Times New Roman"/>
          <w:iCs/>
          <w:sz w:val="16"/>
          <w:szCs w:val="16"/>
          <w:lang w:val="nl-NL"/>
        </w:rPr>
      </w:pPr>
      <w:r>
        <w:rPr>
          <w:rFonts w:ascii="Times New Roman" w:hAnsi="Times New Roman" w:cs="Times New Roman"/>
          <w:sz w:val="18"/>
          <w:szCs w:val="18"/>
          <w:lang w:val="nl-NL"/>
        </w:rPr>
        <w:t xml:space="preserve">NR: Niet gerapporteerd </w:t>
      </w:r>
    </w:p>
    <w:p w14:paraId="4CA79FAA" w14:textId="77777777" w:rsidR="002F2BA2" w:rsidRPr="00C37854" w:rsidRDefault="002F2BA2" w:rsidP="00D35C8B">
      <w:pPr>
        <w:pStyle w:val="Caption"/>
        <w:ind w:right="-18"/>
        <w:rPr>
          <w:szCs w:val="22"/>
          <w:lang w:val="nl-NL"/>
        </w:rPr>
      </w:pPr>
      <w:bookmarkStart w:id="55" w:name="_Toc173769791"/>
    </w:p>
    <w:p w14:paraId="6FC06507" w14:textId="3F842C63" w:rsidR="00D35C8B" w:rsidRPr="00C37854" w:rsidRDefault="009006F7" w:rsidP="00D35C8B">
      <w:pPr>
        <w:pStyle w:val="Caption"/>
        <w:ind w:right="-18"/>
        <w:rPr>
          <w:szCs w:val="22"/>
          <w:lang w:val="nl-NL"/>
        </w:rPr>
      </w:pPr>
      <w:r>
        <w:rPr>
          <w:bCs w:val="0"/>
          <w:szCs w:val="22"/>
          <w:lang w:val="nl-NL"/>
        </w:rPr>
        <w:t>Tabel 5.4-4: Criteria voor acceptatie van veiligheid en prestaties, gerapporteerd uit de analyse van het betreffende apparaat – toepassingen voor drainage van de galwegen</w:t>
      </w:r>
      <w:bookmarkEnd w:id="55"/>
    </w:p>
    <w:tbl>
      <w:tblPr>
        <w:tblStyle w:val="TableGrid"/>
        <w:tblW w:w="5000" w:type="pct"/>
        <w:tblLook w:val="04A0" w:firstRow="1" w:lastRow="0" w:firstColumn="1" w:lastColumn="0" w:noHBand="0" w:noVBand="1"/>
      </w:tblPr>
      <w:tblGrid>
        <w:gridCol w:w="2805"/>
        <w:gridCol w:w="2174"/>
        <w:gridCol w:w="2866"/>
        <w:gridCol w:w="2570"/>
        <w:gridCol w:w="15"/>
      </w:tblGrid>
      <w:tr w:rsidR="00D35C8B" w:rsidRPr="00451CE9" w14:paraId="5198A9B9" w14:textId="77777777" w:rsidTr="0070268C">
        <w:trPr>
          <w:gridAfter w:val="1"/>
          <w:wAfter w:w="7" w:type="pct"/>
          <w:tblHeader/>
        </w:trPr>
        <w:tc>
          <w:tcPr>
            <w:tcW w:w="1345" w:type="pct"/>
            <w:tcBorders>
              <w:right w:val="single" w:sz="4" w:space="0" w:color="auto"/>
            </w:tcBorders>
            <w:shd w:val="clear" w:color="auto" w:fill="D9D9D9" w:themeFill="background1" w:themeFillShade="D9"/>
          </w:tcPr>
          <w:p w14:paraId="42F0A638"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nl-NL"/>
              </w:rPr>
              <w:t>Eindpunt (doelstellingen)</w:t>
            </w:r>
          </w:p>
        </w:tc>
        <w:tc>
          <w:tcPr>
            <w:tcW w:w="1042" w:type="pct"/>
            <w:tcBorders>
              <w:left w:val="single" w:sz="4" w:space="0" w:color="auto"/>
            </w:tcBorders>
            <w:shd w:val="clear" w:color="auto" w:fill="D9D9D9" w:themeFill="background1" w:themeFillShade="D9"/>
          </w:tcPr>
          <w:p w14:paraId="252582BE" w14:textId="77777777" w:rsidR="00D35C8B" w:rsidRPr="000F77A9" w:rsidRDefault="00D35C8B" w:rsidP="00D74386">
            <w:pPr>
              <w:pStyle w:val="TableHeader"/>
              <w:spacing w:before="0" w:after="0"/>
              <w:rPr>
                <w:rFonts w:ascii="Times New Roman" w:hAnsi="Times New Roman"/>
                <w:sz w:val="20"/>
                <w:szCs w:val="20"/>
                <w:lang w:val="fr-FR"/>
              </w:rPr>
            </w:pPr>
            <w:r>
              <w:rPr>
                <w:rFonts w:ascii="Times New Roman" w:hAnsi="Times New Roman"/>
                <w:bCs/>
                <w:sz w:val="20"/>
                <w:szCs w:val="20"/>
                <w:lang w:val="nl-NL"/>
              </w:rPr>
              <w:t>Acceptatiecriteria van SOA en concurrentieanalyse (%)</w:t>
            </w:r>
          </w:p>
        </w:tc>
        <w:tc>
          <w:tcPr>
            <w:tcW w:w="1374" w:type="pct"/>
            <w:shd w:val="clear" w:color="auto" w:fill="D9D9D9" w:themeFill="background1" w:themeFillShade="D9"/>
          </w:tcPr>
          <w:p w14:paraId="2B15890B"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nl-NL"/>
              </w:rPr>
              <w:t xml:space="preserve">Tarief gerapporteerd vanuit DUE </w:t>
            </w:r>
          </w:p>
          <w:p w14:paraId="7437328D"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nl-NL"/>
              </w:rPr>
              <w:t>(%)</w:t>
            </w:r>
          </w:p>
        </w:tc>
        <w:tc>
          <w:tcPr>
            <w:tcW w:w="1232" w:type="pct"/>
            <w:shd w:val="clear" w:color="auto" w:fill="D9D9D9" w:themeFill="background1" w:themeFillShade="D9"/>
          </w:tcPr>
          <w:p w14:paraId="049B36F9"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nl-NL"/>
              </w:rPr>
              <w:t>Aan acceptatiecriteria voldaan?</w:t>
            </w:r>
          </w:p>
        </w:tc>
      </w:tr>
      <w:tr w:rsidR="00D35C8B" w:rsidRPr="00451CE9" w14:paraId="5F252927" w14:textId="77777777" w:rsidTr="0070268C">
        <w:trPr>
          <w:trHeight w:val="363"/>
        </w:trPr>
        <w:tc>
          <w:tcPr>
            <w:tcW w:w="5000" w:type="pct"/>
            <w:gridSpan w:val="5"/>
          </w:tcPr>
          <w:p w14:paraId="68B4120B"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b/>
                <w:bCs/>
                <w:szCs w:val="20"/>
                <w:lang w:val="nl-NL"/>
              </w:rPr>
              <w:t>Veiligheid</w:t>
            </w:r>
          </w:p>
        </w:tc>
      </w:tr>
      <w:tr w:rsidR="00D35C8B" w:rsidRPr="00C37854" w14:paraId="070B727E" w14:textId="77777777" w:rsidTr="0070268C">
        <w:trPr>
          <w:gridAfter w:val="1"/>
          <w:wAfter w:w="7" w:type="pct"/>
          <w:trHeight w:val="363"/>
        </w:trPr>
        <w:tc>
          <w:tcPr>
            <w:tcW w:w="1345" w:type="pct"/>
            <w:vAlign w:val="center"/>
          </w:tcPr>
          <w:p w14:paraId="2FA8B25B" w14:textId="77777777" w:rsidR="00D35C8B" w:rsidRPr="00451CE9" w:rsidRDefault="00D35C8B" w:rsidP="00D74386">
            <w:pPr>
              <w:spacing w:after="0" w:afterAutospacing="0"/>
              <w:rPr>
                <w:rFonts w:cs="Times New Roman"/>
                <w:sz w:val="20"/>
                <w:szCs w:val="20"/>
              </w:rPr>
            </w:pPr>
            <w:r>
              <w:rPr>
                <w:rFonts w:cs="Times New Roman"/>
                <w:sz w:val="20"/>
                <w:szCs w:val="20"/>
                <w:lang w:val="nl-NL"/>
              </w:rPr>
              <w:t xml:space="preserve">Bloedingspercentage </w:t>
            </w:r>
          </w:p>
        </w:tc>
        <w:tc>
          <w:tcPr>
            <w:tcW w:w="1042" w:type="pct"/>
            <w:tcBorders>
              <w:left w:val="single" w:sz="4" w:space="0" w:color="auto"/>
            </w:tcBorders>
            <w:vAlign w:val="center"/>
          </w:tcPr>
          <w:p w14:paraId="75CF2A31"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nl-NL"/>
              </w:rPr>
              <w:t>≤3,1%</w:t>
            </w:r>
          </w:p>
        </w:tc>
        <w:tc>
          <w:tcPr>
            <w:tcW w:w="1374" w:type="pct"/>
          </w:tcPr>
          <w:p w14:paraId="2792918A" w14:textId="77777777" w:rsidR="00D35C8B" w:rsidRPr="00451CE9" w:rsidRDefault="00D35C8B" w:rsidP="00D74386">
            <w:pPr>
              <w:pStyle w:val="TableEntry"/>
              <w:spacing w:before="0" w:after="0"/>
              <w:ind w:left="25" w:right="-55"/>
              <w:rPr>
                <w:rFonts w:ascii="Times New Roman" w:hAnsi="Times New Roman"/>
                <w:iCs/>
                <w:szCs w:val="20"/>
              </w:rPr>
            </w:pPr>
            <w:bookmarkStart w:id="56" w:name="_Hlk170341846"/>
            <w:r>
              <w:rPr>
                <w:rFonts w:ascii="Times New Roman" w:hAnsi="Times New Roman"/>
                <w:lang w:val="nl-NL"/>
              </w:rPr>
              <w:t xml:space="preserve">Gewogen gemiddelde: </w:t>
            </w:r>
            <w:r>
              <w:rPr>
                <w:rFonts w:ascii="Times New Roman" w:hAnsi="Times New Roman"/>
                <w:szCs w:val="20"/>
                <w:lang w:val="nl-NL"/>
              </w:rPr>
              <w:t>0,86%;</w:t>
            </w:r>
          </w:p>
          <w:p w14:paraId="3CE618CD" w14:textId="77777777" w:rsidR="00D35C8B" w:rsidRPr="00451CE9" w:rsidRDefault="00D35C8B" w:rsidP="00D74386">
            <w:pPr>
              <w:pStyle w:val="TableEntry"/>
              <w:spacing w:before="0" w:after="0"/>
              <w:ind w:left="25" w:right="-55"/>
              <w:rPr>
                <w:rFonts w:ascii="Times New Roman" w:hAnsi="Times New Roman"/>
                <w:iCs/>
                <w:szCs w:val="20"/>
              </w:rPr>
            </w:pPr>
            <w:r>
              <w:rPr>
                <w:rFonts w:ascii="Times New Roman" w:hAnsi="Times New Roman"/>
                <w:lang w:val="nl-NL"/>
              </w:rPr>
              <w:t>95% BI (0,835, 0,886)</w:t>
            </w:r>
            <w:bookmarkEnd w:id="56"/>
          </w:p>
        </w:tc>
        <w:tc>
          <w:tcPr>
            <w:tcW w:w="1232" w:type="pct"/>
          </w:tcPr>
          <w:p w14:paraId="625236C1" w14:textId="77777777" w:rsidR="00D35C8B" w:rsidRPr="00C37854" w:rsidRDefault="00D35C8B" w:rsidP="00D74386">
            <w:pPr>
              <w:pStyle w:val="TableEntry"/>
              <w:spacing w:before="0" w:after="0"/>
              <w:jc w:val="both"/>
              <w:rPr>
                <w:rFonts w:ascii="Times New Roman" w:hAnsi="Times New Roman"/>
                <w:iCs/>
                <w:szCs w:val="20"/>
                <w:lang w:val="nl-NL"/>
              </w:rPr>
            </w:pPr>
            <w:r>
              <w:rPr>
                <w:rFonts w:ascii="Times New Roman" w:hAnsi="Times New Roman"/>
                <w:szCs w:val="20"/>
                <w:lang w:val="nl-NL"/>
              </w:rPr>
              <w:t xml:space="preserve">Ja, </w:t>
            </w:r>
            <w:r>
              <w:rPr>
                <w:rFonts w:ascii="Times New Roman" w:hAnsi="Times New Roman"/>
                <w:lang w:val="nl-NL"/>
              </w:rPr>
              <w:t>er is voldaan aan het vastgestelde acceptatiecriterium.</w:t>
            </w:r>
          </w:p>
        </w:tc>
      </w:tr>
      <w:tr w:rsidR="00D35C8B" w:rsidRPr="00C37854" w14:paraId="40A3A90A" w14:textId="77777777" w:rsidTr="0070268C">
        <w:trPr>
          <w:gridAfter w:val="1"/>
          <w:wAfter w:w="7" w:type="pct"/>
        </w:trPr>
        <w:tc>
          <w:tcPr>
            <w:tcW w:w="1345" w:type="pct"/>
            <w:vAlign w:val="center"/>
          </w:tcPr>
          <w:p w14:paraId="5D340039"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nl-NL"/>
              </w:rPr>
              <w:t>Infectiepercentage</w:t>
            </w:r>
          </w:p>
        </w:tc>
        <w:tc>
          <w:tcPr>
            <w:tcW w:w="1042" w:type="pct"/>
            <w:vAlign w:val="center"/>
          </w:tcPr>
          <w:p w14:paraId="2EF96A3E"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nl-NL"/>
              </w:rPr>
              <w:t>≤5,13%</w:t>
            </w:r>
          </w:p>
        </w:tc>
        <w:tc>
          <w:tcPr>
            <w:tcW w:w="1374" w:type="pct"/>
            <w:vAlign w:val="center"/>
          </w:tcPr>
          <w:p w14:paraId="316D96B4"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nl-NL"/>
              </w:rPr>
              <w:t xml:space="preserve">Gewogen gemiddelde: </w:t>
            </w:r>
            <w:bookmarkStart w:id="57" w:name="_Hlk170341976"/>
            <w:r>
              <w:rPr>
                <w:rFonts w:ascii="Times New Roman" w:hAnsi="Times New Roman"/>
                <w:lang w:val="nl-NL"/>
              </w:rPr>
              <w:t>1,56</w:t>
            </w:r>
            <w:r>
              <w:rPr>
                <w:rFonts w:ascii="Times New Roman" w:hAnsi="Times New Roman"/>
                <w:szCs w:val="20"/>
                <w:lang w:val="nl-NL"/>
              </w:rPr>
              <w:t>%;</w:t>
            </w:r>
          </w:p>
          <w:p w14:paraId="543B4A7C"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nl-NL"/>
              </w:rPr>
              <w:t>95% BI (1,500, 1,622)</w:t>
            </w:r>
            <w:bookmarkEnd w:id="57"/>
          </w:p>
        </w:tc>
        <w:tc>
          <w:tcPr>
            <w:tcW w:w="1232" w:type="pct"/>
            <w:vAlign w:val="center"/>
          </w:tcPr>
          <w:p w14:paraId="01A561C0" w14:textId="77777777" w:rsidR="00D35C8B" w:rsidRPr="00C37854" w:rsidRDefault="00D35C8B" w:rsidP="00D74386">
            <w:pPr>
              <w:pStyle w:val="TableEntry"/>
              <w:spacing w:before="0" w:after="0"/>
              <w:jc w:val="both"/>
              <w:rPr>
                <w:rFonts w:ascii="Times New Roman" w:hAnsi="Times New Roman"/>
                <w:iCs/>
                <w:szCs w:val="20"/>
                <w:lang w:val="nl-NL"/>
              </w:rPr>
            </w:pPr>
            <w:r>
              <w:rPr>
                <w:rFonts w:ascii="Times New Roman" w:hAnsi="Times New Roman"/>
                <w:szCs w:val="20"/>
                <w:lang w:val="nl-NL"/>
              </w:rPr>
              <w:t xml:space="preserve">Ja, </w:t>
            </w:r>
            <w:r>
              <w:rPr>
                <w:rFonts w:ascii="Times New Roman" w:hAnsi="Times New Roman"/>
                <w:lang w:val="nl-NL"/>
              </w:rPr>
              <w:t>er is voldaan aan het vastgestelde acceptatiecriterium.</w:t>
            </w:r>
          </w:p>
        </w:tc>
      </w:tr>
      <w:tr w:rsidR="00D35C8B" w:rsidRPr="00C37854" w14:paraId="36783031" w14:textId="77777777" w:rsidTr="0070268C">
        <w:trPr>
          <w:gridAfter w:val="1"/>
          <w:wAfter w:w="7" w:type="pct"/>
        </w:trPr>
        <w:tc>
          <w:tcPr>
            <w:tcW w:w="1345" w:type="pct"/>
            <w:vAlign w:val="center"/>
          </w:tcPr>
          <w:p w14:paraId="6198B781"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nl-NL"/>
              </w:rPr>
              <w:t>Recidiefpercentage</w:t>
            </w:r>
          </w:p>
        </w:tc>
        <w:tc>
          <w:tcPr>
            <w:tcW w:w="1042" w:type="pct"/>
            <w:vAlign w:val="center"/>
          </w:tcPr>
          <w:p w14:paraId="3AC4B11F"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nl-NL"/>
              </w:rPr>
              <w:t>≤9,61%</w:t>
            </w:r>
          </w:p>
        </w:tc>
        <w:tc>
          <w:tcPr>
            <w:tcW w:w="1374" w:type="pct"/>
            <w:vAlign w:val="center"/>
          </w:tcPr>
          <w:p w14:paraId="26CBC343"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nl-NL"/>
              </w:rPr>
              <w:t>NV</w:t>
            </w:r>
          </w:p>
        </w:tc>
        <w:tc>
          <w:tcPr>
            <w:tcW w:w="1232" w:type="pct"/>
            <w:vAlign w:val="center"/>
          </w:tcPr>
          <w:p w14:paraId="720EA260" w14:textId="77777777" w:rsidR="00D35C8B" w:rsidRPr="00C37854" w:rsidRDefault="00D35C8B" w:rsidP="00D74386">
            <w:pPr>
              <w:pStyle w:val="TableEntry"/>
              <w:spacing w:before="0" w:after="0"/>
              <w:jc w:val="center"/>
              <w:rPr>
                <w:rFonts w:ascii="Times New Roman" w:hAnsi="Times New Roman"/>
                <w:iCs/>
                <w:szCs w:val="20"/>
                <w:lang w:val="nl-NL"/>
              </w:rPr>
            </w:pPr>
            <w:r>
              <w:rPr>
                <w:rFonts w:ascii="Times New Roman" w:hAnsi="Times New Roman"/>
                <w:szCs w:val="20"/>
                <w:lang w:val="nl-NL"/>
              </w:rPr>
              <w:t>Er kan worden aangenomen dat aan het vastgestelde acceptatiecriterium is voldaan.</w:t>
            </w:r>
          </w:p>
        </w:tc>
      </w:tr>
      <w:tr w:rsidR="00D35C8B" w:rsidRPr="00C37854" w14:paraId="710A6789" w14:textId="77777777" w:rsidTr="0070268C">
        <w:trPr>
          <w:gridAfter w:val="1"/>
          <w:wAfter w:w="7" w:type="pct"/>
        </w:trPr>
        <w:tc>
          <w:tcPr>
            <w:tcW w:w="1345" w:type="pct"/>
            <w:vAlign w:val="center"/>
          </w:tcPr>
          <w:p w14:paraId="3BDD9042"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nl-NL"/>
              </w:rPr>
              <w:t>Sterftecijfer</w:t>
            </w:r>
          </w:p>
        </w:tc>
        <w:tc>
          <w:tcPr>
            <w:tcW w:w="1042" w:type="pct"/>
            <w:vAlign w:val="center"/>
          </w:tcPr>
          <w:p w14:paraId="3DF40041"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nl-NL"/>
              </w:rPr>
              <w:t>≤1,54%</w:t>
            </w:r>
          </w:p>
        </w:tc>
        <w:tc>
          <w:tcPr>
            <w:tcW w:w="1374" w:type="pct"/>
            <w:vAlign w:val="center"/>
          </w:tcPr>
          <w:p w14:paraId="54BA9401" w14:textId="77777777" w:rsidR="00D35C8B" w:rsidRPr="00C37854" w:rsidRDefault="00D35C8B" w:rsidP="00D74386">
            <w:pPr>
              <w:pStyle w:val="TableEntry"/>
              <w:spacing w:before="0" w:after="0"/>
              <w:rPr>
                <w:rFonts w:ascii="Times New Roman" w:hAnsi="Times New Roman"/>
                <w:iCs/>
                <w:szCs w:val="20"/>
                <w:lang w:val="nl-NL"/>
              </w:rPr>
            </w:pPr>
            <w:r>
              <w:rPr>
                <w:rFonts w:ascii="Times New Roman" w:hAnsi="Times New Roman"/>
                <w:lang w:val="nl-NL"/>
              </w:rPr>
              <w:t xml:space="preserve">Gewogen gemiddelde: </w:t>
            </w:r>
            <w:r>
              <w:rPr>
                <w:rFonts w:ascii="Times New Roman" w:hAnsi="Times New Roman"/>
                <w:szCs w:val="20"/>
                <w:lang w:val="nl-NL"/>
              </w:rPr>
              <w:t>0,8%;</w:t>
            </w:r>
          </w:p>
          <w:p w14:paraId="14CCD4C4" w14:textId="77777777" w:rsidR="00D35C8B" w:rsidRPr="00C37854" w:rsidRDefault="00D35C8B" w:rsidP="00D74386">
            <w:pPr>
              <w:pStyle w:val="TableEntry"/>
              <w:spacing w:before="0" w:after="0"/>
              <w:jc w:val="both"/>
              <w:rPr>
                <w:rFonts w:ascii="Times New Roman" w:hAnsi="Times New Roman"/>
                <w:iCs/>
                <w:szCs w:val="20"/>
                <w:lang w:val="nl-NL"/>
              </w:rPr>
            </w:pPr>
            <w:r>
              <w:rPr>
                <w:rFonts w:ascii="Times New Roman" w:hAnsi="Times New Roman"/>
                <w:lang w:val="nl-NL"/>
              </w:rPr>
              <w:t>95% BI: n.v.t. (Gegevens zijn gerapporteerd uit één artikel, daarom is BI niet van toepassing)</w:t>
            </w:r>
          </w:p>
        </w:tc>
        <w:tc>
          <w:tcPr>
            <w:tcW w:w="1232" w:type="pct"/>
          </w:tcPr>
          <w:p w14:paraId="110B13FC" w14:textId="77777777" w:rsidR="00D35C8B" w:rsidRPr="00C37854" w:rsidRDefault="00D35C8B" w:rsidP="00D74386">
            <w:pPr>
              <w:pStyle w:val="TableEntry"/>
              <w:spacing w:before="0" w:after="0"/>
              <w:jc w:val="both"/>
              <w:rPr>
                <w:rFonts w:ascii="Times New Roman" w:hAnsi="Times New Roman"/>
                <w:iCs/>
                <w:szCs w:val="20"/>
                <w:lang w:val="nl-NL"/>
              </w:rPr>
            </w:pPr>
            <w:r>
              <w:rPr>
                <w:rFonts w:ascii="Times New Roman" w:hAnsi="Times New Roman"/>
                <w:szCs w:val="20"/>
                <w:lang w:val="nl-NL"/>
              </w:rPr>
              <w:t xml:space="preserve">Ja, </w:t>
            </w:r>
            <w:r>
              <w:rPr>
                <w:rFonts w:ascii="Times New Roman" w:hAnsi="Times New Roman"/>
                <w:lang w:val="nl-NL"/>
              </w:rPr>
              <w:t>er is voldaan aan het vastgestelde acceptatiecriterium.</w:t>
            </w:r>
          </w:p>
        </w:tc>
      </w:tr>
      <w:tr w:rsidR="00D35C8B" w:rsidRPr="00C37854" w14:paraId="4028968C" w14:textId="77777777" w:rsidTr="0070268C">
        <w:trPr>
          <w:gridAfter w:val="1"/>
          <w:wAfter w:w="7" w:type="pct"/>
        </w:trPr>
        <w:tc>
          <w:tcPr>
            <w:tcW w:w="1345" w:type="pct"/>
            <w:vAlign w:val="center"/>
          </w:tcPr>
          <w:p w14:paraId="3732ED6E"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nl-NL"/>
              </w:rPr>
              <w:t>Algehele complicatiepercentage</w:t>
            </w:r>
          </w:p>
        </w:tc>
        <w:tc>
          <w:tcPr>
            <w:tcW w:w="1042" w:type="pct"/>
            <w:vAlign w:val="center"/>
          </w:tcPr>
          <w:p w14:paraId="37CB55C6"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nl-NL"/>
              </w:rPr>
              <w:t>≤9,24%</w:t>
            </w:r>
          </w:p>
        </w:tc>
        <w:tc>
          <w:tcPr>
            <w:tcW w:w="1374" w:type="pct"/>
            <w:vAlign w:val="center"/>
          </w:tcPr>
          <w:p w14:paraId="0EA66B58"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nl-NL"/>
              </w:rPr>
              <w:t xml:space="preserve">Gewogen gemiddelde: </w:t>
            </w:r>
            <w:bookmarkStart w:id="58" w:name="_Hlk170342554"/>
            <w:r>
              <w:rPr>
                <w:rFonts w:ascii="Times New Roman" w:hAnsi="Times New Roman"/>
                <w:lang w:val="nl-NL"/>
              </w:rPr>
              <w:t>9,95</w:t>
            </w:r>
            <w:r>
              <w:rPr>
                <w:rFonts w:ascii="Times New Roman" w:hAnsi="Times New Roman"/>
                <w:szCs w:val="20"/>
                <w:lang w:val="nl-NL"/>
              </w:rPr>
              <w:t>%;</w:t>
            </w:r>
            <w:bookmarkEnd w:id="58"/>
          </w:p>
          <w:p w14:paraId="2170BD5A"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nl-NL"/>
              </w:rPr>
              <w:t>95% BI (9,645, 10,245)</w:t>
            </w:r>
          </w:p>
        </w:tc>
        <w:tc>
          <w:tcPr>
            <w:tcW w:w="1232" w:type="pct"/>
          </w:tcPr>
          <w:p w14:paraId="7D1CE9E0" w14:textId="77777777" w:rsidR="00D35C8B" w:rsidRPr="00C37854" w:rsidRDefault="00D35C8B" w:rsidP="00D74386">
            <w:pPr>
              <w:pStyle w:val="TableEntry"/>
              <w:spacing w:before="0" w:after="0"/>
              <w:jc w:val="both"/>
              <w:rPr>
                <w:rFonts w:ascii="Times New Roman" w:hAnsi="Times New Roman"/>
                <w:iCs/>
                <w:szCs w:val="20"/>
                <w:lang w:val="nl-NL"/>
              </w:rPr>
            </w:pPr>
            <w:r>
              <w:rPr>
                <w:rFonts w:ascii="Times New Roman" w:hAnsi="Times New Roman"/>
                <w:szCs w:val="20"/>
                <w:lang w:val="nl-NL"/>
              </w:rPr>
              <w:t xml:space="preserve">Nee, er is niet voldaan aan het gestelde acceptatiecriterium. </w:t>
            </w:r>
          </w:p>
          <w:p w14:paraId="594541D1" w14:textId="77777777" w:rsidR="00D35C8B" w:rsidRPr="00C37854" w:rsidRDefault="00D35C8B" w:rsidP="00D74386">
            <w:pPr>
              <w:pStyle w:val="TableEntry"/>
              <w:spacing w:before="0" w:after="0"/>
              <w:jc w:val="both"/>
              <w:rPr>
                <w:rFonts w:ascii="Times New Roman" w:hAnsi="Times New Roman"/>
                <w:iCs/>
                <w:szCs w:val="20"/>
                <w:lang w:val="nl-NL"/>
              </w:rPr>
            </w:pPr>
          </w:p>
          <w:p w14:paraId="50FACA1D" w14:textId="77777777" w:rsidR="00D35C8B" w:rsidRPr="00C37854" w:rsidRDefault="00D35C8B" w:rsidP="00D74386">
            <w:pPr>
              <w:spacing w:after="0" w:afterAutospacing="0"/>
              <w:jc w:val="both"/>
              <w:rPr>
                <w:rFonts w:cs="Times New Roman"/>
                <w:lang w:val="nl-NL"/>
              </w:rPr>
            </w:pPr>
            <w:r>
              <w:rPr>
                <w:rFonts w:cs="Times New Roman"/>
                <w:sz w:val="20"/>
                <w:szCs w:val="20"/>
                <w:lang w:val="nl-NL"/>
              </w:rPr>
              <w:t xml:space="preserve">Het criterium van SOA werd geformuleerd met alleen publicaties met 1289 patiënten, terwijl de artikelen van DUE in totaal 1863 </w:t>
            </w:r>
            <w:r>
              <w:rPr>
                <w:rFonts w:cs="Times New Roman"/>
                <w:sz w:val="20"/>
                <w:szCs w:val="20"/>
                <w:lang w:val="nl-NL"/>
              </w:rPr>
              <w:lastRenderedPageBreak/>
              <w:t>patiënten evalueerden. Daarom was de steekproefomvang die in aanmerking werd genomen voor het formuleren van acceptatiecriteria voor SOA kleiner vergeleken met de steekproefomvang voor DUE. Daarom wordt verwacht dat het waargenomen percentage een waarheidsgetrouwe afspiegeling is van de populatie.</w:t>
            </w:r>
          </w:p>
        </w:tc>
      </w:tr>
      <w:tr w:rsidR="00D35C8B" w:rsidRPr="00451CE9" w14:paraId="3CD5EB14" w14:textId="77777777" w:rsidTr="0070268C">
        <w:trPr>
          <w:gridAfter w:val="1"/>
          <w:wAfter w:w="7" w:type="pct"/>
        </w:trPr>
        <w:tc>
          <w:tcPr>
            <w:tcW w:w="4993" w:type="pct"/>
            <w:gridSpan w:val="4"/>
          </w:tcPr>
          <w:p w14:paraId="702454CB"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b/>
                <w:bCs/>
                <w:szCs w:val="20"/>
                <w:lang w:val="nl-NL"/>
              </w:rPr>
              <w:lastRenderedPageBreak/>
              <w:t>Prestatie</w:t>
            </w:r>
          </w:p>
        </w:tc>
      </w:tr>
      <w:tr w:rsidR="00D35C8B" w:rsidRPr="00C37854" w14:paraId="140C433C" w14:textId="77777777" w:rsidTr="0070268C">
        <w:trPr>
          <w:gridAfter w:val="1"/>
          <w:wAfter w:w="7" w:type="pct"/>
        </w:trPr>
        <w:tc>
          <w:tcPr>
            <w:tcW w:w="1345" w:type="pct"/>
            <w:tcBorders>
              <w:right w:val="single" w:sz="4" w:space="0" w:color="auto"/>
            </w:tcBorders>
          </w:tcPr>
          <w:p w14:paraId="75A83781" w14:textId="77777777" w:rsidR="00D35C8B" w:rsidRPr="00451CE9" w:rsidRDefault="00D35C8B" w:rsidP="00D74386">
            <w:pPr>
              <w:pStyle w:val="TableEntry"/>
              <w:spacing w:before="0" w:after="0"/>
              <w:rPr>
                <w:rFonts w:ascii="Times New Roman" w:hAnsi="Times New Roman"/>
                <w:szCs w:val="20"/>
              </w:rPr>
            </w:pPr>
            <w:r>
              <w:rPr>
                <w:rFonts w:ascii="Times New Roman" w:hAnsi="Times New Roman"/>
                <w:szCs w:val="20"/>
                <w:lang w:val="nl-NL"/>
              </w:rPr>
              <w:t>Katheterfaalpercentage:</w:t>
            </w:r>
          </w:p>
          <w:p w14:paraId="51663684"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nl-NL"/>
              </w:rPr>
              <w:t>Katheterocclusie</w:t>
            </w:r>
          </w:p>
        </w:tc>
        <w:tc>
          <w:tcPr>
            <w:tcW w:w="1042" w:type="pct"/>
            <w:tcBorders>
              <w:left w:val="single" w:sz="4" w:space="0" w:color="auto"/>
            </w:tcBorders>
            <w:vAlign w:val="center"/>
          </w:tcPr>
          <w:p w14:paraId="59463A19"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nl-NL"/>
              </w:rPr>
              <w:t>≤4,38%</w:t>
            </w:r>
          </w:p>
        </w:tc>
        <w:tc>
          <w:tcPr>
            <w:tcW w:w="1374" w:type="pct"/>
            <w:vAlign w:val="center"/>
          </w:tcPr>
          <w:p w14:paraId="762FAA3E"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nl-NL"/>
              </w:rPr>
              <w:t>NV</w:t>
            </w:r>
          </w:p>
        </w:tc>
        <w:tc>
          <w:tcPr>
            <w:tcW w:w="1232" w:type="pct"/>
          </w:tcPr>
          <w:p w14:paraId="1DA31293" w14:textId="77777777" w:rsidR="00D35C8B" w:rsidRPr="00C37854" w:rsidRDefault="00D35C8B" w:rsidP="00D74386">
            <w:pPr>
              <w:pStyle w:val="TableEntry"/>
              <w:spacing w:before="0" w:after="0"/>
              <w:jc w:val="center"/>
              <w:rPr>
                <w:rFonts w:ascii="Times New Roman" w:hAnsi="Times New Roman"/>
                <w:iCs/>
                <w:szCs w:val="20"/>
                <w:lang w:val="nl-NL"/>
              </w:rPr>
            </w:pPr>
            <w:r>
              <w:rPr>
                <w:rFonts w:ascii="Times New Roman" w:hAnsi="Times New Roman"/>
                <w:szCs w:val="20"/>
                <w:lang w:val="nl-NL"/>
              </w:rPr>
              <w:t>Er kan worden aangenomen dat aan het vastgestelde acceptatiecriterium is voldaan.</w:t>
            </w:r>
          </w:p>
        </w:tc>
      </w:tr>
      <w:tr w:rsidR="00D35C8B" w:rsidRPr="00C37854" w14:paraId="2876F51B" w14:textId="77777777" w:rsidTr="0070268C">
        <w:trPr>
          <w:gridAfter w:val="1"/>
          <w:wAfter w:w="7" w:type="pct"/>
        </w:trPr>
        <w:tc>
          <w:tcPr>
            <w:tcW w:w="1345" w:type="pct"/>
            <w:tcBorders>
              <w:right w:val="single" w:sz="4" w:space="0" w:color="auto"/>
            </w:tcBorders>
          </w:tcPr>
          <w:p w14:paraId="357C0042" w14:textId="77777777" w:rsidR="00D35C8B" w:rsidRPr="00C37854" w:rsidRDefault="00D35C8B" w:rsidP="00390948">
            <w:pPr>
              <w:pStyle w:val="TableEntry"/>
              <w:numPr>
                <w:ilvl w:val="0"/>
                <w:numId w:val="11"/>
              </w:numPr>
              <w:spacing w:before="0" w:after="0"/>
              <w:rPr>
                <w:rFonts w:ascii="Times New Roman" w:hAnsi="Times New Roman"/>
                <w:iCs/>
                <w:szCs w:val="20"/>
                <w:lang w:val="nl-NL"/>
              </w:rPr>
            </w:pPr>
            <w:r>
              <w:rPr>
                <w:rFonts w:ascii="Times New Roman" w:hAnsi="Times New Roman"/>
                <w:szCs w:val="20"/>
                <w:lang w:val="nl-NL"/>
              </w:rPr>
              <w:t>Migratie/verplaatsing van de katheter</w:t>
            </w:r>
          </w:p>
        </w:tc>
        <w:tc>
          <w:tcPr>
            <w:tcW w:w="1042" w:type="pct"/>
            <w:tcBorders>
              <w:left w:val="single" w:sz="4" w:space="0" w:color="auto"/>
            </w:tcBorders>
            <w:vAlign w:val="center"/>
          </w:tcPr>
          <w:p w14:paraId="7122A4F0"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nl-NL"/>
              </w:rPr>
              <w:t>9,0%</w:t>
            </w:r>
          </w:p>
        </w:tc>
        <w:tc>
          <w:tcPr>
            <w:tcW w:w="1374" w:type="pct"/>
            <w:vAlign w:val="center"/>
          </w:tcPr>
          <w:p w14:paraId="591E7788"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nl-NL"/>
              </w:rPr>
              <w:t>NV</w:t>
            </w:r>
          </w:p>
        </w:tc>
        <w:tc>
          <w:tcPr>
            <w:tcW w:w="1232" w:type="pct"/>
          </w:tcPr>
          <w:p w14:paraId="00DC8F6D" w14:textId="77777777" w:rsidR="00D35C8B" w:rsidRPr="00C37854" w:rsidRDefault="00D35C8B" w:rsidP="00D74386">
            <w:pPr>
              <w:pStyle w:val="TableEntry"/>
              <w:spacing w:before="0" w:after="0"/>
              <w:jc w:val="center"/>
              <w:rPr>
                <w:rFonts w:ascii="Times New Roman" w:hAnsi="Times New Roman"/>
                <w:iCs/>
                <w:szCs w:val="20"/>
                <w:lang w:val="nl-NL"/>
              </w:rPr>
            </w:pPr>
            <w:r>
              <w:rPr>
                <w:rFonts w:ascii="Times New Roman" w:hAnsi="Times New Roman"/>
                <w:szCs w:val="20"/>
                <w:lang w:val="nl-NL"/>
              </w:rPr>
              <w:t>Er kan worden aangenomen dat aan het vastgestelde acceptatiecriterium is voldaan.</w:t>
            </w:r>
          </w:p>
        </w:tc>
      </w:tr>
      <w:tr w:rsidR="00D35C8B" w:rsidRPr="00C37854" w14:paraId="00CA445F" w14:textId="77777777" w:rsidTr="0070268C">
        <w:trPr>
          <w:gridAfter w:val="1"/>
          <w:wAfter w:w="7" w:type="pct"/>
        </w:trPr>
        <w:tc>
          <w:tcPr>
            <w:tcW w:w="1345" w:type="pct"/>
            <w:tcBorders>
              <w:right w:val="single" w:sz="4" w:space="0" w:color="auto"/>
            </w:tcBorders>
          </w:tcPr>
          <w:p w14:paraId="76A5E29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nl-NL"/>
              </w:rPr>
              <w:t>Katheterknikken</w:t>
            </w:r>
          </w:p>
        </w:tc>
        <w:tc>
          <w:tcPr>
            <w:tcW w:w="1042" w:type="pct"/>
            <w:tcBorders>
              <w:left w:val="single" w:sz="4" w:space="0" w:color="auto"/>
            </w:tcBorders>
            <w:vAlign w:val="center"/>
          </w:tcPr>
          <w:p w14:paraId="54F31276"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nl-NL"/>
              </w:rPr>
              <w:t>0%</w:t>
            </w:r>
          </w:p>
        </w:tc>
        <w:tc>
          <w:tcPr>
            <w:tcW w:w="1374" w:type="pct"/>
            <w:vAlign w:val="center"/>
          </w:tcPr>
          <w:p w14:paraId="0C18194E"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nl-NL"/>
              </w:rPr>
              <w:t>NV</w:t>
            </w:r>
          </w:p>
        </w:tc>
        <w:tc>
          <w:tcPr>
            <w:tcW w:w="1232" w:type="pct"/>
          </w:tcPr>
          <w:p w14:paraId="138F700C" w14:textId="77777777" w:rsidR="00D35C8B" w:rsidRPr="00C37854" w:rsidRDefault="00D35C8B" w:rsidP="00D74386">
            <w:pPr>
              <w:pStyle w:val="TableEntry"/>
              <w:spacing w:before="0" w:after="0"/>
              <w:jc w:val="center"/>
              <w:rPr>
                <w:rFonts w:ascii="Times New Roman" w:hAnsi="Times New Roman"/>
                <w:iCs/>
                <w:szCs w:val="20"/>
                <w:lang w:val="nl-NL"/>
              </w:rPr>
            </w:pPr>
            <w:r>
              <w:rPr>
                <w:rFonts w:ascii="Times New Roman" w:hAnsi="Times New Roman"/>
                <w:szCs w:val="20"/>
                <w:lang w:val="nl-NL"/>
              </w:rPr>
              <w:t>Er kan worden aangenomen dat aan het vastgestelde acceptatiecriterium is voldaan.</w:t>
            </w:r>
          </w:p>
        </w:tc>
      </w:tr>
      <w:tr w:rsidR="00D35C8B" w:rsidRPr="00C37854" w14:paraId="52A84BC2" w14:textId="77777777" w:rsidTr="0070268C">
        <w:trPr>
          <w:gridAfter w:val="1"/>
          <w:wAfter w:w="7" w:type="pct"/>
        </w:trPr>
        <w:tc>
          <w:tcPr>
            <w:tcW w:w="1345" w:type="pct"/>
            <w:tcBorders>
              <w:right w:val="single" w:sz="4" w:space="0" w:color="auto"/>
            </w:tcBorders>
          </w:tcPr>
          <w:p w14:paraId="6AAD92F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nl-NL"/>
              </w:rPr>
              <w:t xml:space="preserve">Katheterbreuk </w:t>
            </w:r>
          </w:p>
        </w:tc>
        <w:tc>
          <w:tcPr>
            <w:tcW w:w="1042" w:type="pct"/>
            <w:tcBorders>
              <w:left w:val="single" w:sz="4" w:space="0" w:color="auto"/>
            </w:tcBorders>
            <w:vAlign w:val="center"/>
          </w:tcPr>
          <w:p w14:paraId="1FEC6FF1"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nl-NL"/>
              </w:rPr>
              <w:t>NV</w:t>
            </w:r>
          </w:p>
        </w:tc>
        <w:tc>
          <w:tcPr>
            <w:tcW w:w="1374" w:type="pct"/>
            <w:vAlign w:val="center"/>
          </w:tcPr>
          <w:p w14:paraId="4C8F3DCD"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nl-NL"/>
              </w:rPr>
              <w:t>NV</w:t>
            </w:r>
          </w:p>
        </w:tc>
        <w:tc>
          <w:tcPr>
            <w:tcW w:w="1232" w:type="pct"/>
          </w:tcPr>
          <w:p w14:paraId="2E42C5BA" w14:textId="77777777" w:rsidR="00D35C8B" w:rsidRPr="00C37854" w:rsidRDefault="00D35C8B" w:rsidP="00D74386">
            <w:pPr>
              <w:pStyle w:val="TableEntry"/>
              <w:spacing w:before="0" w:after="0"/>
              <w:jc w:val="center"/>
              <w:rPr>
                <w:rFonts w:ascii="Times New Roman" w:hAnsi="Times New Roman"/>
                <w:iCs/>
                <w:szCs w:val="20"/>
                <w:lang w:val="nl-NL"/>
              </w:rPr>
            </w:pPr>
            <w:r>
              <w:rPr>
                <w:rFonts w:ascii="Times New Roman" w:hAnsi="Times New Roman"/>
                <w:szCs w:val="20"/>
                <w:lang w:val="nl-NL"/>
              </w:rPr>
              <w:t>Er kan worden aangenomen dat aan het vastgestelde acceptatiecriterium is voldaan.</w:t>
            </w:r>
          </w:p>
        </w:tc>
      </w:tr>
      <w:tr w:rsidR="00D35C8B" w:rsidRPr="00C37854" w14:paraId="4D5CA887" w14:textId="77777777" w:rsidTr="0070268C">
        <w:trPr>
          <w:gridAfter w:val="1"/>
          <w:wAfter w:w="7" w:type="pct"/>
        </w:trPr>
        <w:tc>
          <w:tcPr>
            <w:tcW w:w="1345" w:type="pct"/>
            <w:tcBorders>
              <w:right w:val="single" w:sz="4" w:space="0" w:color="auto"/>
            </w:tcBorders>
          </w:tcPr>
          <w:p w14:paraId="1D6F2D7E"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nl-NL"/>
              </w:rPr>
              <w:t>Peri-katheter-lek/lekkage</w:t>
            </w:r>
          </w:p>
        </w:tc>
        <w:tc>
          <w:tcPr>
            <w:tcW w:w="1042" w:type="pct"/>
            <w:tcBorders>
              <w:left w:val="single" w:sz="4" w:space="0" w:color="auto"/>
            </w:tcBorders>
            <w:vAlign w:val="center"/>
          </w:tcPr>
          <w:p w14:paraId="4D30F059"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nl-NL"/>
              </w:rPr>
              <w:t>≤2,83%</w:t>
            </w:r>
          </w:p>
        </w:tc>
        <w:tc>
          <w:tcPr>
            <w:tcW w:w="1374" w:type="pct"/>
            <w:vAlign w:val="center"/>
          </w:tcPr>
          <w:p w14:paraId="69815B4C"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nl-NL"/>
              </w:rPr>
              <w:t>NV</w:t>
            </w:r>
          </w:p>
        </w:tc>
        <w:tc>
          <w:tcPr>
            <w:tcW w:w="1232" w:type="pct"/>
          </w:tcPr>
          <w:p w14:paraId="22987211" w14:textId="77777777" w:rsidR="00D35C8B" w:rsidRPr="00C37854" w:rsidRDefault="00D35C8B" w:rsidP="00D74386">
            <w:pPr>
              <w:pStyle w:val="TableEntry"/>
              <w:spacing w:before="0" w:after="0"/>
              <w:jc w:val="center"/>
              <w:rPr>
                <w:rFonts w:ascii="Times New Roman" w:hAnsi="Times New Roman"/>
                <w:iCs/>
                <w:szCs w:val="20"/>
                <w:lang w:val="nl-NL"/>
              </w:rPr>
            </w:pPr>
            <w:r>
              <w:rPr>
                <w:rFonts w:ascii="Times New Roman" w:hAnsi="Times New Roman"/>
                <w:szCs w:val="20"/>
                <w:lang w:val="nl-NL"/>
              </w:rPr>
              <w:t>Er kan worden aangenomen dat aan het vastgestelde acceptatiecriterium is voldaan.</w:t>
            </w:r>
          </w:p>
        </w:tc>
      </w:tr>
      <w:tr w:rsidR="00D35C8B" w:rsidRPr="00C37854" w14:paraId="0BDBA7A5" w14:textId="77777777" w:rsidTr="0070268C">
        <w:trPr>
          <w:gridAfter w:val="1"/>
          <w:wAfter w:w="7" w:type="pct"/>
        </w:trPr>
        <w:tc>
          <w:tcPr>
            <w:tcW w:w="1345" w:type="pct"/>
            <w:tcBorders>
              <w:right w:val="single" w:sz="4" w:space="0" w:color="auto"/>
            </w:tcBorders>
            <w:vAlign w:val="center"/>
          </w:tcPr>
          <w:p w14:paraId="76BA1F47" w14:textId="77777777" w:rsidR="00D35C8B" w:rsidRPr="00451CE9" w:rsidRDefault="00D35C8B" w:rsidP="00D74386">
            <w:pPr>
              <w:pStyle w:val="TableEntry"/>
              <w:spacing w:before="0" w:after="0"/>
              <w:rPr>
                <w:rFonts w:ascii="Times New Roman" w:hAnsi="Times New Roman"/>
                <w:iCs/>
                <w:color w:val="FF0000"/>
                <w:szCs w:val="20"/>
              </w:rPr>
            </w:pPr>
            <w:r>
              <w:rPr>
                <w:rFonts w:ascii="Times New Roman" w:hAnsi="Times New Roman"/>
                <w:szCs w:val="20"/>
                <w:lang w:val="nl-NL"/>
              </w:rPr>
              <w:t xml:space="preserve">Klinisch succespercentage </w:t>
            </w:r>
          </w:p>
        </w:tc>
        <w:tc>
          <w:tcPr>
            <w:tcW w:w="1042" w:type="pct"/>
            <w:tcBorders>
              <w:left w:val="single" w:sz="4" w:space="0" w:color="auto"/>
            </w:tcBorders>
            <w:vAlign w:val="center"/>
          </w:tcPr>
          <w:p w14:paraId="5D4ED7A2"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nl-NL"/>
              </w:rPr>
              <w:t>≥94,02%</w:t>
            </w:r>
          </w:p>
        </w:tc>
        <w:tc>
          <w:tcPr>
            <w:tcW w:w="1374" w:type="pct"/>
            <w:vAlign w:val="center"/>
          </w:tcPr>
          <w:p w14:paraId="34B350F9"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nl-NL"/>
              </w:rPr>
              <w:t xml:space="preserve">Gewogen gemiddelde: </w:t>
            </w:r>
            <w:bookmarkStart w:id="59" w:name="_Hlk170341017"/>
            <w:r>
              <w:rPr>
                <w:rFonts w:ascii="Times New Roman" w:hAnsi="Times New Roman"/>
                <w:szCs w:val="20"/>
                <w:lang w:val="nl-NL"/>
              </w:rPr>
              <w:t>97,92%;</w:t>
            </w:r>
          </w:p>
          <w:p w14:paraId="5E36223E"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nl-NL"/>
              </w:rPr>
              <w:t>95% BI (97,823, 98,023)</w:t>
            </w:r>
            <w:bookmarkEnd w:id="59"/>
          </w:p>
        </w:tc>
        <w:tc>
          <w:tcPr>
            <w:tcW w:w="1232" w:type="pct"/>
          </w:tcPr>
          <w:p w14:paraId="5DCC90CB" w14:textId="77777777" w:rsidR="00D35C8B" w:rsidRPr="00C37854" w:rsidRDefault="00D35C8B" w:rsidP="00D74386">
            <w:pPr>
              <w:pStyle w:val="TableEntry"/>
              <w:spacing w:before="0" w:after="0"/>
              <w:jc w:val="both"/>
              <w:rPr>
                <w:rFonts w:ascii="Times New Roman" w:hAnsi="Times New Roman"/>
                <w:iCs/>
                <w:szCs w:val="20"/>
                <w:lang w:val="nl-NL"/>
              </w:rPr>
            </w:pPr>
            <w:r>
              <w:rPr>
                <w:rFonts w:ascii="Times New Roman" w:hAnsi="Times New Roman"/>
                <w:szCs w:val="20"/>
                <w:lang w:val="nl-NL"/>
              </w:rPr>
              <w:t xml:space="preserve">Ja, </w:t>
            </w:r>
            <w:r>
              <w:rPr>
                <w:rFonts w:ascii="Times New Roman" w:hAnsi="Times New Roman"/>
                <w:lang w:val="nl-NL"/>
              </w:rPr>
              <w:t>er is voldaan aan het vastgestelde acceptatiecriterium.</w:t>
            </w:r>
          </w:p>
        </w:tc>
      </w:tr>
      <w:tr w:rsidR="00D35C8B" w:rsidRPr="00C37854" w14:paraId="5B456931" w14:textId="77777777" w:rsidTr="0070268C">
        <w:trPr>
          <w:gridAfter w:val="1"/>
          <w:wAfter w:w="7" w:type="pct"/>
        </w:trPr>
        <w:tc>
          <w:tcPr>
            <w:tcW w:w="1345" w:type="pct"/>
            <w:vAlign w:val="center"/>
          </w:tcPr>
          <w:p w14:paraId="04BB2E00"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szCs w:val="20"/>
                <w:lang w:val="nl-NL"/>
              </w:rPr>
              <w:t>Klinisch succespercentage</w:t>
            </w:r>
          </w:p>
        </w:tc>
        <w:tc>
          <w:tcPr>
            <w:tcW w:w="1042" w:type="pct"/>
            <w:vAlign w:val="center"/>
          </w:tcPr>
          <w:p w14:paraId="1BE06D4D"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nl-NL"/>
              </w:rPr>
              <w:t>≥87,41%</w:t>
            </w:r>
          </w:p>
        </w:tc>
        <w:tc>
          <w:tcPr>
            <w:tcW w:w="1374" w:type="pct"/>
            <w:vAlign w:val="center"/>
          </w:tcPr>
          <w:p w14:paraId="0BCDD866"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nl-NL"/>
              </w:rPr>
              <w:t xml:space="preserve">Gewogen gemiddelde: </w:t>
            </w:r>
            <w:bookmarkStart w:id="60" w:name="_Hlk170341375"/>
            <w:r>
              <w:rPr>
                <w:rFonts w:ascii="Times New Roman" w:hAnsi="Times New Roman"/>
                <w:lang w:val="nl-NL"/>
              </w:rPr>
              <w:t>87,44</w:t>
            </w:r>
            <w:r>
              <w:rPr>
                <w:rFonts w:ascii="Times New Roman" w:hAnsi="Times New Roman"/>
                <w:szCs w:val="20"/>
                <w:lang w:val="nl-NL"/>
              </w:rPr>
              <w:t>%;</w:t>
            </w:r>
          </w:p>
          <w:p w14:paraId="72F38815"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nl-NL"/>
              </w:rPr>
              <w:t>95% BI (86,903, 87,986)</w:t>
            </w:r>
            <w:bookmarkEnd w:id="60"/>
          </w:p>
        </w:tc>
        <w:tc>
          <w:tcPr>
            <w:tcW w:w="1232" w:type="pct"/>
          </w:tcPr>
          <w:p w14:paraId="03B89554" w14:textId="77777777" w:rsidR="00D35C8B" w:rsidRPr="00C37854" w:rsidRDefault="00D35C8B" w:rsidP="00D74386">
            <w:pPr>
              <w:pStyle w:val="TableEntry"/>
              <w:spacing w:before="0" w:after="0"/>
              <w:jc w:val="both"/>
              <w:rPr>
                <w:rFonts w:ascii="Times New Roman" w:hAnsi="Times New Roman"/>
                <w:iCs/>
                <w:szCs w:val="20"/>
                <w:lang w:val="nl-NL"/>
              </w:rPr>
            </w:pPr>
            <w:r>
              <w:rPr>
                <w:rFonts w:ascii="Times New Roman" w:hAnsi="Times New Roman"/>
                <w:szCs w:val="20"/>
                <w:lang w:val="nl-NL"/>
              </w:rPr>
              <w:t xml:space="preserve">Ja, </w:t>
            </w:r>
            <w:r>
              <w:rPr>
                <w:rFonts w:ascii="Times New Roman" w:hAnsi="Times New Roman"/>
                <w:lang w:val="nl-NL"/>
              </w:rPr>
              <w:t>er is voldaan aan het vastgestelde acceptatiecriterium.</w:t>
            </w:r>
          </w:p>
        </w:tc>
      </w:tr>
    </w:tbl>
    <w:p w14:paraId="10E1670D" w14:textId="77777777" w:rsidR="00D35C8B" w:rsidRPr="000F77A9" w:rsidRDefault="00D35C8B" w:rsidP="00D35C8B">
      <w:pPr>
        <w:pStyle w:val="BT1BodyTextI1"/>
        <w:ind w:left="810" w:hanging="450"/>
        <w:rPr>
          <w:rFonts w:ascii="Times New Roman" w:hAnsi="Times New Roman" w:cs="Times New Roman"/>
          <w:sz w:val="18"/>
          <w:szCs w:val="18"/>
          <w:lang w:val="nl-NL"/>
        </w:rPr>
      </w:pPr>
      <w:r>
        <w:rPr>
          <w:rFonts w:ascii="Times New Roman" w:hAnsi="Times New Roman" w:cs="Times New Roman"/>
          <w:sz w:val="18"/>
          <w:szCs w:val="18"/>
          <w:lang w:val="nl-NL"/>
        </w:rPr>
        <w:t xml:space="preserve">     NR: Niet gerapporteerd</w:t>
      </w:r>
    </w:p>
    <w:p w14:paraId="21B8A936" w14:textId="77777777" w:rsidR="00D35C8B" w:rsidRPr="000F77A9" w:rsidRDefault="00D35C8B" w:rsidP="008C36F7">
      <w:pPr>
        <w:pStyle w:val="BT1BodyTextI1"/>
        <w:ind w:left="0"/>
        <w:rPr>
          <w:rFonts w:ascii="Times New Roman" w:hAnsi="Times New Roman" w:cs="Times New Roman"/>
          <w:iCs/>
          <w:sz w:val="16"/>
          <w:szCs w:val="16"/>
          <w:lang w:val="nl-NL"/>
        </w:rPr>
      </w:pPr>
    </w:p>
    <w:p w14:paraId="44404466" w14:textId="4EAFB947" w:rsidR="00D35C8B" w:rsidRPr="000F77A9" w:rsidRDefault="00D74386" w:rsidP="00D35C8B">
      <w:pPr>
        <w:pStyle w:val="Caption"/>
        <w:tabs>
          <w:tab w:val="left" w:pos="10080"/>
        </w:tabs>
        <w:rPr>
          <w:szCs w:val="22"/>
          <w:lang w:val="nl-NL"/>
        </w:rPr>
      </w:pPr>
      <w:bookmarkStart w:id="61" w:name="_Toc173769792"/>
      <w:r>
        <w:rPr>
          <w:bCs w:val="0"/>
          <w:szCs w:val="22"/>
          <w:lang w:val="nl-NL"/>
        </w:rPr>
        <w:lastRenderedPageBreak/>
        <w:t>Tabel 5.4-5: Criteria voor acceptatie van veiligheid en prestaties, gerapporteerd uit de analyse van het betreffende hulpmiddel – Nefrostomie-gerelateerde drainagetoepassingen</w:t>
      </w:r>
      <w:bookmarkEnd w:id="61"/>
    </w:p>
    <w:tbl>
      <w:tblPr>
        <w:tblStyle w:val="TableGrid"/>
        <w:tblW w:w="5000" w:type="pct"/>
        <w:tblLook w:val="04A0" w:firstRow="1" w:lastRow="0" w:firstColumn="1" w:lastColumn="0" w:noHBand="0" w:noVBand="1"/>
      </w:tblPr>
      <w:tblGrid>
        <w:gridCol w:w="2806"/>
        <w:gridCol w:w="2274"/>
        <w:gridCol w:w="2670"/>
        <w:gridCol w:w="2672"/>
        <w:gridCol w:w="8"/>
      </w:tblGrid>
      <w:tr w:rsidR="00D35C8B" w:rsidRPr="00451CE9" w14:paraId="1CAAEEDF" w14:textId="77777777" w:rsidTr="0070268C">
        <w:trPr>
          <w:gridAfter w:val="1"/>
          <w:wAfter w:w="4" w:type="pct"/>
          <w:tblHeader/>
        </w:trPr>
        <w:tc>
          <w:tcPr>
            <w:tcW w:w="1345" w:type="pct"/>
            <w:shd w:val="clear" w:color="auto" w:fill="D9D9D9" w:themeFill="background1" w:themeFillShade="D9"/>
          </w:tcPr>
          <w:p w14:paraId="708CD757"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nl-NL"/>
              </w:rPr>
              <w:t>Eindpunt (doelstellingen)</w:t>
            </w:r>
          </w:p>
        </w:tc>
        <w:tc>
          <w:tcPr>
            <w:tcW w:w="1090" w:type="pct"/>
            <w:shd w:val="clear" w:color="auto" w:fill="D9D9D9" w:themeFill="background1" w:themeFillShade="D9"/>
          </w:tcPr>
          <w:p w14:paraId="662E2016" w14:textId="77777777" w:rsidR="00D35C8B" w:rsidRPr="000F77A9" w:rsidRDefault="00D35C8B" w:rsidP="000764D1">
            <w:pPr>
              <w:pStyle w:val="TableHeader"/>
              <w:spacing w:before="0" w:after="0"/>
              <w:rPr>
                <w:rFonts w:ascii="Times New Roman" w:hAnsi="Times New Roman"/>
                <w:sz w:val="20"/>
                <w:szCs w:val="20"/>
                <w:lang w:val="fr-FR"/>
              </w:rPr>
            </w:pPr>
            <w:r>
              <w:rPr>
                <w:rFonts w:ascii="Times New Roman" w:hAnsi="Times New Roman"/>
                <w:bCs/>
                <w:sz w:val="20"/>
                <w:szCs w:val="20"/>
                <w:lang w:val="nl-NL"/>
              </w:rPr>
              <w:t>Acceptatiecriteria van SOA en concurrentieanalyse (%)</w:t>
            </w:r>
          </w:p>
        </w:tc>
        <w:tc>
          <w:tcPr>
            <w:tcW w:w="1280" w:type="pct"/>
            <w:shd w:val="clear" w:color="auto" w:fill="D9D9D9" w:themeFill="background1" w:themeFillShade="D9"/>
          </w:tcPr>
          <w:p w14:paraId="1291D306"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nl-NL"/>
              </w:rPr>
              <w:t>Gerapporteerd tarief van DUE                                  (%)</w:t>
            </w:r>
          </w:p>
        </w:tc>
        <w:tc>
          <w:tcPr>
            <w:tcW w:w="1280" w:type="pct"/>
            <w:shd w:val="clear" w:color="auto" w:fill="D9D9D9" w:themeFill="background1" w:themeFillShade="D9"/>
          </w:tcPr>
          <w:p w14:paraId="7F593749"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nl-NL"/>
              </w:rPr>
              <w:t>Aan acceptatiecriteria voldaan?</w:t>
            </w:r>
          </w:p>
        </w:tc>
      </w:tr>
      <w:tr w:rsidR="00D35C8B" w:rsidRPr="00451CE9" w14:paraId="1BA67569" w14:textId="77777777" w:rsidTr="0070268C">
        <w:trPr>
          <w:trHeight w:val="228"/>
        </w:trPr>
        <w:tc>
          <w:tcPr>
            <w:tcW w:w="5000" w:type="pct"/>
            <w:gridSpan w:val="5"/>
          </w:tcPr>
          <w:p w14:paraId="649AA485" w14:textId="77777777" w:rsidR="00D35C8B" w:rsidRPr="00451CE9" w:rsidRDefault="00D35C8B" w:rsidP="000764D1">
            <w:pPr>
              <w:pStyle w:val="TableHeader"/>
              <w:spacing w:before="0" w:after="0"/>
              <w:jc w:val="left"/>
              <w:rPr>
                <w:rFonts w:ascii="Times New Roman" w:hAnsi="Times New Roman"/>
                <w:sz w:val="20"/>
                <w:szCs w:val="20"/>
              </w:rPr>
            </w:pPr>
            <w:r>
              <w:rPr>
                <w:rFonts w:ascii="Times New Roman" w:hAnsi="Times New Roman"/>
                <w:bCs/>
                <w:sz w:val="20"/>
                <w:szCs w:val="20"/>
                <w:lang w:val="nl-NL"/>
              </w:rPr>
              <w:t>Veiligheid</w:t>
            </w:r>
          </w:p>
        </w:tc>
      </w:tr>
      <w:tr w:rsidR="00D35C8B" w:rsidRPr="00C37854" w14:paraId="3BDAB982" w14:textId="77777777" w:rsidTr="0070268C">
        <w:trPr>
          <w:gridAfter w:val="1"/>
          <w:wAfter w:w="4" w:type="pct"/>
          <w:trHeight w:val="363"/>
        </w:trPr>
        <w:tc>
          <w:tcPr>
            <w:tcW w:w="1345" w:type="pct"/>
            <w:vAlign w:val="center"/>
          </w:tcPr>
          <w:p w14:paraId="5BF2F09E" w14:textId="77777777" w:rsidR="00D35C8B" w:rsidRPr="00451CE9" w:rsidRDefault="00D35C8B" w:rsidP="000764D1">
            <w:pPr>
              <w:spacing w:after="0" w:afterAutospacing="0"/>
              <w:rPr>
                <w:rFonts w:cs="Times New Roman"/>
                <w:sz w:val="20"/>
                <w:szCs w:val="20"/>
              </w:rPr>
            </w:pPr>
            <w:r>
              <w:rPr>
                <w:rFonts w:cs="Times New Roman"/>
                <w:sz w:val="20"/>
                <w:szCs w:val="20"/>
                <w:lang w:val="nl-NL"/>
              </w:rPr>
              <w:t xml:space="preserve">Bloedingspercentage </w:t>
            </w:r>
          </w:p>
        </w:tc>
        <w:tc>
          <w:tcPr>
            <w:tcW w:w="1090" w:type="pct"/>
            <w:vAlign w:val="center"/>
          </w:tcPr>
          <w:p w14:paraId="1205D570"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nl-NL"/>
              </w:rPr>
              <w:t>≤15%</w:t>
            </w:r>
          </w:p>
        </w:tc>
        <w:tc>
          <w:tcPr>
            <w:tcW w:w="1280" w:type="pct"/>
            <w:vAlign w:val="center"/>
          </w:tcPr>
          <w:p w14:paraId="04D9DCB8" w14:textId="77777777" w:rsidR="00D35C8B" w:rsidRPr="00451CE9" w:rsidRDefault="00D35C8B" w:rsidP="000764D1">
            <w:pPr>
              <w:pStyle w:val="TableEntry"/>
              <w:spacing w:before="0" w:after="0"/>
              <w:ind w:left="25" w:right="-55"/>
              <w:jc w:val="center"/>
              <w:rPr>
                <w:rFonts w:ascii="Times New Roman" w:hAnsi="Times New Roman"/>
                <w:iCs/>
                <w:szCs w:val="20"/>
              </w:rPr>
            </w:pPr>
            <w:r>
              <w:rPr>
                <w:rFonts w:ascii="Times New Roman" w:hAnsi="Times New Roman"/>
                <w:szCs w:val="20"/>
                <w:lang w:val="nl-NL"/>
              </w:rPr>
              <w:t>NV</w:t>
            </w:r>
          </w:p>
        </w:tc>
        <w:tc>
          <w:tcPr>
            <w:tcW w:w="1280" w:type="pct"/>
          </w:tcPr>
          <w:p w14:paraId="34F526B5" w14:textId="77777777" w:rsidR="00D35C8B" w:rsidRPr="00C37854" w:rsidRDefault="00D35C8B" w:rsidP="000764D1">
            <w:pPr>
              <w:pStyle w:val="TableEntry"/>
              <w:spacing w:before="0" w:after="0"/>
              <w:jc w:val="center"/>
              <w:rPr>
                <w:rFonts w:ascii="Times New Roman" w:hAnsi="Times New Roman"/>
                <w:iCs/>
                <w:szCs w:val="20"/>
                <w:lang w:val="nl-NL"/>
              </w:rPr>
            </w:pPr>
            <w:r>
              <w:rPr>
                <w:rFonts w:ascii="Times New Roman" w:hAnsi="Times New Roman"/>
                <w:szCs w:val="20"/>
                <w:lang w:val="nl-NL"/>
              </w:rPr>
              <w:t>Er kan worden aangenomen dat aan het vastgestelde acceptatiecriterium is voldaan.</w:t>
            </w:r>
          </w:p>
        </w:tc>
      </w:tr>
      <w:tr w:rsidR="00D35C8B" w:rsidRPr="00C37854" w14:paraId="07B13A51" w14:textId="77777777" w:rsidTr="0070268C">
        <w:trPr>
          <w:gridAfter w:val="1"/>
          <w:wAfter w:w="4" w:type="pct"/>
        </w:trPr>
        <w:tc>
          <w:tcPr>
            <w:tcW w:w="1345" w:type="pct"/>
            <w:vAlign w:val="center"/>
          </w:tcPr>
          <w:p w14:paraId="510B7C34"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nl-NL"/>
              </w:rPr>
              <w:t>Infectiepercentage</w:t>
            </w:r>
          </w:p>
        </w:tc>
        <w:tc>
          <w:tcPr>
            <w:tcW w:w="1090" w:type="pct"/>
            <w:vAlign w:val="center"/>
          </w:tcPr>
          <w:p w14:paraId="40A8B7C6"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nl-NL"/>
              </w:rPr>
              <w:t>≤1,05%</w:t>
            </w:r>
          </w:p>
        </w:tc>
        <w:tc>
          <w:tcPr>
            <w:tcW w:w="1280" w:type="pct"/>
            <w:vAlign w:val="center"/>
          </w:tcPr>
          <w:p w14:paraId="239EFB7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nl-NL"/>
              </w:rPr>
              <w:t>NV</w:t>
            </w:r>
          </w:p>
        </w:tc>
        <w:tc>
          <w:tcPr>
            <w:tcW w:w="1280" w:type="pct"/>
          </w:tcPr>
          <w:p w14:paraId="2521406C" w14:textId="77777777" w:rsidR="00D35C8B" w:rsidRPr="00C37854" w:rsidRDefault="00D35C8B" w:rsidP="000764D1">
            <w:pPr>
              <w:pStyle w:val="TableEntry"/>
              <w:spacing w:before="0" w:after="0"/>
              <w:jc w:val="center"/>
              <w:rPr>
                <w:rFonts w:ascii="Times New Roman" w:hAnsi="Times New Roman"/>
                <w:iCs/>
                <w:szCs w:val="20"/>
                <w:lang w:val="nl-NL"/>
              </w:rPr>
            </w:pPr>
            <w:r>
              <w:rPr>
                <w:rFonts w:ascii="Times New Roman" w:hAnsi="Times New Roman"/>
                <w:szCs w:val="20"/>
                <w:lang w:val="nl-NL"/>
              </w:rPr>
              <w:t>Er kan worden aangenomen dat aan het vastgestelde acceptatiecriterium is voldaan.</w:t>
            </w:r>
          </w:p>
        </w:tc>
      </w:tr>
      <w:tr w:rsidR="00D35C8B" w:rsidRPr="00C37854" w14:paraId="755F1306" w14:textId="77777777" w:rsidTr="0070268C">
        <w:trPr>
          <w:gridAfter w:val="1"/>
          <w:wAfter w:w="4" w:type="pct"/>
        </w:trPr>
        <w:tc>
          <w:tcPr>
            <w:tcW w:w="1345" w:type="pct"/>
            <w:vAlign w:val="center"/>
          </w:tcPr>
          <w:p w14:paraId="3516E90D"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nl-NL"/>
              </w:rPr>
              <w:t>Recidiefpercentage</w:t>
            </w:r>
          </w:p>
        </w:tc>
        <w:tc>
          <w:tcPr>
            <w:tcW w:w="1090" w:type="pct"/>
            <w:vAlign w:val="center"/>
          </w:tcPr>
          <w:p w14:paraId="4AF77755"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nl-NL"/>
              </w:rPr>
              <w:t>≤2,6%</w:t>
            </w:r>
          </w:p>
        </w:tc>
        <w:tc>
          <w:tcPr>
            <w:tcW w:w="1280" w:type="pct"/>
            <w:vAlign w:val="center"/>
          </w:tcPr>
          <w:p w14:paraId="12A9C908"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nl-NL"/>
              </w:rPr>
              <w:t>NV</w:t>
            </w:r>
          </w:p>
        </w:tc>
        <w:tc>
          <w:tcPr>
            <w:tcW w:w="1280" w:type="pct"/>
          </w:tcPr>
          <w:p w14:paraId="1691E085" w14:textId="77777777" w:rsidR="00D35C8B" w:rsidRPr="00C37854" w:rsidRDefault="00D35C8B" w:rsidP="000764D1">
            <w:pPr>
              <w:pStyle w:val="TableEntry"/>
              <w:spacing w:before="0" w:after="0"/>
              <w:jc w:val="center"/>
              <w:rPr>
                <w:rFonts w:ascii="Times New Roman" w:hAnsi="Times New Roman"/>
                <w:iCs/>
                <w:szCs w:val="20"/>
                <w:lang w:val="nl-NL"/>
              </w:rPr>
            </w:pPr>
            <w:r>
              <w:rPr>
                <w:rFonts w:ascii="Times New Roman" w:hAnsi="Times New Roman"/>
                <w:szCs w:val="20"/>
                <w:lang w:val="nl-NL"/>
              </w:rPr>
              <w:t>Er kan worden aangenomen dat aan het vastgestelde acceptatiecriterium is voldaan.</w:t>
            </w:r>
          </w:p>
        </w:tc>
      </w:tr>
      <w:tr w:rsidR="00D35C8B" w:rsidRPr="00C37854" w14:paraId="1A7BE56D" w14:textId="77777777" w:rsidTr="0070268C">
        <w:trPr>
          <w:gridAfter w:val="1"/>
          <w:wAfter w:w="4" w:type="pct"/>
        </w:trPr>
        <w:tc>
          <w:tcPr>
            <w:tcW w:w="1345" w:type="pct"/>
            <w:vAlign w:val="center"/>
          </w:tcPr>
          <w:p w14:paraId="5B69BCAC"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nl-NL"/>
              </w:rPr>
              <w:t>Sterftecijfer</w:t>
            </w:r>
          </w:p>
        </w:tc>
        <w:tc>
          <w:tcPr>
            <w:tcW w:w="1090" w:type="pct"/>
            <w:vAlign w:val="center"/>
          </w:tcPr>
          <w:p w14:paraId="0277F71E"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nl-NL"/>
              </w:rPr>
              <w:t>≤0,37%</w:t>
            </w:r>
          </w:p>
        </w:tc>
        <w:tc>
          <w:tcPr>
            <w:tcW w:w="1280" w:type="pct"/>
            <w:vAlign w:val="center"/>
          </w:tcPr>
          <w:p w14:paraId="4F4FEB3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nl-NL"/>
              </w:rPr>
              <w:t>NV</w:t>
            </w:r>
          </w:p>
        </w:tc>
        <w:tc>
          <w:tcPr>
            <w:tcW w:w="1280" w:type="pct"/>
          </w:tcPr>
          <w:p w14:paraId="47FEF14D" w14:textId="77777777" w:rsidR="00D35C8B" w:rsidRPr="00C37854" w:rsidRDefault="00D35C8B" w:rsidP="000764D1">
            <w:pPr>
              <w:pStyle w:val="TableEntry"/>
              <w:spacing w:before="0" w:after="0"/>
              <w:jc w:val="center"/>
              <w:rPr>
                <w:rFonts w:ascii="Times New Roman" w:hAnsi="Times New Roman"/>
                <w:iCs/>
                <w:szCs w:val="20"/>
                <w:lang w:val="nl-NL"/>
              </w:rPr>
            </w:pPr>
            <w:r>
              <w:rPr>
                <w:rFonts w:ascii="Times New Roman" w:hAnsi="Times New Roman"/>
                <w:szCs w:val="20"/>
                <w:lang w:val="nl-NL"/>
              </w:rPr>
              <w:t>Er kan worden aangenomen dat aan het vastgestelde acceptatiecriterium is voldaan.</w:t>
            </w:r>
          </w:p>
        </w:tc>
      </w:tr>
      <w:tr w:rsidR="00D35C8B" w:rsidRPr="00C37854" w14:paraId="3D5754F4" w14:textId="77777777" w:rsidTr="0070268C">
        <w:trPr>
          <w:gridAfter w:val="1"/>
          <w:wAfter w:w="4" w:type="pct"/>
        </w:trPr>
        <w:tc>
          <w:tcPr>
            <w:tcW w:w="1345" w:type="pct"/>
            <w:vAlign w:val="center"/>
          </w:tcPr>
          <w:p w14:paraId="1E1D40E5"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nl-NL"/>
              </w:rPr>
              <w:t>Algehele complicatiepercentage</w:t>
            </w:r>
          </w:p>
        </w:tc>
        <w:tc>
          <w:tcPr>
            <w:tcW w:w="1090" w:type="pct"/>
            <w:vAlign w:val="center"/>
          </w:tcPr>
          <w:p w14:paraId="634F50CE" w14:textId="77777777" w:rsidR="00D35C8B" w:rsidRPr="00451CE9" w:rsidRDefault="00D35C8B" w:rsidP="000764D1">
            <w:pPr>
              <w:pStyle w:val="TableEntry"/>
              <w:spacing w:before="0" w:after="0"/>
              <w:rPr>
                <w:rFonts w:ascii="Times New Roman" w:hAnsi="Times New Roman"/>
                <w:i/>
                <w:color w:val="FF0000"/>
                <w:szCs w:val="20"/>
              </w:rPr>
            </w:pPr>
            <w:r>
              <w:rPr>
                <w:rFonts w:ascii="Times New Roman" w:hAnsi="Times New Roman"/>
                <w:szCs w:val="20"/>
                <w:lang w:val="nl-NL"/>
              </w:rPr>
              <w:t>≤5,94%</w:t>
            </w:r>
          </w:p>
        </w:tc>
        <w:tc>
          <w:tcPr>
            <w:tcW w:w="1280" w:type="pct"/>
            <w:vAlign w:val="center"/>
          </w:tcPr>
          <w:p w14:paraId="74DBD0D7"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nl-NL"/>
              </w:rPr>
              <w:t xml:space="preserve">Gewogen gemiddelde: </w:t>
            </w:r>
            <w:r>
              <w:rPr>
                <w:rFonts w:ascii="Times New Roman" w:hAnsi="Times New Roman"/>
                <w:szCs w:val="20"/>
                <w:lang w:val="nl-NL"/>
              </w:rPr>
              <w:t>0%;</w:t>
            </w:r>
          </w:p>
          <w:p w14:paraId="2FE7B86D"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nl-NL"/>
              </w:rPr>
              <w:t>95% BI: (0, 0)</w:t>
            </w:r>
          </w:p>
        </w:tc>
        <w:tc>
          <w:tcPr>
            <w:tcW w:w="1280" w:type="pct"/>
            <w:vAlign w:val="center"/>
          </w:tcPr>
          <w:p w14:paraId="679AEBDC" w14:textId="77777777" w:rsidR="00D35C8B" w:rsidRPr="00C37854" w:rsidRDefault="00D35C8B" w:rsidP="000764D1">
            <w:pPr>
              <w:pStyle w:val="TableEntry"/>
              <w:spacing w:before="0" w:after="0"/>
              <w:rPr>
                <w:rFonts w:ascii="Times New Roman" w:hAnsi="Times New Roman"/>
                <w:lang w:val="nl-NL"/>
              </w:rPr>
            </w:pPr>
            <w:r>
              <w:rPr>
                <w:rFonts w:ascii="Times New Roman" w:hAnsi="Times New Roman"/>
                <w:szCs w:val="20"/>
                <w:lang w:val="nl-NL"/>
              </w:rPr>
              <w:t xml:space="preserve">Ja, </w:t>
            </w:r>
            <w:r>
              <w:rPr>
                <w:rFonts w:ascii="Times New Roman" w:hAnsi="Times New Roman"/>
                <w:lang w:val="nl-NL"/>
              </w:rPr>
              <w:t>er is voldaan aan het vastgestelde acceptatiecriterium.</w:t>
            </w:r>
          </w:p>
        </w:tc>
      </w:tr>
      <w:tr w:rsidR="00D35C8B" w:rsidRPr="00451CE9" w14:paraId="1DA0962C" w14:textId="77777777" w:rsidTr="0070268C">
        <w:trPr>
          <w:gridAfter w:val="1"/>
          <w:wAfter w:w="4" w:type="pct"/>
        </w:trPr>
        <w:tc>
          <w:tcPr>
            <w:tcW w:w="4996" w:type="pct"/>
            <w:gridSpan w:val="4"/>
          </w:tcPr>
          <w:p w14:paraId="5A62DC0C" w14:textId="77777777" w:rsidR="00D35C8B" w:rsidRPr="00451CE9" w:rsidRDefault="00D35C8B" w:rsidP="000764D1">
            <w:pPr>
              <w:pStyle w:val="TableEntry"/>
              <w:spacing w:before="0" w:after="0"/>
              <w:jc w:val="both"/>
              <w:rPr>
                <w:rFonts w:ascii="Times New Roman" w:hAnsi="Times New Roman"/>
                <w:iCs/>
                <w:szCs w:val="20"/>
              </w:rPr>
            </w:pPr>
            <w:r>
              <w:rPr>
                <w:rFonts w:ascii="Times New Roman" w:hAnsi="Times New Roman"/>
                <w:b/>
                <w:bCs/>
                <w:szCs w:val="20"/>
                <w:lang w:val="nl-NL"/>
              </w:rPr>
              <w:t>Prestatie</w:t>
            </w:r>
          </w:p>
        </w:tc>
      </w:tr>
      <w:tr w:rsidR="00D35C8B" w:rsidRPr="00C37854" w14:paraId="1B15877D" w14:textId="77777777" w:rsidTr="0070268C">
        <w:trPr>
          <w:gridAfter w:val="1"/>
          <w:wAfter w:w="4" w:type="pct"/>
        </w:trPr>
        <w:tc>
          <w:tcPr>
            <w:tcW w:w="1345" w:type="pct"/>
            <w:vAlign w:val="center"/>
          </w:tcPr>
          <w:p w14:paraId="34ADD959" w14:textId="77777777" w:rsidR="00D35C8B" w:rsidRPr="00451CE9" w:rsidRDefault="00D35C8B" w:rsidP="000764D1">
            <w:pPr>
              <w:pStyle w:val="TableEntry"/>
              <w:spacing w:before="0" w:after="0"/>
              <w:rPr>
                <w:rFonts w:ascii="Times New Roman" w:hAnsi="Times New Roman"/>
                <w:szCs w:val="20"/>
              </w:rPr>
            </w:pPr>
            <w:r>
              <w:rPr>
                <w:rFonts w:ascii="Times New Roman" w:hAnsi="Times New Roman"/>
                <w:szCs w:val="20"/>
                <w:lang w:val="nl-NL"/>
              </w:rPr>
              <w:t>Katheterfaalpercentage:</w:t>
            </w:r>
          </w:p>
          <w:p w14:paraId="0C77EA20"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nl-NL"/>
              </w:rPr>
              <w:t>Katheterocclusie</w:t>
            </w:r>
          </w:p>
        </w:tc>
        <w:tc>
          <w:tcPr>
            <w:tcW w:w="1090" w:type="pct"/>
            <w:vAlign w:val="center"/>
          </w:tcPr>
          <w:p w14:paraId="6F5D8957"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nl-NL"/>
              </w:rPr>
              <w:t>≤4,0%</w:t>
            </w:r>
          </w:p>
        </w:tc>
        <w:tc>
          <w:tcPr>
            <w:tcW w:w="1280" w:type="pct"/>
            <w:vAlign w:val="center"/>
          </w:tcPr>
          <w:p w14:paraId="726AC5E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nl-NL"/>
              </w:rPr>
              <w:t>NV</w:t>
            </w:r>
          </w:p>
        </w:tc>
        <w:tc>
          <w:tcPr>
            <w:tcW w:w="1280" w:type="pct"/>
          </w:tcPr>
          <w:p w14:paraId="05369C44" w14:textId="77777777" w:rsidR="00D35C8B" w:rsidRPr="00C37854" w:rsidRDefault="00D35C8B" w:rsidP="000764D1">
            <w:pPr>
              <w:pStyle w:val="TableEntry"/>
              <w:spacing w:before="0" w:after="0"/>
              <w:jc w:val="center"/>
              <w:rPr>
                <w:rFonts w:ascii="Times New Roman" w:hAnsi="Times New Roman"/>
                <w:iCs/>
                <w:szCs w:val="20"/>
                <w:lang w:val="nl-NL"/>
              </w:rPr>
            </w:pPr>
            <w:r>
              <w:rPr>
                <w:rFonts w:ascii="Times New Roman" w:hAnsi="Times New Roman"/>
                <w:szCs w:val="20"/>
                <w:lang w:val="nl-NL"/>
              </w:rPr>
              <w:t>Er kan worden aangenomen dat aan het vastgestelde acceptatiecriterium is voldaan.</w:t>
            </w:r>
          </w:p>
        </w:tc>
      </w:tr>
      <w:tr w:rsidR="00D35C8B" w:rsidRPr="00C37854" w14:paraId="2521E672" w14:textId="77777777" w:rsidTr="0070268C">
        <w:trPr>
          <w:gridAfter w:val="1"/>
          <w:wAfter w:w="4" w:type="pct"/>
        </w:trPr>
        <w:tc>
          <w:tcPr>
            <w:tcW w:w="1345" w:type="pct"/>
            <w:vAlign w:val="center"/>
          </w:tcPr>
          <w:p w14:paraId="23FB9563" w14:textId="77777777" w:rsidR="00D35C8B" w:rsidRPr="00C37854" w:rsidRDefault="00D35C8B" w:rsidP="00390948">
            <w:pPr>
              <w:pStyle w:val="TableEntry"/>
              <w:numPr>
                <w:ilvl w:val="0"/>
                <w:numId w:val="11"/>
              </w:numPr>
              <w:spacing w:before="0" w:after="0"/>
              <w:rPr>
                <w:rFonts w:ascii="Times New Roman" w:hAnsi="Times New Roman"/>
                <w:iCs/>
                <w:szCs w:val="20"/>
                <w:lang w:val="nl-NL"/>
              </w:rPr>
            </w:pPr>
            <w:r>
              <w:rPr>
                <w:rFonts w:ascii="Times New Roman" w:hAnsi="Times New Roman"/>
                <w:szCs w:val="20"/>
                <w:lang w:val="nl-NL"/>
              </w:rPr>
              <w:t>Migratie/verplaatsing van de katheter</w:t>
            </w:r>
          </w:p>
        </w:tc>
        <w:tc>
          <w:tcPr>
            <w:tcW w:w="1090" w:type="pct"/>
            <w:vAlign w:val="center"/>
          </w:tcPr>
          <w:p w14:paraId="059EBBAE"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nl-NL"/>
              </w:rPr>
              <w:t>≤4,47%</w:t>
            </w:r>
          </w:p>
        </w:tc>
        <w:tc>
          <w:tcPr>
            <w:tcW w:w="1280" w:type="pct"/>
            <w:vAlign w:val="center"/>
          </w:tcPr>
          <w:p w14:paraId="3592A4FB"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nl-NL"/>
              </w:rPr>
              <w:t>NV</w:t>
            </w:r>
          </w:p>
        </w:tc>
        <w:tc>
          <w:tcPr>
            <w:tcW w:w="1280" w:type="pct"/>
          </w:tcPr>
          <w:p w14:paraId="55CFEF73" w14:textId="77777777" w:rsidR="00D35C8B" w:rsidRPr="00C37854" w:rsidRDefault="00D35C8B" w:rsidP="000764D1">
            <w:pPr>
              <w:pStyle w:val="TableEntry"/>
              <w:spacing w:before="0" w:after="0"/>
              <w:jc w:val="center"/>
              <w:rPr>
                <w:rFonts w:ascii="Times New Roman" w:hAnsi="Times New Roman"/>
                <w:iCs/>
                <w:szCs w:val="20"/>
                <w:lang w:val="nl-NL"/>
              </w:rPr>
            </w:pPr>
            <w:r>
              <w:rPr>
                <w:rFonts w:ascii="Times New Roman" w:hAnsi="Times New Roman"/>
                <w:szCs w:val="20"/>
                <w:lang w:val="nl-NL"/>
              </w:rPr>
              <w:t>Er kan worden aangenomen dat aan het vastgestelde acceptatiecriterium is voldaan.</w:t>
            </w:r>
          </w:p>
        </w:tc>
      </w:tr>
      <w:tr w:rsidR="00D35C8B" w:rsidRPr="00C37854" w14:paraId="78BA6D98" w14:textId="77777777" w:rsidTr="0070268C">
        <w:trPr>
          <w:gridAfter w:val="1"/>
          <w:wAfter w:w="4" w:type="pct"/>
        </w:trPr>
        <w:tc>
          <w:tcPr>
            <w:tcW w:w="1345" w:type="pct"/>
          </w:tcPr>
          <w:p w14:paraId="20926AD3" w14:textId="77777777" w:rsidR="00D35C8B" w:rsidRPr="00C37854" w:rsidRDefault="00D35C8B" w:rsidP="000764D1">
            <w:pPr>
              <w:pStyle w:val="TableEntry"/>
              <w:spacing w:before="0" w:after="0"/>
              <w:ind w:left="360"/>
              <w:rPr>
                <w:rFonts w:ascii="Times New Roman" w:hAnsi="Times New Roman"/>
                <w:szCs w:val="20"/>
                <w:lang w:val="nl-NL"/>
              </w:rPr>
            </w:pPr>
          </w:p>
          <w:p w14:paraId="2C18D81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nl-NL"/>
              </w:rPr>
              <w:t xml:space="preserve">Katheterbreuk </w:t>
            </w:r>
          </w:p>
        </w:tc>
        <w:tc>
          <w:tcPr>
            <w:tcW w:w="1090" w:type="pct"/>
            <w:vAlign w:val="center"/>
          </w:tcPr>
          <w:p w14:paraId="502720CE"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nl-NL"/>
              </w:rPr>
              <w:t>NV</w:t>
            </w:r>
          </w:p>
        </w:tc>
        <w:tc>
          <w:tcPr>
            <w:tcW w:w="1280" w:type="pct"/>
            <w:vAlign w:val="center"/>
          </w:tcPr>
          <w:p w14:paraId="082263FE"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nl-NL"/>
              </w:rPr>
              <w:t xml:space="preserve">Gewogen gemiddelde: </w:t>
            </w:r>
            <w:r>
              <w:rPr>
                <w:rFonts w:ascii="Times New Roman" w:hAnsi="Times New Roman"/>
                <w:szCs w:val="20"/>
                <w:lang w:val="nl-NL"/>
              </w:rPr>
              <w:t>1,7%;</w:t>
            </w:r>
          </w:p>
          <w:p w14:paraId="2A62C2FE" w14:textId="77777777" w:rsidR="00D35C8B" w:rsidRPr="00C37854" w:rsidRDefault="00D35C8B" w:rsidP="000764D1">
            <w:pPr>
              <w:pStyle w:val="TableEntry"/>
              <w:spacing w:before="0" w:after="0"/>
              <w:jc w:val="both"/>
              <w:rPr>
                <w:rFonts w:ascii="Times New Roman" w:hAnsi="Times New Roman"/>
                <w:iCs/>
                <w:szCs w:val="20"/>
                <w:lang w:val="nl-NL"/>
              </w:rPr>
            </w:pPr>
            <w:r>
              <w:rPr>
                <w:rFonts w:ascii="Times New Roman" w:hAnsi="Times New Roman"/>
                <w:lang w:val="nl-NL"/>
              </w:rPr>
              <w:t>95% BI: n.v.t. (Gegevens zijn gerapporteerd uit één artikel, daarom is BI niet van toepassing)</w:t>
            </w:r>
          </w:p>
        </w:tc>
        <w:tc>
          <w:tcPr>
            <w:tcW w:w="1280" w:type="pct"/>
          </w:tcPr>
          <w:p w14:paraId="29DF5B33" w14:textId="77777777" w:rsidR="00D35C8B" w:rsidRPr="00C37854" w:rsidRDefault="00D35C8B" w:rsidP="000764D1">
            <w:pPr>
              <w:pStyle w:val="TableEntry"/>
              <w:spacing w:before="0" w:after="0"/>
              <w:jc w:val="center"/>
              <w:rPr>
                <w:rFonts w:ascii="Times New Roman" w:hAnsi="Times New Roman"/>
                <w:iCs/>
                <w:szCs w:val="20"/>
                <w:lang w:val="nl-NL"/>
              </w:rPr>
            </w:pPr>
            <w:r>
              <w:rPr>
                <w:rFonts w:ascii="Times New Roman" w:hAnsi="Times New Roman"/>
                <w:szCs w:val="20"/>
                <w:lang w:val="nl-NL"/>
              </w:rPr>
              <w:t>Er kan worden aangenomen dat aan het vastgestelde acceptatiecriterium is voldaan.</w:t>
            </w:r>
          </w:p>
        </w:tc>
      </w:tr>
      <w:tr w:rsidR="00D35C8B" w:rsidRPr="00C37854" w14:paraId="32FFAD1B" w14:textId="77777777" w:rsidTr="0070268C">
        <w:trPr>
          <w:gridAfter w:val="1"/>
          <w:wAfter w:w="4" w:type="pct"/>
        </w:trPr>
        <w:tc>
          <w:tcPr>
            <w:tcW w:w="1345" w:type="pct"/>
          </w:tcPr>
          <w:p w14:paraId="230B57A8"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nl-NL"/>
              </w:rPr>
              <w:t>Peri-katheter-lek/lekkage</w:t>
            </w:r>
          </w:p>
        </w:tc>
        <w:tc>
          <w:tcPr>
            <w:tcW w:w="1090" w:type="pct"/>
            <w:vAlign w:val="center"/>
          </w:tcPr>
          <w:p w14:paraId="052E9031"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nl-NL"/>
              </w:rPr>
              <w:t>≤4,7%</w:t>
            </w:r>
          </w:p>
        </w:tc>
        <w:tc>
          <w:tcPr>
            <w:tcW w:w="1280" w:type="pct"/>
            <w:vAlign w:val="center"/>
          </w:tcPr>
          <w:p w14:paraId="665E5834"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nl-NL"/>
              </w:rPr>
              <w:t>NV</w:t>
            </w:r>
          </w:p>
        </w:tc>
        <w:tc>
          <w:tcPr>
            <w:tcW w:w="1280" w:type="pct"/>
          </w:tcPr>
          <w:p w14:paraId="4C6AA9C4" w14:textId="77777777" w:rsidR="00D35C8B" w:rsidRPr="00C37854" w:rsidRDefault="00D35C8B" w:rsidP="000764D1">
            <w:pPr>
              <w:pStyle w:val="TableEntry"/>
              <w:spacing w:before="0" w:after="0"/>
              <w:jc w:val="center"/>
              <w:rPr>
                <w:rFonts w:ascii="Times New Roman" w:hAnsi="Times New Roman"/>
                <w:iCs/>
                <w:szCs w:val="20"/>
                <w:highlight w:val="yellow"/>
                <w:lang w:val="nl-NL"/>
              </w:rPr>
            </w:pPr>
            <w:r>
              <w:rPr>
                <w:rFonts w:ascii="Times New Roman" w:hAnsi="Times New Roman"/>
                <w:szCs w:val="20"/>
                <w:lang w:val="nl-NL"/>
              </w:rPr>
              <w:t>Er kan worden aangenomen dat aan het vastgestelde acceptatiecriterium is voldaan.</w:t>
            </w:r>
          </w:p>
        </w:tc>
      </w:tr>
      <w:tr w:rsidR="00D35C8B" w:rsidRPr="00C37854" w14:paraId="5A34465D" w14:textId="77777777" w:rsidTr="0070268C">
        <w:trPr>
          <w:gridAfter w:val="1"/>
          <w:wAfter w:w="4" w:type="pct"/>
        </w:trPr>
        <w:tc>
          <w:tcPr>
            <w:tcW w:w="1345" w:type="pct"/>
            <w:vAlign w:val="center"/>
          </w:tcPr>
          <w:p w14:paraId="15A0A3AD" w14:textId="77777777" w:rsidR="00D35C8B" w:rsidRPr="00451CE9" w:rsidRDefault="00D35C8B" w:rsidP="000764D1">
            <w:pPr>
              <w:pStyle w:val="TableEntry"/>
              <w:spacing w:before="0" w:after="0"/>
              <w:rPr>
                <w:rFonts w:ascii="Times New Roman" w:hAnsi="Times New Roman"/>
                <w:iCs/>
                <w:color w:val="FF0000"/>
                <w:szCs w:val="20"/>
              </w:rPr>
            </w:pPr>
            <w:r>
              <w:rPr>
                <w:rFonts w:ascii="Times New Roman" w:hAnsi="Times New Roman"/>
                <w:szCs w:val="20"/>
                <w:lang w:val="nl-NL"/>
              </w:rPr>
              <w:t>Klinisch succespercentage</w:t>
            </w:r>
          </w:p>
        </w:tc>
        <w:tc>
          <w:tcPr>
            <w:tcW w:w="1090" w:type="pct"/>
            <w:vAlign w:val="center"/>
          </w:tcPr>
          <w:p w14:paraId="4EB3E689"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nl-NL"/>
              </w:rPr>
              <w:t>≥97,48%</w:t>
            </w:r>
          </w:p>
        </w:tc>
        <w:tc>
          <w:tcPr>
            <w:tcW w:w="1280" w:type="pct"/>
            <w:vAlign w:val="center"/>
          </w:tcPr>
          <w:p w14:paraId="669FE292" w14:textId="77777777" w:rsidR="00D35C8B" w:rsidRPr="00C37854" w:rsidRDefault="00D35C8B" w:rsidP="000764D1">
            <w:pPr>
              <w:pStyle w:val="TableEntry"/>
              <w:spacing w:before="0" w:after="0"/>
              <w:rPr>
                <w:rFonts w:ascii="Times New Roman" w:hAnsi="Times New Roman"/>
                <w:iCs/>
                <w:szCs w:val="20"/>
                <w:lang w:val="nl-NL"/>
              </w:rPr>
            </w:pPr>
            <w:r>
              <w:rPr>
                <w:rFonts w:ascii="Times New Roman" w:hAnsi="Times New Roman"/>
                <w:lang w:val="nl-NL"/>
              </w:rPr>
              <w:t xml:space="preserve">Gewogen gemiddelde: </w:t>
            </w:r>
            <w:bookmarkStart w:id="62" w:name="_Hlk170341138"/>
            <w:r>
              <w:rPr>
                <w:rFonts w:ascii="Times New Roman" w:hAnsi="Times New Roman"/>
                <w:szCs w:val="20"/>
                <w:lang w:val="nl-NL"/>
              </w:rPr>
              <w:t>100%</w:t>
            </w:r>
            <w:bookmarkEnd w:id="62"/>
            <w:r>
              <w:rPr>
                <w:rFonts w:ascii="Times New Roman" w:hAnsi="Times New Roman"/>
                <w:szCs w:val="20"/>
                <w:lang w:val="nl-NL"/>
              </w:rPr>
              <w:t>;</w:t>
            </w:r>
          </w:p>
          <w:p w14:paraId="1EC3DBD9" w14:textId="77777777" w:rsidR="00D35C8B" w:rsidRPr="00C37854" w:rsidRDefault="00D35C8B" w:rsidP="000764D1">
            <w:pPr>
              <w:pStyle w:val="TableEntry"/>
              <w:spacing w:before="0" w:after="0"/>
              <w:jc w:val="both"/>
              <w:rPr>
                <w:rFonts w:ascii="Times New Roman" w:hAnsi="Times New Roman"/>
                <w:iCs/>
                <w:szCs w:val="20"/>
                <w:lang w:val="nl-NL"/>
              </w:rPr>
            </w:pPr>
            <w:r>
              <w:rPr>
                <w:rFonts w:ascii="Times New Roman" w:hAnsi="Times New Roman"/>
                <w:lang w:val="nl-NL"/>
              </w:rPr>
              <w:t>95% BI: NA (Standaarddeviatiewaarde is nul, dus BI kan niet worden berekend)</w:t>
            </w:r>
          </w:p>
        </w:tc>
        <w:tc>
          <w:tcPr>
            <w:tcW w:w="1280" w:type="pct"/>
          </w:tcPr>
          <w:p w14:paraId="5AD5E162" w14:textId="77777777" w:rsidR="00D35C8B" w:rsidRPr="00C37854" w:rsidRDefault="00D35C8B" w:rsidP="000764D1">
            <w:pPr>
              <w:pStyle w:val="TableEntry"/>
              <w:spacing w:before="0" w:after="0"/>
              <w:jc w:val="both"/>
              <w:rPr>
                <w:rFonts w:ascii="Times New Roman" w:hAnsi="Times New Roman"/>
                <w:iCs/>
                <w:szCs w:val="20"/>
                <w:lang w:val="nl-NL"/>
              </w:rPr>
            </w:pPr>
            <w:r>
              <w:rPr>
                <w:rFonts w:ascii="Times New Roman" w:hAnsi="Times New Roman"/>
                <w:szCs w:val="20"/>
                <w:lang w:val="nl-NL"/>
              </w:rPr>
              <w:t xml:space="preserve">Ja, </w:t>
            </w:r>
            <w:r>
              <w:rPr>
                <w:rFonts w:ascii="Times New Roman" w:hAnsi="Times New Roman"/>
                <w:lang w:val="nl-NL"/>
              </w:rPr>
              <w:t>er is voldaan aan het vastgestelde acceptatiecriterium.</w:t>
            </w:r>
          </w:p>
        </w:tc>
      </w:tr>
      <w:tr w:rsidR="00D35C8B" w:rsidRPr="00C37854" w14:paraId="1DC9F921" w14:textId="77777777" w:rsidTr="0070268C">
        <w:trPr>
          <w:gridAfter w:val="1"/>
          <w:wAfter w:w="4" w:type="pct"/>
        </w:trPr>
        <w:tc>
          <w:tcPr>
            <w:tcW w:w="1345" w:type="pct"/>
            <w:vAlign w:val="center"/>
          </w:tcPr>
          <w:p w14:paraId="227C4EDB"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szCs w:val="20"/>
                <w:lang w:val="nl-NL"/>
              </w:rPr>
              <w:t>Klinisch succespercentage</w:t>
            </w:r>
          </w:p>
        </w:tc>
        <w:tc>
          <w:tcPr>
            <w:tcW w:w="1090" w:type="pct"/>
            <w:vAlign w:val="center"/>
          </w:tcPr>
          <w:p w14:paraId="15E9DEB5"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nl-NL"/>
              </w:rPr>
              <w:t>≥84,7%</w:t>
            </w:r>
          </w:p>
        </w:tc>
        <w:tc>
          <w:tcPr>
            <w:tcW w:w="1280" w:type="pct"/>
            <w:vAlign w:val="center"/>
          </w:tcPr>
          <w:p w14:paraId="4811939B" w14:textId="77777777" w:rsidR="00D35C8B" w:rsidRPr="00451CE9" w:rsidRDefault="00D35C8B" w:rsidP="000764D1">
            <w:pPr>
              <w:pStyle w:val="TableEntry"/>
              <w:spacing w:before="0" w:after="0"/>
              <w:ind w:right="-58"/>
              <w:rPr>
                <w:rFonts w:ascii="Times New Roman" w:hAnsi="Times New Roman"/>
                <w:iCs/>
                <w:szCs w:val="20"/>
              </w:rPr>
            </w:pPr>
            <w:r>
              <w:rPr>
                <w:rFonts w:ascii="Times New Roman" w:hAnsi="Times New Roman"/>
                <w:lang w:val="nl-NL"/>
              </w:rPr>
              <w:t xml:space="preserve">Gewogen gemiddelde: </w:t>
            </w:r>
            <w:bookmarkStart w:id="63" w:name="_Hlk170341397"/>
            <w:r>
              <w:rPr>
                <w:rFonts w:ascii="Times New Roman" w:hAnsi="Times New Roman"/>
                <w:szCs w:val="20"/>
                <w:lang w:val="nl-NL"/>
              </w:rPr>
              <w:t>97,90%;</w:t>
            </w:r>
          </w:p>
          <w:p w14:paraId="65587095"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nl-NL"/>
              </w:rPr>
              <w:t>95% BI (97,605, 98,206)</w:t>
            </w:r>
            <w:bookmarkEnd w:id="63"/>
          </w:p>
        </w:tc>
        <w:tc>
          <w:tcPr>
            <w:tcW w:w="1280" w:type="pct"/>
          </w:tcPr>
          <w:p w14:paraId="0CE3E4B7" w14:textId="77777777" w:rsidR="00D35C8B" w:rsidRPr="00C37854" w:rsidRDefault="00D35C8B" w:rsidP="000764D1">
            <w:pPr>
              <w:pStyle w:val="TableEntry"/>
              <w:spacing w:before="0" w:after="0"/>
              <w:jc w:val="both"/>
              <w:rPr>
                <w:rFonts w:ascii="Times New Roman" w:hAnsi="Times New Roman"/>
                <w:iCs/>
                <w:szCs w:val="20"/>
                <w:lang w:val="nl-NL"/>
              </w:rPr>
            </w:pPr>
            <w:r>
              <w:rPr>
                <w:rFonts w:ascii="Times New Roman" w:hAnsi="Times New Roman"/>
                <w:szCs w:val="20"/>
                <w:lang w:val="nl-NL"/>
              </w:rPr>
              <w:t xml:space="preserve">Ja, </w:t>
            </w:r>
            <w:r>
              <w:rPr>
                <w:rFonts w:ascii="Times New Roman" w:hAnsi="Times New Roman"/>
                <w:lang w:val="nl-NL"/>
              </w:rPr>
              <w:t>er is voldaan aan het vastgestelde acceptatiecriterium.</w:t>
            </w:r>
          </w:p>
        </w:tc>
      </w:tr>
    </w:tbl>
    <w:p w14:paraId="01E5A74C" w14:textId="0DADA0ED" w:rsidR="00253898" w:rsidRPr="00451CE9" w:rsidRDefault="00D35C8B" w:rsidP="005C6F64">
      <w:pPr>
        <w:pStyle w:val="BT1BodyTextI1"/>
        <w:ind w:left="810" w:hanging="450"/>
        <w:rPr>
          <w:rFonts w:ascii="Times New Roman" w:hAnsi="Times New Roman" w:cs="Times New Roman"/>
          <w:iCs/>
          <w:sz w:val="16"/>
          <w:szCs w:val="16"/>
        </w:rPr>
      </w:pPr>
      <w:r>
        <w:rPr>
          <w:rFonts w:ascii="Times New Roman" w:hAnsi="Times New Roman" w:cs="Times New Roman"/>
          <w:sz w:val="18"/>
          <w:szCs w:val="18"/>
          <w:lang w:val="nl-NL"/>
        </w:rPr>
        <w:t xml:space="preserve">    NR: Niet gerapporteerd</w:t>
      </w:r>
    </w:p>
    <w:p w14:paraId="44F3625E" w14:textId="35A05D74" w:rsidR="008745ED" w:rsidRPr="00C37854" w:rsidRDefault="008745ED" w:rsidP="00C37854">
      <w:pPr>
        <w:pStyle w:val="Heading1"/>
        <w:keepNext/>
        <w:rPr>
          <w:rFonts w:cs="Times New Roman"/>
          <w:color w:val="auto"/>
          <w:lang w:val="nl-NL"/>
        </w:rPr>
      </w:pPr>
      <w:bookmarkStart w:id="64" w:name="_Toc212113681"/>
      <w:r>
        <w:rPr>
          <w:rFonts w:cs="Times New Roman"/>
          <w:bCs/>
          <w:color w:val="auto"/>
          <w:lang w:val="nl-NL"/>
        </w:rPr>
        <w:lastRenderedPageBreak/>
        <w:t>Huidige of geplande klinische follow-up na het in de handel brengen</w:t>
      </w:r>
      <w:bookmarkEnd w:id="64"/>
    </w:p>
    <w:p w14:paraId="77ABA9EC" w14:textId="071CDC71" w:rsidR="002C1C0D" w:rsidRPr="00C37854" w:rsidRDefault="007122CE" w:rsidP="00C37854">
      <w:pPr>
        <w:keepNext/>
        <w:spacing w:after="120" w:afterAutospacing="0" w:line="240" w:lineRule="auto"/>
        <w:rPr>
          <w:rFonts w:eastAsia="Times New Roman" w:cs="Times New Roman"/>
          <w:sz w:val="22"/>
          <w:lang w:val="nl-NL"/>
        </w:rPr>
      </w:pPr>
      <w:r>
        <w:rPr>
          <w:rFonts w:cs="Times New Roman"/>
          <w:sz w:val="22"/>
          <w:lang w:val="nl-NL"/>
        </w:rPr>
        <w:t>Tabel 5.5-1: Algemene methode voor PMCF-gegevensverzameling: wetenschappelijke literatuur en</w:t>
      </w:r>
      <w:r>
        <w:rPr>
          <w:rFonts w:cs="Times New Roman"/>
          <w:lang w:val="nl-NL"/>
        </w:rPr>
        <w:t xml:space="preserve"> </w:t>
      </w:r>
      <w:r>
        <w:rPr>
          <w:rFonts w:cs="Times New Roman"/>
          <w:sz w:val="22"/>
          <w:lang w:val="nl-NL"/>
        </w:rPr>
        <w:t>Post-marktbewakingsrapporten (PMCFP-0030 Rev</w:t>
      </w:r>
      <w:r w:rsidR="00766A1E">
        <w:rPr>
          <w:rFonts w:cs="Times New Roman"/>
          <w:sz w:val="22"/>
          <w:lang w:val="nl-NL"/>
        </w:rPr>
        <w:t>.</w:t>
      </w:r>
      <w:r>
        <w:rPr>
          <w:rFonts w:cs="Times New Roman"/>
          <w:sz w:val="22"/>
          <w:lang w:val="nl-NL"/>
        </w:rPr>
        <w:t xml:space="preserve"> E)</w:t>
      </w:r>
    </w:p>
    <w:tbl>
      <w:tblPr>
        <w:tblStyle w:val="GridTable4-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821"/>
        <w:gridCol w:w="2693"/>
        <w:gridCol w:w="2126"/>
        <w:gridCol w:w="2355"/>
      </w:tblGrid>
      <w:tr w:rsidR="009A79D0" w:rsidRPr="00451CE9" w14:paraId="3025227F" w14:textId="77777777" w:rsidTr="00940E0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88" w:type="pct"/>
            <w:shd w:val="clear" w:color="auto" w:fill="auto"/>
            <w:vAlign w:val="center"/>
          </w:tcPr>
          <w:p w14:paraId="28221070" w14:textId="77777777" w:rsidR="009A79D0" w:rsidRPr="00451CE9" w:rsidRDefault="009A79D0" w:rsidP="002A3B36">
            <w:pPr>
              <w:spacing w:after="0"/>
              <w:jc w:val="center"/>
              <w:rPr>
                <w:b w:val="0"/>
                <w:color w:val="auto"/>
                <w:sz w:val="22"/>
                <w:szCs w:val="22"/>
              </w:rPr>
            </w:pPr>
            <w:r>
              <w:rPr>
                <w:color w:val="auto"/>
                <w:sz w:val="22"/>
                <w:szCs w:val="22"/>
                <w:lang w:val="nl-NL"/>
              </w:rPr>
              <w:t>Activiteit-ID</w:t>
            </w:r>
          </w:p>
        </w:tc>
        <w:tc>
          <w:tcPr>
            <w:tcW w:w="873" w:type="pct"/>
            <w:shd w:val="clear" w:color="auto" w:fill="auto"/>
            <w:vAlign w:val="center"/>
          </w:tcPr>
          <w:p w14:paraId="3DDD54C8" w14:textId="77777777" w:rsidR="009A79D0" w:rsidRPr="00451CE9"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Pr>
                <w:color w:val="auto"/>
                <w:sz w:val="22"/>
                <w:szCs w:val="22"/>
                <w:lang w:val="nl-NL"/>
              </w:rPr>
              <w:t>Beschrijving</w:t>
            </w:r>
          </w:p>
        </w:tc>
        <w:tc>
          <w:tcPr>
            <w:tcW w:w="1291" w:type="pct"/>
            <w:shd w:val="clear" w:color="auto" w:fill="auto"/>
            <w:vAlign w:val="center"/>
          </w:tcPr>
          <w:p w14:paraId="6F0A4A0E" w14:textId="77777777" w:rsidR="009A79D0" w:rsidRPr="00451CE9"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Pr>
                <w:color w:val="auto"/>
                <w:sz w:val="22"/>
                <w:szCs w:val="22"/>
                <w:lang w:val="nl-NL"/>
              </w:rPr>
              <w:t>Doel van de activiteit</w:t>
            </w:r>
          </w:p>
        </w:tc>
        <w:tc>
          <w:tcPr>
            <w:tcW w:w="1019" w:type="pct"/>
            <w:shd w:val="clear" w:color="auto" w:fill="auto"/>
            <w:vAlign w:val="center"/>
          </w:tcPr>
          <w:p w14:paraId="78C7ED46" w14:textId="77777777" w:rsidR="009A79D0" w:rsidRPr="00C37854"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lang w:val="nl-NL"/>
              </w:rPr>
            </w:pPr>
            <w:r>
              <w:rPr>
                <w:color w:val="auto"/>
                <w:sz w:val="22"/>
                <w:szCs w:val="22"/>
                <w:lang w:val="nl-NL"/>
              </w:rPr>
              <w:t>Onderbouwing en bekende beperkingen van de activiteit</w:t>
            </w:r>
          </w:p>
        </w:tc>
        <w:tc>
          <w:tcPr>
            <w:tcW w:w="1129" w:type="pct"/>
            <w:shd w:val="clear" w:color="auto" w:fill="auto"/>
            <w:vAlign w:val="center"/>
          </w:tcPr>
          <w:p w14:paraId="28E68FBE" w14:textId="77777777" w:rsidR="009A79D0" w:rsidRPr="00451CE9" w:rsidRDefault="009A79D0" w:rsidP="002A3B36">
            <w:pPr>
              <w:spacing w:after="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Pr>
                <w:color w:val="auto"/>
                <w:sz w:val="22"/>
                <w:szCs w:val="22"/>
                <w:lang w:val="nl-NL"/>
              </w:rPr>
              <w:t>Tijdlijn van de activiteit</w:t>
            </w:r>
          </w:p>
        </w:tc>
      </w:tr>
      <w:tr w:rsidR="002107A1" w:rsidRPr="00C37854" w14:paraId="7DE651BC" w14:textId="77777777" w:rsidTr="00940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8" w:type="pct"/>
            <w:shd w:val="clear" w:color="auto" w:fill="auto"/>
          </w:tcPr>
          <w:p w14:paraId="1BA93E00" w14:textId="77777777" w:rsidR="009A79D0" w:rsidRPr="00451CE9" w:rsidRDefault="009A79D0" w:rsidP="002A3B36">
            <w:pPr>
              <w:spacing w:after="0"/>
              <w:jc w:val="center"/>
              <w:rPr>
                <w:sz w:val="22"/>
                <w:szCs w:val="22"/>
              </w:rPr>
            </w:pPr>
            <w:r>
              <w:rPr>
                <w:sz w:val="22"/>
                <w:szCs w:val="22"/>
                <w:lang w:val="nl-NL"/>
              </w:rPr>
              <w:t>01</w:t>
            </w:r>
          </w:p>
        </w:tc>
        <w:tc>
          <w:tcPr>
            <w:tcW w:w="873" w:type="pct"/>
            <w:shd w:val="clear" w:color="auto" w:fill="auto"/>
          </w:tcPr>
          <w:p w14:paraId="46BC5400" w14:textId="77777777" w:rsidR="009A79D0" w:rsidRPr="00C37854"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nl-NL"/>
              </w:rPr>
            </w:pPr>
            <w:r>
              <w:rPr>
                <w:sz w:val="22"/>
                <w:szCs w:val="22"/>
                <w:lang w:val="nl-NL"/>
              </w:rPr>
              <w:t xml:space="preserve">Literatuuronderzoek naar hulpmiddelen die worden geëvalueerd (DUE) </w:t>
            </w:r>
          </w:p>
          <w:p w14:paraId="41EF6136" w14:textId="77777777" w:rsidR="009A79D0" w:rsidRPr="00C37854"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nl-NL"/>
              </w:rPr>
            </w:pPr>
            <w:r>
              <w:rPr>
                <w:sz w:val="22"/>
                <w:szCs w:val="22"/>
                <w:lang w:val="nl-NL"/>
              </w:rPr>
              <w:t xml:space="preserve"> </w:t>
            </w:r>
          </w:p>
        </w:tc>
        <w:tc>
          <w:tcPr>
            <w:tcW w:w="1291" w:type="pct"/>
            <w:shd w:val="clear" w:color="auto" w:fill="auto"/>
          </w:tcPr>
          <w:p w14:paraId="17712CF6" w14:textId="77777777" w:rsidR="009A79D0" w:rsidRPr="00C37854"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nl-NL"/>
              </w:rPr>
            </w:pPr>
            <w:r>
              <w:rPr>
                <w:sz w:val="22"/>
                <w:szCs w:val="22"/>
                <w:lang w:val="nl-NL"/>
              </w:rPr>
              <w:t>Het evalueren van wetenschappelijke literatuur, waaronder casusrapporten en niet-door vakgenoten beoordeelde artikelen zoals congresverslagen/ingezonden brieven voor de betreffende hulpmiddelen die worden geëvalueerd (DUE), om:</w:t>
            </w:r>
          </w:p>
          <w:p w14:paraId="6BD692C3" w14:textId="77777777" w:rsidR="009A79D0" w:rsidRPr="00C37854"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lang w:val="nl-NL"/>
              </w:rPr>
            </w:pPr>
            <w:r>
              <w:rPr>
                <w:sz w:val="22"/>
                <w:szCs w:val="22"/>
                <w:lang w:val="nl-NL"/>
              </w:rPr>
              <w:t>De veiligheid/prestaties van het SKATER-Drainagesysteem bevestigen</w:t>
            </w:r>
          </w:p>
          <w:p w14:paraId="21C921ED" w14:textId="77777777" w:rsidR="009A79D0" w:rsidRPr="00C37854"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lang w:val="nl-NL"/>
              </w:rPr>
            </w:pPr>
            <w:r>
              <w:rPr>
                <w:sz w:val="22"/>
                <w:szCs w:val="22"/>
                <w:lang w:val="nl-NL"/>
              </w:rPr>
              <w:t>Voorheen onbekende bijwerkingen (gerelateerd aan de procedures of aan de medische hulpmiddelen) identificeren</w:t>
            </w:r>
          </w:p>
          <w:p w14:paraId="3C2747E8" w14:textId="77777777" w:rsidR="009A79D0" w:rsidRPr="00C37854"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lang w:val="nl-NL"/>
              </w:rPr>
            </w:pPr>
            <w:r>
              <w:rPr>
                <w:sz w:val="22"/>
                <w:szCs w:val="22"/>
                <w:lang w:val="nl-NL"/>
              </w:rPr>
              <w:t>De geïdentificeerde bijwerkingen en contra-indicaties te monitoren en de voortdurende aanvaardbaarheid van de risico-/batenverhouding te garanderen</w:t>
            </w:r>
          </w:p>
          <w:p w14:paraId="49FE5BB5" w14:textId="77777777" w:rsidR="009A79D0" w:rsidRPr="00451CE9"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rPr>
            </w:pPr>
            <w:r>
              <w:rPr>
                <w:sz w:val="22"/>
                <w:szCs w:val="22"/>
                <w:lang w:val="nl-NL"/>
              </w:rPr>
              <w:t>Opkomende risico's identificeren en analyseren</w:t>
            </w:r>
          </w:p>
          <w:p w14:paraId="3E111315" w14:textId="77777777" w:rsidR="009A79D0" w:rsidRPr="00C37854" w:rsidRDefault="009A79D0" w:rsidP="00390948">
            <w:pPr>
              <w:pStyle w:val="ListParagraph"/>
              <w:numPr>
                <w:ilvl w:val="0"/>
                <w:numId w:val="20"/>
              </w:numPr>
              <w:spacing w:after="0" w:afterAutospacing="0"/>
              <w:cnfStyle w:val="000000100000" w:firstRow="0" w:lastRow="0" w:firstColumn="0" w:lastColumn="0" w:oddVBand="0" w:evenVBand="0" w:oddHBand="1" w:evenHBand="0" w:firstRowFirstColumn="0" w:firstRowLastColumn="0" w:lastRowFirstColumn="0" w:lastRowLastColumn="0"/>
              <w:rPr>
                <w:sz w:val="22"/>
                <w:szCs w:val="22"/>
                <w:lang w:val="nl-NL"/>
              </w:rPr>
            </w:pPr>
            <w:r>
              <w:rPr>
                <w:sz w:val="22"/>
                <w:szCs w:val="22"/>
                <w:lang w:val="nl-NL"/>
              </w:rPr>
              <w:t xml:space="preserve">Mogelijk systematisch </w:t>
            </w:r>
            <w:r>
              <w:rPr>
                <w:sz w:val="22"/>
                <w:szCs w:val="22"/>
                <w:lang w:val="nl-NL"/>
              </w:rPr>
              <w:lastRenderedPageBreak/>
              <w:t>misbruik of off-label gebruik van het hulpmiddel identificeren</w:t>
            </w:r>
          </w:p>
        </w:tc>
        <w:tc>
          <w:tcPr>
            <w:tcW w:w="1019" w:type="pct"/>
            <w:shd w:val="clear" w:color="auto" w:fill="auto"/>
          </w:tcPr>
          <w:p w14:paraId="3015EEC9" w14:textId="77777777" w:rsidR="009A79D0" w:rsidRPr="00C37854"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u w:val="single"/>
                <w:lang w:val="nl-NL"/>
              </w:rPr>
            </w:pPr>
            <w:r>
              <w:rPr>
                <w:sz w:val="22"/>
                <w:szCs w:val="22"/>
                <w:u w:val="single"/>
                <w:lang w:val="nl-NL"/>
              </w:rPr>
              <w:lastRenderedPageBreak/>
              <w:t>Redenen:</w:t>
            </w:r>
          </w:p>
          <w:p w14:paraId="601F8D8F" w14:textId="77777777" w:rsidR="00CD29A7" w:rsidRPr="000F77A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nl-NL"/>
              </w:rPr>
            </w:pPr>
            <w:r>
              <w:rPr>
                <w:sz w:val="22"/>
                <w:szCs w:val="22"/>
                <w:lang w:val="nl-NL"/>
              </w:rPr>
              <w:t>Bij de evaluatie van wetenschappelijke literatuur worden beschikbare klinische gegevens over het gebruik van apparaten bij mensen verzameld, zoals wereldwijd gerapporteerd en zoals gepresenteerd in door vakgenoten beoordeelde publicaties. Het doel van het wetenschappelijk literatuuronderzoek is om gegevens te verstrekken die specifiek betrekking hebben op de klinische veiligheid en prestaties van het betreffende hulpmiddel of gelijkwaardige hulpmiddelen.</w:t>
            </w:r>
          </w:p>
          <w:p w14:paraId="65A74273" w14:textId="473F3D4D" w:rsidR="009A79D0" w:rsidRPr="00451CE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rPr>
            </w:pPr>
            <w:r>
              <w:rPr>
                <w:sz w:val="22"/>
                <w:szCs w:val="22"/>
                <w:u w:val="single"/>
                <w:lang w:val="nl-NL"/>
              </w:rPr>
              <w:t>Bekende beperkingen:</w:t>
            </w:r>
          </w:p>
          <w:p w14:paraId="5CAD20A0" w14:textId="77777777" w:rsidR="009A79D0" w:rsidRPr="00C37854" w:rsidRDefault="009A79D0" w:rsidP="00390948">
            <w:pPr>
              <w:pStyle w:val="ListParagraph"/>
              <w:numPr>
                <w:ilvl w:val="0"/>
                <w:numId w:val="21"/>
              </w:numPr>
              <w:spacing w:after="0" w:afterAutospacing="0" w:line="276" w:lineRule="auto"/>
              <w:cnfStyle w:val="000000100000" w:firstRow="0" w:lastRow="0" w:firstColumn="0" w:lastColumn="0" w:oddVBand="0" w:evenVBand="0" w:oddHBand="1" w:evenHBand="0" w:firstRowFirstColumn="0" w:firstRowLastColumn="0" w:lastRowFirstColumn="0" w:lastRowLastColumn="0"/>
              <w:rPr>
                <w:i/>
                <w:iCs/>
                <w:sz w:val="22"/>
                <w:szCs w:val="22"/>
                <w:lang w:val="nl-NL"/>
              </w:rPr>
            </w:pPr>
            <w:r>
              <w:rPr>
                <w:sz w:val="22"/>
                <w:szCs w:val="22"/>
                <w:lang w:val="nl-NL"/>
              </w:rPr>
              <w:t xml:space="preserve">Gebrek aan studies die zich richten op het betreffende hulpmiddel of de </w:t>
            </w:r>
            <w:r>
              <w:rPr>
                <w:sz w:val="22"/>
                <w:szCs w:val="22"/>
                <w:lang w:val="nl-NL"/>
              </w:rPr>
              <w:lastRenderedPageBreak/>
              <w:t>specifieke toepassing</w:t>
            </w:r>
            <w:r>
              <w:rPr>
                <w:i/>
                <w:iCs/>
                <w:sz w:val="22"/>
                <w:szCs w:val="22"/>
                <w:lang w:val="nl-NL"/>
              </w:rPr>
              <w:t>.</w:t>
            </w:r>
          </w:p>
          <w:p w14:paraId="78C974B6" w14:textId="77777777" w:rsidR="009A79D0" w:rsidRPr="00C37854" w:rsidRDefault="009A79D0" w:rsidP="00390948">
            <w:pPr>
              <w:pStyle w:val="ListParagraph"/>
              <w:numPr>
                <w:ilvl w:val="0"/>
                <w:numId w:val="21"/>
              </w:numPr>
              <w:spacing w:after="0" w:afterAutospacing="0" w:line="276" w:lineRule="auto"/>
              <w:cnfStyle w:val="000000100000" w:firstRow="0" w:lastRow="0" w:firstColumn="0" w:lastColumn="0" w:oddVBand="0" w:evenVBand="0" w:oddHBand="1" w:evenHBand="0" w:firstRowFirstColumn="0" w:firstRowLastColumn="0" w:lastRowFirstColumn="0" w:lastRowLastColumn="0"/>
              <w:rPr>
                <w:i/>
                <w:iCs/>
                <w:sz w:val="22"/>
                <w:szCs w:val="22"/>
                <w:lang w:val="nl-NL"/>
              </w:rPr>
            </w:pPr>
            <w:r>
              <w:rPr>
                <w:sz w:val="22"/>
                <w:szCs w:val="22"/>
                <w:lang w:val="nl-NL"/>
              </w:rPr>
              <w:t xml:space="preserve">Onbedoelde uitsluiting van relevante artikelen op basis van ontoereikendheid van zoektermen </w:t>
            </w:r>
          </w:p>
        </w:tc>
        <w:tc>
          <w:tcPr>
            <w:tcW w:w="1129" w:type="pct"/>
            <w:shd w:val="clear" w:color="auto" w:fill="auto"/>
          </w:tcPr>
          <w:p w14:paraId="638F5B1B" w14:textId="77777777" w:rsidR="009A79D0" w:rsidRPr="000F77A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nl-NL"/>
              </w:rPr>
            </w:pPr>
            <w:bookmarkStart w:id="65" w:name="_Hlk159757727"/>
            <w:r>
              <w:rPr>
                <w:sz w:val="22"/>
                <w:szCs w:val="22"/>
                <w:lang w:val="nl-NL"/>
              </w:rPr>
              <w:lastRenderedPageBreak/>
              <w:t xml:space="preserve">Het rapportage-interval is gebaseerd op de hoogste risicoklasse van het apparaat </w:t>
            </w:r>
            <w:bookmarkEnd w:id="65"/>
            <w:r>
              <w:rPr>
                <w:sz w:val="22"/>
                <w:szCs w:val="22"/>
                <w:lang w:val="nl-NL"/>
              </w:rPr>
              <w:t>zoals gedocumenteerd in het PMS-plan voor Skater-kathetersystemen, PMSP-0017. Deze activiteit zal daarom jaarlijks worden uitgevoerd.</w:t>
            </w:r>
          </w:p>
          <w:p w14:paraId="5E459973" w14:textId="77777777" w:rsidR="009A79D0" w:rsidRPr="000F77A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nl-NL"/>
              </w:rPr>
            </w:pPr>
            <w:r>
              <w:rPr>
                <w:sz w:val="22"/>
                <w:szCs w:val="22"/>
                <w:lang w:val="nl-NL"/>
              </w:rPr>
              <w:t>Het zoeken naar hiaten wordt gebaseerd op de datum waarop het laatste literatuuronderzoek is uitgevoerd, namelijk 3 mei 2024.</w:t>
            </w:r>
          </w:p>
          <w:p w14:paraId="2F1CC60B" w14:textId="77777777" w:rsidR="009A79D0" w:rsidRPr="000F77A9" w:rsidRDefault="009A79D0"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nl-NL"/>
              </w:rPr>
            </w:pPr>
          </w:p>
        </w:tc>
      </w:tr>
      <w:tr w:rsidR="002107A1" w:rsidRPr="00C37854" w14:paraId="2A857BC3" w14:textId="77777777" w:rsidTr="00940E03">
        <w:tc>
          <w:tcPr>
            <w:cnfStyle w:val="001000000000" w:firstRow="0" w:lastRow="0" w:firstColumn="1" w:lastColumn="0" w:oddVBand="0" w:evenVBand="0" w:oddHBand="0" w:evenHBand="0" w:firstRowFirstColumn="0" w:firstRowLastColumn="0" w:lastRowFirstColumn="0" w:lastRowLastColumn="0"/>
            <w:tcW w:w="688" w:type="pct"/>
          </w:tcPr>
          <w:p w14:paraId="07DA8CEA" w14:textId="77777777" w:rsidR="009A79D0" w:rsidRPr="00451CE9" w:rsidRDefault="009A79D0" w:rsidP="002A3B36">
            <w:pPr>
              <w:spacing w:after="0"/>
              <w:jc w:val="center"/>
              <w:rPr>
                <w:sz w:val="22"/>
                <w:szCs w:val="22"/>
              </w:rPr>
            </w:pPr>
            <w:r>
              <w:rPr>
                <w:sz w:val="22"/>
                <w:szCs w:val="22"/>
                <w:lang w:val="nl-NL"/>
              </w:rPr>
              <w:t>02</w:t>
            </w:r>
          </w:p>
        </w:tc>
        <w:tc>
          <w:tcPr>
            <w:tcW w:w="873" w:type="pct"/>
          </w:tcPr>
          <w:p w14:paraId="665CAAF9" w14:textId="77777777" w:rsidR="009A79D0" w:rsidRPr="00451CE9"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C37854">
              <w:rPr>
                <w:sz w:val="22"/>
                <w:szCs w:val="22"/>
              </w:rPr>
              <w:t>State-of-the-Art (SOTA) literatuuronderzoek</w:t>
            </w:r>
          </w:p>
        </w:tc>
        <w:tc>
          <w:tcPr>
            <w:tcW w:w="1291" w:type="pct"/>
          </w:tcPr>
          <w:p w14:paraId="0E1002EE" w14:textId="2128B4B8" w:rsidR="009A79D0" w:rsidRPr="00C37854"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nl-NL"/>
              </w:rPr>
            </w:pPr>
            <w:r>
              <w:rPr>
                <w:sz w:val="22"/>
                <w:szCs w:val="22"/>
                <w:lang w:val="nl-NL"/>
              </w:rPr>
              <w:t>Er wordt een systematische literatuurstudie uitgevoerd naar het SOTA-landschap, met inbegrip van eerder geïdentificeerde soortgelijke apparaten, om klinische gegevens te evalueren met betrekking tot de volgende vragen:</w:t>
            </w:r>
          </w:p>
          <w:p w14:paraId="174D1A6A" w14:textId="77777777" w:rsidR="009A79D0" w:rsidRPr="00C37854" w:rsidRDefault="009A79D0" w:rsidP="00390948">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lang w:val="nl-NL"/>
              </w:rPr>
            </w:pPr>
            <w:r>
              <w:rPr>
                <w:sz w:val="22"/>
                <w:szCs w:val="22"/>
                <w:lang w:val="nl-NL"/>
              </w:rPr>
              <w:t>Wat zijn de meest voorkomende uitkomsten en complicatiepercentages bij percutane drainage- of vloeistofaspiratieprocedures?</w:t>
            </w:r>
          </w:p>
          <w:p w14:paraId="03FAFF98" w14:textId="77777777" w:rsidR="009A79D0" w:rsidRPr="00451CE9" w:rsidRDefault="009A79D0" w:rsidP="00390948">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lang w:val="nl-NL"/>
              </w:rPr>
              <w:t>Welke gegevens zijn beschikbaar voor apparaten met vergelijkbare technische, klinische en biologische kenmerken? Hoe verhouden deze zich tot de algemene percentages?</w:t>
            </w:r>
          </w:p>
          <w:p w14:paraId="4F2C2EB4" w14:textId="77777777" w:rsidR="009A79D0" w:rsidRPr="00C37854" w:rsidRDefault="009A79D0" w:rsidP="00390948">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lang w:val="nl-NL"/>
              </w:rPr>
            </w:pPr>
            <w:r>
              <w:rPr>
                <w:sz w:val="22"/>
                <w:szCs w:val="22"/>
                <w:lang w:val="nl-NL"/>
              </w:rPr>
              <w:t xml:space="preserve">Wat zijn de meest voorkomende </w:t>
            </w:r>
            <w:r>
              <w:rPr>
                <w:sz w:val="22"/>
                <w:szCs w:val="22"/>
                <w:lang w:val="nl-NL"/>
              </w:rPr>
              <w:lastRenderedPageBreak/>
              <w:t>uitkomsten en complicatiepercentages bij de alternatieve behandeling (open chirurgische drainage)?</w:t>
            </w:r>
          </w:p>
          <w:p w14:paraId="6D0889FA" w14:textId="77777777" w:rsidR="009A79D0" w:rsidRPr="00C37854"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nl-NL"/>
              </w:rPr>
            </w:pPr>
          </w:p>
        </w:tc>
        <w:tc>
          <w:tcPr>
            <w:tcW w:w="1019" w:type="pct"/>
          </w:tcPr>
          <w:p w14:paraId="7BA22CCF" w14:textId="77777777" w:rsidR="009A79D0" w:rsidRPr="00C37854"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u w:val="single"/>
                <w:lang w:val="nl-NL"/>
              </w:rPr>
            </w:pPr>
            <w:r>
              <w:rPr>
                <w:sz w:val="22"/>
                <w:szCs w:val="22"/>
                <w:u w:val="single"/>
                <w:lang w:val="nl-NL"/>
              </w:rPr>
              <w:lastRenderedPageBreak/>
              <w:t>Redenen:</w:t>
            </w:r>
          </w:p>
          <w:p w14:paraId="232A23DB" w14:textId="5F0633C5" w:rsidR="009A79D0" w:rsidRPr="000F77A9"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nl-NL"/>
              </w:rPr>
            </w:pPr>
            <w:r>
              <w:rPr>
                <w:sz w:val="22"/>
                <w:szCs w:val="22"/>
                <w:lang w:val="nl-NL"/>
              </w:rPr>
              <w:t>Bij de evaluatie van wetenschappelijke literatuur worden beschikbare klinische gegevens over het gebruik van apparaten bij mensen verzameld, zoals wereldwijd gerapporteerd en zoals gepresenteerd in door vakgenoten beoordeelde publicaties. Het doel van het wetenschappelijk literatuuronderzoek is om klinische gegevens te verzamelen over vergelijkbare apparaten binnen hetzelfde landschap.</w:t>
            </w:r>
          </w:p>
          <w:p w14:paraId="22AE5E6E" w14:textId="77777777" w:rsidR="009A79D0" w:rsidRPr="00451CE9"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u w:val="single"/>
              </w:rPr>
            </w:pPr>
            <w:r>
              <w:rPr>
                <w:sz w:val="22"/>
                <w:szCs w:val="22"/>
                <w:u w:val="single"/>
                <w:lang w:val="nl-NL"/>
              </w:rPr>
              <w:t>Bekende beperkingen:</w:t>
            </w:r>
          </w:p>
          <w:p w14:paraId="16695B95" w14:textId="39AC28BC" w:rsidR="009A79D0" w:rsidRPr="00C37854" w:rsidRDefault="009A79D0" w:rsidP="00390948">
            <w:pPr>
              <w:pStyle w:val="ListParagraph"/>
              <w:numPr>
                <w:ilvl w:val="0"/>
                <w:numId w:val="24"/>
              </w:numPr>
              <w:spacing w:after="0" w:afterAutospacing="0" w:line="276" w:lineRule="auto"/>
              <w:cnfStyle w:val="000000000000" w:firstRow="0" w:lastRow="0" w:firstColumn="0" w:lastColumn="0" w:oddVBand="0" w:evenVBand="0" w:oddHBand="0" w:evenHBand="0" w:firstRowFirstColumn="0" w:firstRowLastColumn="0" w:lastRowFirstColumn="0" w:lastRowLastColumn="0"/>
              <w:rPr>
                <w:i/>
                <w:iCs/>
                <w:sz w:val="22"/>
                <w:szCs w:val="22"/>
                <w:lang w:val="nl-NL"/>
              </w:rPr>
            </w:pPr>
            <w:r>
              <w:rPr>
                <w:sz w:val="22"/>
                <w:szCs w:val="22"/>
                <w:lang w:val="nl-NL"/>
              </w:rPr>
              <w:t xml:space="preserve">Gebrek aan studies die zich richten op </w:t>
            </w:r>
            <w:r>
              <w:rPr>
                <w:sz w:val="22"/>
                <w:szCs w:val="22"/>
                <w:lang w:val="nl-NL"/>
              </w:rPr>
              <w:lastRenderedPageBreak/>
              <w:t>relevante apparaten of specifieke toepassingen</w:t>
            </w:r>
            <w:r>
              <w:rPr>
                <w:i/>
                <w:iCs/>
                <w:sz w:val="22"/>
                <w:szCs w:val="22"/>
                <w:lang w:val="nl-NL"/>
              </w:rPr>
              <w:t xml:space="preserve">. </w:t>
            </w:r>
          </w:p>
          <w:p w14:paraId="62EB30C1" w14:textId="77777777" w:rsidR="009A79D0" w:rsidRPr="00C37854" w:rsidRDefault="009A79D0" w:rsidP="00390948">
            <w:pPr>
              <w:pStyle w:val="ListParagraph"/>
              <w:numPr>
                <w:ilvl w:val="0"/>
                <w:numId w:val="23"/>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lang w:val="nl-NL"/>
              </w:rPr>
            </w:pPr>
            <w:r>
              <w:rPr>
                <w:sz w:val="22"/>
                <w:szCs w:val="22"/>
                <w:lang w:val="nl-NL"/>
              </w:rPr>
              <w:t>Artikelen die niet door vakgenoten zijn beoordeeld, vormen mogelijk geen goede bron van ondersteuning voor de veiligheid en prestaties.</w:t>
            </w:r>
          </w:p>
        </w:tc>
        <w:tc>
          <w:tcPr>
            <w:tcW w:w="1129" w:type="pct"/>
          </w:tcPr>
          <w:p w14:paraId="4ABD176A" w14:textId="62949A06" w:rsidR="009A79D0" w:rsidRPr="000F77A9" w:rsidRDefault="009A79D0" w:rsidP="00EC2975">
            <w:pPr>
              <w:cnfStyle w:val="000000000000" w:firstRow="0" w:lastRow="0" w:firstColumn="0" w:lastColumn="0" w:oddVBand="0" w:evenVBand="0" w:oddHBand="0" w:evenHBand="0" w:firstRowFirstColumn="0" w:firstRowLastColumn="0" w:lastRowFirstColumn="0" w:lastRowLastColumn="0"/>
              <w:rPr>
                <w:sz w:val="22"/>
                <w:szCs w:val="22"/>
                <w:lang w:val="nl-NL"/>
              </w:rPr>
            </w:pPr>
            <w:r>
              <w:rPr>
                <w:sz w:val="22"/>
                <w:szCs w:val="22"/>
                <w:lang w:val="nl-NL"/>
              </w:rPr>
              <w:lastRenderedPageBreak/>
              <w:t>Het rapportage-interval is gebaseerd op de hoogste risicoklasse van het hulpmiddel, zoals vastgelegd in het PMS-plan voor Skater-Kathetersystemen, PMSP-0017. Deze activiteit zal daarom jaarlijks worden uitgevoerd.</w:t>
            </w:r>
          </w:p>
          <w:p w14:paraId="53381B8B" w14:textId="77777777" w:rsidR="009A79D0" w:rsidRPr="000F77A9" w:rsidRDefault="009A79D0"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nl-NL"/>
              </w:rPr>
            </w:pPr>
            <w:r>
              <w:rPr>
                <w:sz w:val="22"/>
                <w:szCs w:val="22"/>
                <w:lang w:val="nl-NL"/>
              </w:rPr>
              <w:t xml:space="preserve">Het SOTA-onderzoek bestrijkt maximaal 5 jaar, inclusief het jaar waarin het literatuuronderzoek wordt uitgevoerd. </w:t>
            </w:r>
          </w:p>
        </w:tc>
      </w:tr>
      <w:tr w:rsidR="000E5556" w:rsidRPr="00451CE9" w14:paraId="6F75892B" w14:textId="77777777" w:rsidTr="00C37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auto"/>
          </w:tcPr>
          <w:p w14:paraId="66C35A8C" w14:textId="15DF0F24" w:rsidR="000E5556" w:rsidRPr="00451CE9" w:rsidRDefault="00964666" w:rsidP="002A3B36">
            <w:pPr>
              <w:spacing w:after="0"/>
              <w:jc w:val="center"/>
              <w:rPr>
                <w:bCs w:val="0"/>
                <w:sz w:val="22"/>
                <w:szCs w:val="22"/>
              </w:rPr>
            </w:pPr>
            <w:r>
              <w:rPr>
                <w:sz w:val="22"/>
                <w:szCs w:val="22"/>
                <w:lang w:val="nl-NL"/>
              </w:rPr>
              <w:t>Post-market surveillance-rapporten</w:t>
            </w:r>
          </w:p>
        </w:tc>
      </w:tr>
      <w:tr w:rsidR="00964666" w:rsidRPr="00C37854" w14:paraId="54D3B144" w14:textId="77777777" w:rsidTr="00940E03">
        <w:tc>
          <w:tcPr>
            <w:cnfStyle w:val="001000000000" w:firstRow="0" w:lastRow="0" w:firstColumn="1" w:lastColumn="0" w:oddVBand="0" w:evenVBand="0" w:oddHBand="0" w:evenHBand="0" w:firstRowFirstColumn="0" w:firstRowLastColumn="0" w:lastRowFirstColumn="0" w:lastRowLastColumn="0"/>
            <w:tcW w:w="688" w:type="pct"/>
          </w:tcPr>
          <w:p w14:paraId="0B1C2E6F" w14:textId="77777777" w:rsidR="00B45D95" w:rsidRPr="00451CE9" w:rsidRDefault="00B45D95" w:rsidP="002A3B36">
            <w:pPr>
              <w:spacing w:after="0"/>
              <w:jc w:val="center"/>
              <w:rPr>
                <w:b w:val="0"/>
                <w:bCs w:val="0"/>
                <w:sz w:val="22"/>
                <w:szCs w:val="22"/>
              </w:rPr>
            </w:pPr>
            <w:r>
              <w:rPr>
                <w:sz w:val="22"/>
                <w:szCs w:val="22"/>
                <w:lang w:val="nl-NL"/>
              </w:rPr>
              <w:t>03</w:t>
            </w:r>
          </w:p>
        </w:tc>
        <w:tc>
          <w:tcPr>
            <w:tcW w:w="873" w:type="pct"/>
          </w:tcPr>
          <w:p w14:paraId="532E1CE2" w14:textId="77777777" w:rsidR="00B45D95" w:rsidRPr="00C37854"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nl-NL"/>
              </w:rPr>
            </w:pPr>
            <w:r>
              <w:rPr>
                <w:sz w:val="22"/>
                <w:szCs w:val="22"/>
                <w:lang w:val="nl-NL"/>
              </w:rPr>
              <w:t>Rapporten over post-markttoezicht, inclusief waakzaamheidsrapporten en trendrapporten.</w:t>
            </w:r>
          </w:p>
        </w:tc>
        <w:tc>
          <w:tcPr>
            <w:tcW w:w="1291" w:type="pct"/>
          </w:tcPr>
          <w:p w14:paraId="2B16EBA9" w14:textId="77777777" w:rsidR="00B45D95" w:rsidRPr="00C37854"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lang w:val="nl-NL"/>
              </w:rPr>
            </w:pPr>
            <w:r>
              <w:rPr>
                <w:sz w:val="22"/>
                <w:szCs w:val="22"/>
                <w:lang w:val="nl-NL"/>
              </w:rPr>
              <w:t>Bevestigen van de veiligheid van het medische hulpmiddel</w:t>
            </w:r>
          </w:p>
          <w:p w14:paraId="295B78E7" w14:textId="77777777" w:rsidR="00B45D95" w:rsidRPr="00C37854"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lang w:val="nl-NL"/>
              </w:rPr>
            </w:pPr>
            <w:r>
              <w:rPr>
                <w:sz w:val="22"/>
                <w:szCs w:val="22"/>
                <w:lang w:val="nl-NL"/>
              </w:rPr>
              <w:t>Bevestigen van de prestaties van het medische hulpmiddel</w:t>
            </w:r>
          </w:p>
          <w:p w14:paraId="353A0CD6" w14:textId="77777777" w:rsidR="00B45D95" w:rsidRPr="00C37854"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lang w:val="nl-NL"/>
              </w:rPr>
            </w:pPr>
            <w:r>
              <w:rPr>
                <w:sz w:val="22"/>
                <w:szCs w:val="22"/>
                <w:lang w:val="nl-NL"/>
              </w:rPr>
              <w:t>Identificeren van voorheen onbekende bijwerkingen (gerelateerd aan de procedures of aan de medische hulpmiddelen)</w:t>
            </w:r>
          </w:p>
          <w:p w14:paraId="0F0B3C32" w14:textId="77777777" w:rsidR="00B45D95" w:rsidRPr="00C37854"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lang w:val="nl-NL"/>
              </w:rPr>
            </w:pPr>
            <w:r>
              <w:rPr>
                <w:sz w:val="22"/>
                <w:szCs w:val="22"/>
                <w:lang w:val="nl-NL"/>
              </w:rPr>
              <w:t>Monitoring van de geïdentificeerde bijwerkingen en contra-indicaties</w:t>
            </w:r>
          </w:p>
          <w:p w14:paraId="3D110475" w14:textId="77777777" w:rsidR="00B45D95" w:rsidRPr="000F77A9"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lang w:val="de-DE"/>
              </w:rPr>
            </w:pPr>
            <w:r>
              <w:rPr>
                <w:sz w:val="22"/>
                <w:szCs w:val="22"/>
                <w:lang w:val="nl-NL"/>
              </w:rPr>
              <w:t>Identificeren en analyseren van opkomende risico's</w:t>
            </w:r>
          </w:p>
          <w:p w14:paraId="50E4E27B" w14:textId="2E524FE5" w:rsidR="00B45D95" w:rsidRPr="00C37854"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2"/>
                <w:szCs w:val="22"/>
                <w:lang w:val="nl-NL"/>
              </w:rPr>
            </w:pPr>
            <w:r>
              <w:rPr>
                <w:sz w:val="22"/>
                <w:szCs w:val="22"/>
                <w:lang w:val="nl-NL"/>
              </w:rPr>
              <w:t xml:space="preserve">Zorgen voor de voortdurende aanvaardbaarheid van </w:t>
            </w:r>
            <w:r>
              <w:rPr>
                <w:sz w:val="22"/>
                <w:szCs w:val="22"/>
                <w:lang w:val="nl-NL"/>
              </w:rPr>
              <w:lastRenderedPageBreak/>
              <w:t>de risico/</w:t>
            </w:r>
            <w:r w:rsidR="009E753B">
              <w:rPr>
                <w:sz w:val="22"/>
                <w:szCs w:val="22"/>
                <w:lang w:val="nl-NL"/>
              </w:rPr>
              <w:t xml:space="preserve"> </w:t>
            </w:r>
            <w:r>
              <w:rPr>
                <w:sz w:val="22"/>
                <w:szCs w:val="22"/>
                <w:lang w:val="nl-NL"/>
              </w:rPr>
              <w:t>batenverhouding</w:t>
            </w:r>
          </w:p>
          <w:p w14:paraId="77D16AB0" w14:textId="77777777" w:rsidR="00B45D95" w:rsidRPr="00C37854" w:rsidRDefault="00B45D95" w:rsidP="00B45D95">
            <w:pPr>
              <w:pStyle w:val="ListParagraph"/>
              <w:spacing w:after="200" w:afterAutospacing="0" w:line="276" w:lineRule="auto"/>
              <w:ind w:left="360" w:hanging="360"/>
              <w:cnfStyle w:val="000000000000" w:firstRow="0" w:lastRow="0" w:firstColumn="0" w:lastColumn="0" w:oddVBand="0" w:evenVBand="0" w:oddHBand="0" w:evenHBand="0" w:firstRowFirstColumn="0" w:firstRowLastColumn="0" w:lastRowFirstColumn="0" w:lastRowLastColumn="0"/>
              <w:rPr>
                <w:i/>
                <w:iCs/>
                <w:sz w:val="22"/>
                <w:szCs w:val="22"/>
                <w:lang w:val="nl-NL"/>
              </w:rPr>
            </w:pPr>
            <w:r>
              <w:rPr>
                <w:sz w:val="22"/>
                <w:szCs w:val="22"/>
                <w:lang w:val="nl-NL"/>
              </w:rPr>
              <w:t>Identificeren van mogelijk systematisch misbruik of off-label gebruik van het hulpmiddel</w:t>
            </w:r>
          </w:p>
        </w:tc>
        <w:tc>
          <w:tcPr>
            <w:tcW w:w="1019" w:type="pct"/>
          </w:tcPr>
          <w:p w14:paraId="37F6D241" w14:textId="77777777" w:rsidR="00B45D95" w:rsidRPr="00C37854"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u w:val="single"/>
                <w:lang w:val="nl-NL"/>
              </w:rPr>
            </w:pPr>
            <w:r>
              <w:rPr>
                <w:sz w:val="22"/>
                <w:szCs w:val="22"/>
                <w:u w:val="single"/>
                <w:lang w:val="nl-NL"/>
              </w:rPr>
              <w:lastRenderedPageBreak/>
              <w:t>Redenen:</w:t>
            </w:r>
          </w:p>
          <w:p w14:paraId="12ECEC3F" w14:textId="77777777" w:rsidR="00B45D95" w:rsidRPr="00C37854"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nl-NL"/>
              </w:rPr>
            </w:pPr>
            <w:r>
              <w:rPr>
                <w:sz w:val="22"/>
                <w:szCs w:val="22"/>
                <w:lang w:val="nl-NL"/>
              </w:rPr>
              <w:t>Door gegevens te evalueren, kunnen mogelijke correlaties tussen gebeurtenissen na het in de handel brengen en veiligheids- en/of prestatieproblemen worden geïdentificeerd.</w:t>
            </w:r>
          </w:p>
          <w:p w14:paraId="156BC536" w14:textId="77777777" w:rsidR="00B45D95" w:rsidRPr="00C37854"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u w:val="single"/>
                <w:lang w:val="nl-NL"/>
              </w:rPr>
            </w:pPr>
            <w:r>
              <w:rPr>
                <w:sz w:val="22"/>
                <w:szCs w:val="22"/>
                <w:u w:val="single"/>
                <w:lang w:val="nl-NL"/>
              </w:rPr>
              <w:t>Bekende beperkingen:</w:t>
            </w:r>
          </w:p>
          <w:p w14:paraId="62796010" w14:textId="77777777" w:rsidR="00B45D95" w:rsidRPr="00C37854" w:rsidRDefault="00B45D95" w:rsidP="002A3B36">
            <w:pPr>
              <w:spacing w:after="0"/>
              <w:cnfStyle w:val="000000000000" w:firstRow="0" w:lastRow="0" w:firstColumn="0" w:lastColumn="0" w:oddVBand="0" w:evenVBand="0" w:oddHBand="0" w:evenHBand="0" w:firstRowFirstColumn="0" w:firstRowLastColumn="0" w:lastRowFirstColumn="0" w:lastRowLastColumn="0"/>
              <w:rPr>
                <w:i/>
                <w:iCs/>
                <w:sz w:val="22"/>
                <w:szCs w:val="22"/>
                <w:lang w:val="nl-NL"/>
              </w:rPr>
            </w:pPr>
            <w:r>
              <w:rPr>
                <w:sz w:val="22"/>
                <w:szCs w:val="22"/>
                <w:lang w:val="nl-NL"/>
              </w:rPr>
              <w:t>Beperkingen van veldactiebeoordelingen kunnen zijn: onderrapportage van gebeurtenissen, onvolledige follow-up, ontbrekende gegevens, enzovoort.</w:t>
            </w:r>
          </w:p>
        </w:tc>
        <w:tc>
          <w:tcPr>
            <w:tcW w:w="1129" w:type="pct"/>
          </w:tcPr>
          <w:p w14:paraId="65672F89" w14:textId="77777777" w:rsidR="00B45D95" w:rsidRPr="00C37854"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nl-NL"/>
              </w:rPr>
            </w:pPr>
            <w:r>
              <w:rPr>
                <w:sz w:val="22"/>
                <w:szCs w:val="22"/>
                <w:lang w:val="nl-NL"/>
              </w:rPr>
              <w:t>Er is sprake van voortdurende monitoring van marktacties en CAPA's.</w:t>
            </w:r>
          </w:p>
          <w:p w14:paraId="42977FEC" w14:textId="77777777" w:rsidR="00B45D95" w:rsidRPr="00C37854"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nl-NL"/>
              </w:rPr>
            </w:pPr>
          </w:p>
          <w:p w14:paraId="491362D1" w14:textId="77777777" w:rsidR="00B45D95" w:rsidRPr="000F77A9" w:rsidRDefault="00B45D95" w:rsidP="002A3B36">
            <w:pPr>
              <w:cnfStyle w:val="000000000000" w:firstRow="0" w:lastRow="0" w:firstColumn="0" w:lastColumn="0" w:oddVBand="0" w:evenVBand="0" w:oddHBand="0" w:evenHBand="0" w:firstRowFirstColumn="0" w:firstRowLastColumn="0" w:lastRowFirstColumn="0" w:lastRowLastColumn="0"/>
              <w:rPr>
                <w:sz w:val="22"/>
                <w:szCs w:val="22"/>
                <w:lang w:val="nl-NL"/>
              </w:rPr>
            </w:pPr>
            <w:r>
              <w:rPr>
                <w:sz w:val="22"/>
                <w:szCs w:val="22"/>
                <w:lang w:val="nl-NL"/>
              </w:rPr>
              <w:t>Het rapportage-interval is gebaseerd op de hoogste risicoklasse van het hulpmiddel, zoals vastgelegd in het PMS-plan voor Skater-Kathetersystemen, PMSP-0017. Deze activiteit zal daarom jaarlijks worden uitgevoerd.</w:t>
            </w:r>
          </w:p>
          <w:p w14:paraId="07C2BCDA" w14:textId="77777777" w:rsidR="00B45D95" w:rsidRPr="000F77A9" w:rsidRDefault="00B45D95" w:rsidP="002A3B36">
            <w:pPr>
              <w:cnfStyle w:val="000000000000" w:firstRow="0" w:lastRow="0" w:firstColumn="0" w:lastColumn="0" w:oddVBand="0" w:evenVBand="0" w:oddHBand="0" w:evenHBand="0" w:firstRowFirstColumn="0" w:firstRowLastColumn="0" w:lastRowFirstColumn="0" w:lastRowLastColumn="0"/>
              <w:rPr>
                <w:sz w:val="22"/>
                <w:szCs w:val="22"/>
                <w:lang w:val="nl-NL"/>
              </w:rPr>
            </w:pPr>
            <w:r>
              <w:rPr>
                <w:sz w:val="22"/>
                <w:szCs w:val="22"/>
                <w:lang w:val="nl-NL"/>
              </w:rPr>
              <w:t xml:space="preserve">De PMS-rapporten die voor de laatste klinische evaluatie zijn gebruikt, bestrijken de periode van 1 mei 2019 tot en met 30 april 2024. </w:t>
            </w:r>
          </w:p>
        </w:tc>
      </w:tr>
      <w:tr w:rsidR="000E5556" w:rsidRPr="00C37854" w14:paraId="134CC565" w14:textId="77777777" w:rsidTr="00940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8" w:type="pct"/>
            <w:shd w:val="clear" w:color="auto" w:fill="auto"/>
          </w:tcPr>
          <w:p w14:paraId="58444EC6" w14:textId="77777777" w:rsidR="00B45D95" w:rsidRPr="00451CE9" w:rsidRDefault="00B45D95" w:rsidP="002A3B36">
            <w:pPr>
              <w:spacing w:after="0"/>
              <w:jc w:val="center"/>
              <w:rPr>
                <w:sz w:val="22"/>
                <w:szCs w:val="22"/>
              </w:rPr>
            </w:pPr>
            <w:r>
              <w:rPr>
                <w:sz w:val="22"/>
                <w:szCs w:val="22"/>
                <w:lang w:val="nl-NL"/>
              </w:rPr>
              <w:t>04</w:t>
            </w:r>
          </w:p>
        </w:tc>
        <w:tc>
          <w:tcPr>
            <w:tcW w:w="873" w:type="pct"/>
            <w:shd w:val="clear" w:color="auto" w:fill="auto"/>
          </w:tcPr>
          <w:p w14:paraId="4F8EF04C" w14:textId="77777777" w:rsidR="00B45D95" w:rsidRPr="00C37854" w:rsidRDefault="00B45D95"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nl-NL"/>
              </w:rPr>
            </w:pPr>
            <w:r>
              <w:rPr>
                <w:sz w:val="22"/>
                <w:szCs w:val="22"/>
                <w:lang w:val="nl-NL"/>
              </w:rPr>
              <w:t>Zoeken in databases met bijwerkingen (bijv. MAUDE, Vigilance-rapportdatabases) naar betreffende hulpmiddelen of vergelijkbare apparaten.</w:t>
            </w:r>
          </w:p>
        </w:tc>
        <w:tc>
          <w:tcPr>
            <w:tcW w:w="1291" w:type="pct"/>
            <w:shd w:val="clear" w:color="auto" w:fill="auto"/>
          </w:tcPr>
          <w:p w14:paraId="39A582CE" w14:textId="77777777" w:rsidR="00B45D95" w:rsidRPr="00C37854" w:rsidRDefault="00B45D95" w:rsidP="00390948">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lang w:val="nl-NL"/>
              </w:rPr>
            </w:pPr>
            <w:r>
              <w:rPr>
                <w:sz w:val="22"/>
                <w:szCs w:val="22"/>
                <w:lang w:val="nl-NL"/>
              </w:rPr>
              <w:t>Bevestigen van de veiligheid van het medische hulpmiddel</w:t>
            </w:r>
          </w:p>
          <w:p w14:paraId="1D97E198" w14:textId="77777777" w:rsidR="00B45D95" w:rsidRPr="000F77A9" w:rsidRDefault="00B45D95" w:rsidP="00390948">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lang w:val="de-DE"/>
              </w:rPr>
            </w:pPr>
            <w:r>
              <w:rPr>
                <w:sz w:val="22"/>
                <w:szCs w:val="22"/>
                <w:lang w:val="nl-NL"/>
              </w:rPr>
              <w:t>Identificeren en analyseren van opkomende risico's</w:t>
            </w:r>
          </w:p>
          <w:p w14:paraId="66B64601" w14:textId="77777777" w:rsidR="00B45D95" w:rsidRPr="00C37854" w:rsidRDefault="00B45D95" w:rsidP="00390948">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lang w:val="nl-NL"/>
              </w:rPr>
            </w:pPr>
            <w:r>
              <w:rPr>
                <w:sz w:val="22"/>
                <w:szCs w:val="22"/>
                <w:lang w:val="nl-NL"/>
              </w:rPr>
              <w:t>Zorgen voor de voortdurende aanvaardbaarheid van de risico/batenverhouding</w:t>
            </w:r>
          </w:p>
          <w:p w14:paraId="79A880A2" w14:textId="77777777" w:rsidR="00B45D95" w:rsidRPr="00C37854" w:rsidRDefault="00B45D95" w:rsidP="00390948">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2"/>
                <w:szCs w:val="22"/>
                <w:lang w:val="nl-NL"/>
              </w:rPr>
            </w:pPr>
            <w:r>
              <w:rPr>
                <w:sz w:val="22"/>
                <w:szCs w:val="22"/>
                <w:lang w:val="nl-NL"/>
              </w:rPr>
              <w:t>Monitoring van de geïdentificeerde bijwerkingen en contra-indicaties</w:t>
            </w:r>
          </w:p>
        </w:tc>
        <w:tc>
          <w:tcPr>
            <w:tcW w:w="1019" w:type="pct"/>
            <w:shd w:val="clear" w:color="auto" w:fill="auto"/>
          </w:tcPr>
          <w:p w14:paraId="505BB2BF" w14:textId="77777777" w:rsidR="00B45D95" w:rsidRPr="000F77A9" w:rsidRDefault="00B45D95"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nl-NL"/>
              </w:rPr>
            </w:pPr>
            <w:r>
              <w:rPr>
                <w:sz w:val="22"/>
                <w:szCs w:val="22"/>
                <w:lang w:val="nl-NL"/>
              </w:rPr>
              <w:t xml:space="preserve">Het verzamelen van gegevens over de veiligheid na het in de handel brengen en het beoordelen van klinische risico's op basis van observatiegegevens zijn van cruciaal belang voor het evalueren en karakteriseren van het risicoprofiel van een product en voor het nemen van weloverwogen beslissingen over risicominimalisatie. Hierdoor wordt het verzamelen en interpreteren van gegevens uit een grote en gevarieerde patiëntenpopulatie vergemakkelijkt, wat niet het geval is bij gecontroleerde onderzoeken. Zo wordt de veiligheid in alle populaties geverifieerd. </w:t>
            </w:r>
          </w:p>
          <w:p w14:paraId="3CC1147F" w14:textId="77777777" w:rsidR="00B45D95" w:rsidRPr="000F77A9" w:rsidRDefault="00B45D95"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nl-NL"/>
              </w:rPr>
            </w:pPr>
            <w:r>
              <w:rPr>
                <w:sz w:val="22"/>
                <w:szCs w:val="22"/>
                <w:lang w:val="nl-NL"/>
              </w:rPr>
              <w:t xml:space="preserve">Beperkingen zijn onder meer het onvermogen om de frequentie van </w:t>
            </w:r>
            <w:r>
              <w:rPr>
                <w:sz w:val="22"/>
                <w:szCs w:val="22"/>
                <w:lang w:val="nl-NL"/>
              </w:rPr>
              <w:lastRenderedPageBreak/>
              <w:t>gerapporteerde gebeurtenissen daadwerkelijk te berekenen of de werkelijke causaliteit te bepalen.</w:t>
            </w:r>
          </w:p>
        </w:tc>
        <w:tc>
          <w:tcPr>
            <w:tcW w:w="1129" w:type="pct"/>
            <w:shd w:val="clear" w:color="auto" w:fill="auto"/>
          </w:tcPr>
          <w:p w14:paraId="563C27EC" w14:textId="77777777" w:rsidR="00B45D95" w:rsidRPr="000F77A9" w:rsidRDefault="00B45D95"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nl-NL"/>
              </w:rPr>
            </w:pPr>
            <w:r>
              <w:rPr>
                <w:sz w:val="22"/>
                <w:szCs w:val="22"/>
                <w:lang w:val="nl-NL"/>
              </w:rPr>
              <w:lastRenderedPageBreak/>
              <w:t>Er is sprake van voortdurende monitoring van marktacties en CAPA's.</w:t>
            </w:r>
          </w:p>
          <w:p w14:paraId="5CD47621" w14:textId="77777777" w:rsidR="00B45D95" w:rsidRPr="000F77A9" w:rsidRDefault="00B45D95"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nl-NL"/>
              </w:rPr>
            </w:pPr>
          </w:p>
          <w:p w14:paraId="5DC4B152" w14:textId="77777777" w:rsidR="00B45D95" w:rsidRPr="000F77A9" w:rsidRDefault="00B45D95" w:rsidP="002A3B36">
            <w:pPr>
              <w:cnfStyle w:val="000000100000" w:firstRow="0" w:lastRow="0" w:firstColumn="0" w:lastColumn="0" w:oddVBand="0" w:evenVBand="0" w:oddHBand="1" w:evenHBand="0" w:firstRowFirstColumn="0" w:firstRowLastColumn="0" w:lastRowFirstColumn="0" w:lastRowLastColumn="0"/>
              <w:rPr>
                <w:sz w:val="22"/>
                <w:szCs w:val="22"/>
                <w:lang w:val="nl-NL"/>
              </w:rPr>
            </w:pPr>
            <w:r>
              <w:rPr>
                <w:sz w:val="22"/>
                <w:szCs w:val="22"/>
                <w:lang w:val="nl-NL"/>
              </w:rPr>
              <w:t>Het rapportage-interval is gebaseerd op de hoogste risicoklasse van het hulpmiddel, zoals vastgelegd in het PMS-plan voor Skater-Kathetersystemen, PMSP-0017. Deze activiteit zal daarom jaarlijks worden uitgevoerd.</w:t>
            </w:r>
          </w:p>
          <w:p w14:paraId="5DD36EC1" w14:textId="77777777" w:rsidR="00B45D95" w:rsidRPr="000F77A9" w:rsidRDefault="00B45D95" w:rsidP="002A3B36">
            <w:pPr>
              <w:spacing w:after="0"/>
              <w:cnfStyle w:val="000000100000" w:firstRow="0" w:lastRow="0" w:firstColumn="0" w:lastColumn="0" w:oddVBand="0" w:evenVBand="0" w:oddHBand="1" w:evenHBand="0" w:firstRowFirstColumn="0" w:firstRowLastColumn="0" w:lastRowFirstColumn="0" w:lastRowLastColumn="0"/>
              <w:rPr>
                <w:sz w:val="22"/>
                <w:szCs w:val="22"/>
                <w:lang w:val="nl-NL"/>
              </w:rPr>
            </w:pPr>
            <w:r>
              <w:rPr>
                <w:sz w:val="22"/>
                <w:szCs w:val="22"/>
                <w:lang w:val="nl-NL"/>
              </w:rPr>
              <w:t xml:space="preserve">De PMS-rapporten die voor de laatste klinische evaluatie zijn gebruikt, bestrijken de periode van 1 mei 2019 tot en met 30 april 2024. </w:t>
            </w:r>
          </w:p>
        </w:tc>
      </w:tr>
      <w:tr w:rsidR="00964666" w:rsidRPr="00C37854" w14:paraId="7C432DC4" w14:textId="77777777" w:rsidTr="00940E03">
        <w:tc>
          <w:tcPr>
            <w:cnfStyle w:val="001000000000" w:firstRow="0" w:lastRow="0" w:firstColumn="1" w:lastColumn="0" w:oddVBand="0" w:evenVBand="0" w:oddHBand="0" w:evenHBand="0" w:firstRowFirstColumn="0" w:firstRowLastColumn="0" w:lastRowFirstColumn="0" w:lastRowLastColumn="0"/>
            <w:tcW w:w="688" w:type="pct"/>
          </w:tcPr>
          <w:p w14:paraId="033D8105" w14:textId="77777777" w:rsidR="00B45D95" w:rsidRPr="00451CE9" w:rsidDel="0084767F" w:rsidRDefault="00B45D95" w:rsidP="002A3B36">
            <w:pPr>
              <w:spacing w:after="0"/>
              <w:jc w:val="center"/>
              <w:rPr>
                <w:sz w:val="22"/>
                <w:szCs w:val="22"/>
              </w:rPr>
            </w:pPr>
            <w:r>
              <w:rPr>
                <w:sz w:val="22"/>
                <w:szCs w:val="22"/>
                <w:lang w:val="nl-NL"/>
              </w:rPr>
              <w:t>05</w:t>
            </w:r>
          </w:p>
        </w:tc>
        <w:tc>
          <w:tcPr>
            <w:tcW w:w="873" w:type="pct"/>
          </w:tcPr>
          <w:p w14:paraId="698B61AC" w14:textId="77777777" w:rsidR="00B45D95" w:rsidRPr="00C37854" w:rsidDel="00CC01D2"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nl-NL"/>
              </w:rPr>
            </w:pPr>
            <w:r>
              <w:rPr>
                <w:sz w:val="22"/>
                <w:szCs w:val="22"/>
                <w:lang w:val="nl-NL"/>
              </w:rPr>
              <w:t>Zoeken in bijwerkingendatabases (bijv. MAUDE, Vigilance-rapportdatabases) naar vergelijkbare hulpmiddelen.</w:t>
            </w:r>
          </w:p>
        </w:tc>
        <w:tc>
          <w:tcPr>
            <w:tcW w:w="1291" w:type="pct"/>
          </w:tcPr>
          <w:p w14:paraId="232F00EB" w14:textId="77777777" w:rsidR="00B45D95" w:rsidRPr="000F77A9" w:rsidRDefault="00B45D95" w:rsidP="00390948">
            <w:pPr>
              <w:pStyle w:val="ListParagraph"/>
              <w:numPr>
                <w:ilvl w:val="0"/>
                <w:numId w:val="20"/>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lang w:val="de-DE"/>
              </w:rPr>
            </w:pPr>
            <w:r>
              <w:rPr>
                <w:sz w:val="22"/>
                <w:szCs w:val="22"/>
                <w:lang w:val="nl-NL"/>
              </w:rPr>
              <w:t>Identificeren en analyseren van opkomende risico's</w:t>
            </w:r>
          </w:p>
          <w:p w14:paraId="5D430465" w14:textId="77777777" w:rsidR="00B45D95" w:rsidRPr="00C37854" w:rsidRDefault="00B45D95" w:rsidP="00390948">
            <w:pPr>
              <w:pStyle w:val="ListParagraph"/>
              <w:numPr>
                <w:ilvl w:val="0"/>
                <w:numId w:val="20"/>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szCs w:val="22"/>
                <w:lang w:val="nl-NL"/>
              </w:rPr>
            </w:pPr>
            <w:r>
              <w:rPr>
                <w:sz w:val="22"/>
                <w:szCs w:val="22"/>
                <w:lang w:val="nl-NL"/>
              </w:rPr>
              <w:t>Monitoring van de geïdentificeerde bijwerkingen en contra-indicaties</w:t>
            </w:r>
          </w:p>
        </w:tc>
        <w:tc>
          <w:tcPr>
            <w:tcW w:w="1019" w:type="pct"/>
          </w:tcPr>
          <w:p w14:paraId="6F0C8C67" w14:textId="77777777" w:rsidR="00B45D95" w:rsidRPr="000F77A9"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nl-NL"/>
              </w:rPr>
            </w:pPr>
            <w:r>
              <w:rPr>
                <w:sz w:val="22"/>
                <w:szCs w:val="22"/>
                <w:lang w:val="nl-NL"/>
              </w:rPr>
              <w:t xml:space="preserve">Het verzamelen van gegevens over de veiligheid na het in de handel brengen en het beoordelen van klinische risico's op basis van observatiegegevens zijn van cruciaal belang voor het evalueren en karakteriseren van het risicoprofiel van een product en voor het nemen van weloverwogen beslissingen over risicominimalisatie. Hierdoor wordt het verzamelen en interpreteren van gegevens uit een grote en gevarieerde patiëntenpopulatie vergemakkelijkt, wat niet het geval is bij gecontroleerde onderzoeken. Zo wordt de veiligheid in alle populaties geverifieerd. </w:t>
            </w:r>
          </w:p>
          <w:p w14:paraId="4BBA0846" w14:textId="58C81F40" w:rsidR="00154EA9" w:rsidRPr="000F77A9" w:rsidRDefault="00B45D95" w:rsidP="009E753B">
            <w:pPr>
              <w:spacing w:after="0" w:afterAutospacing="0"/>
              <w:cnfStyle w:val="000000000000" w:firstRow="0" w:lastRow="0" w:firstColumn="0" w:lastColumn="0" w:oddVBand="0" w:evenVBand="0" w:oddHBand="0" w:evenHBand="0" w:firstRowFirstColumn="0" w:firstRowLastColumn="0" w:lastRowFirstColumn="0" w:lastRowLastColumn="0"/>
              <w:rPr>
                <w:sz w:val="22"/>
                <w:szCs w:val="22"/>
                <w:lang w:val="nl-NL"/>
              </w:rPr>
            </w:pPr>
            <w:r>
              <w:rPr>
                <w:sz w:val="22"/>
                <w:szCs w:val="22"/>
                <w:lang w:val="nl-NL"/>
              </w:rPr>
              <w:t xml:space="preserve">Beperkingen zijn onder meer het onvermogen om de frequentie van gerapporteerde </w:t>
            </w:r>
            <w:r>
              <w:rPr>
                <w:sz w:val="22"/>
                <w:szCs w:val="22"/>
                <w:lang w:val="nl-NL"/>
              </w:rPr>
              <w:lastRenderedPageBreak/>
              <w:t>gebeurtenissen daadwerkelijk te berekenen of de werkelijke causaliteit te bepalen.</w:t>
            </w:r>
          </w:p>
          <w:p w14:paraId="11772F23" w14:textId="77777777" w:rsidR="00154EA9" w:rsidRPr="000F77A9" w:rsidRDefault="00154EA9"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nl-NL"/>
              </w:rPr>
            </w:pPr>
          </w:p>
        </w:tc>
        <w:tc>
          <w:tcPr>
            <w:tcW w:w="1129" w:type="pct"/>
          </w:tcPr>
          <w:p w14:paraId="2457F96E" w14:textId="77777777" w:rsidR="00B45D95" w:rsidRPr="000F77A9"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nl-NL"/>
              </w:rPr>
            </w:pPr>
            <w:r>
              <w:rPr>
                <w:sz w:val="22"/>
                <w:szCs w:val="22"/>
                <w:lang w:val="nl-NL"/>
              </w:rPr>
              <w:lastRenderedPageBreak/>
              <w:t>Er is sprake van voortdurende monitoring van marktacties en CAPA's.</w:t>
            </w:r>
          </w:p>
          <w:p w14:paraId="0E25DC84" w14:textId="77777777" w:rsidR="00B45D95" w:rsidRPr="000F77A9" w:rsidRDefault="00B45D95" w:rsidP="002A3B36">
            <w:pPr>
              <w:cnfStyle w:val="000000000000" w:firstRow="0" w:lastRow="0" w:firstColumn="0" w:lastColumn="0" w:oddVBand="0" w:evenVBand="0" w:oddHBand="0" w:evenHBand="0" w:firstRowFirstColumn="0" w:firstRowLastColumn="0" w:lastRowFirstColumn="0" w:lastRowLastColumn="0"/>
              <w:rPr>
                <w:sz w:val="22"/>
                <w:szCs w:val="22"/>
                <w:lang w:val="nl-NL"/>
              </w:rPr>
            </w:pPr>
            <w:r>
              <w:rPr>
                <w:sz w:val="22"/>
                <w:szCs w:val="22"/>
                <w:lang w:val="nl-NL"/>
              </w:rPr>
              <w:t>Het rapportage-interval is gebaseerd op de hoogste risicoklasse van het hulpmiddel, zoals vastgelegd in het PMS-plan voor Skater-Kathetersystemen, PMSP-0017. Deze activiteit zal daarom jaarlijks worden uitgevoerd.</w:t>
            </w:r>
          </w:p>
          <w:p w14:paraId="5D896DB9" w14:textId="77777777" w:rsidR="00B45D95" w:rsidRPr="000F77A9" w:rsidRDefault="00B45D95" w:rsidP="002A3B36">
            <w:pPr>
              <w:spacing w:after="0"/>
              <w:cnfStyle w:val="000000000000" w:firstRow="0" w:lastRow="0" w:firstColumn="0" w:lastColumn="0" w:oddVBand="0" w:evenVBand="0" w:oddHBand="0" w:evenHBand="0" w:firstRowFirstColumn="0" w:firstRowLastColumn="0" w:lastRowFirstColumn="0" w:lastRowLastColumn="0"/>
              <w:rPr>
                <w:sz w:val="22"/>
                <w:szCs w:val="22"/>
                <w:lang w:val="nl-NL"/>
              </w:rPr>
            </w:pPr>
            <w:r>
              <w:rPr>
                <w:sz w:val="22"/>
                <w:szCs w:val="22"/>
                <w:lang w:val="nl-NL"/>
              </w:rPr>
              <w:t xml:space="preserve">De PMS-rapporten die voor de laatste klinische evaluatie zijn gebruikt, bestrijken de periode van 1 mei 2019 tot en met 30 april 2024. </w:t>
            </w:r>
          </w:p>
        </w:tc>
      </w:tr>
      <w:tr w:rsidR="00EE382E" w:rsidRPr="00451CE9" w14:paraId="62CA407D" w14:textId="77777777" w:rsidTr="00C37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auto"/>
          </w:tcPr>
          <w:p w14:paraId="6A7698A1" w14:textId="25FCF437" w:rsidR="00EE382E" w:rsidRPr="00451CE9" w:rsidRDefault="0087231A" w:rsidP="0087231A">
            <w:pPr>
              <w:spacing w:after="0"/>
              <w:jc w:val="center"/>
              <w:rPr>
                <w:sz w:val="22"/>
              </w:rPr>
            </w:pPr>
            <w:r>
              <w:rPr>
                <w:sz w:val="22"/>
                <w:lang w:val="nl-NL"/>
              </w:rPr>
              <w:t>PMCF-enquête</w:t>
            </w:r>
          </w:p>
        </w:tc>
      </w:tr>
      <w:tr w:rsidR="009C031B" w:rsidRPr="00C37854" w14:paraId="2B475E75" w14:textId="77777777" w:rsidTr="00940E03">
        <w:tc>
          <w:tcPr>
            <w:cnfStyle w:val="001000000000" w:firstRow="0" w:lastRow="0" w:firstColumn="1" w:lastColumn="0" w:oddVBand="0" w:evenVBand="0" w:oddHBand="0" w:evenHBand="0" w:firstRowFirstColumn="0" w:firstRowLastColumn="0" w:lastRowFirstColumn="0" w:lastRowLastColumn="0"/>
            <w:tcW w:w="688" w:type="pct"/>
            <w:tcBorders>
              <w:top w:val="single" w:sz="4" w:space="0" w:color="767171" w:themeColor="background2" w:themeShade="80"/>
            </w:tcBorders>
          </w:tcPr>
          <w:p w14:paraId="0E6C0FA5" w14:textId="1572EE13" w:rsidR="009C031B" w:rsidRPr="00451CE9" w:rsidRDefault="009C031B" w:rsidP="009C031B">
            <w:pPr>
              <w:spacing w:after="0"/>
              <w:jc w:val="center"/>
              <w:rPr>
                <w:sz w:val="22"/>
              </w:rPr>
            </w:pPr>
            <w:r>
              <w:rPr>
                <w:sz w:val="20"/>
                <w:lang w:val="nl-NL"/>
              </w:rPr>
              <w:t>06</w:t>
            </w:r>
          </w:p>
        </w:tc>
        <w:tc>
          <w:tcPr>
            <w:tcW w:w="873" w:type="pct"/>
            <w:tcBorders>
              <w:top w:val="single" w:sz="4" w:space="0" w:color="767171" w:themeColor="background2" w:themeShade="80"/>
            </w:tcBorders>
          </w:tcPr>
          <w:p w14:paraId="7523FCAE" w14:textId="77777777" w:rsidR="009C031B" w:rsidRPr="00C37854" w:rsidRDefault="009C031B" w:rsidP="009E753B">
            <w:pPr>
              <w:cnfStyle w:val="000000000000" w:firstRow="0" w:lastRow="0" w:firstColumn="0" w:lastColumn="0" w:oddVBand="0" w:evenVBand="0" w:oddHBand="0" w:evenHBand="0" w:firstRowFirstColumn="0" w:firstRowLastColumn="0" w:lastRowFirstColumn="0" w:lastRowLastColumn="0"/>
              <w:rPr>
                <w:sz w:val="20"/>
                <w:lang w:val="nl-NL"/>
              </w:rPr>
            </w:pPr>
            <w:r>
              <w:rPr>
                <w:sz w:val="20"/>
                <w:lang w:val="nl-NL"/>
              </w:rPr>
              <w:t>Er wordt een hoogwaardige enquête verzonden naar bestaande klanten die de producten van het SKATER-Drainagesysteem gebruiken. Het doel is om minimaal 100 enquêtes van klinische casussen te verkrijgen.</w:t>
            </w:r>
          </w:p>
          <w:p w14:paraId="62A0E4C3" w14:textId="00A19EBE" w:rsidR="009C031B" w:rsidRPr="00C37854" w:rsidRDefault="009C031B" w:rsidP="009E753B">
            <w:pPr>
              <w:spacing w:after="0"/>
              <w:cnfStyle w:val="000000000000" w:firstRow="0" w:lastRow="0" w:firstColumn="0" w:lastColumn="0" w:oddVBand="0" w:evenVBand="0" w:oddHBand="0" w:evenHBand="0" w:firstRowFirstColumn="0" w:firstRowLastColumn="0" w:lastRowFirstColumn="0" w:lastRowLastColumn="0"/>
              <w:rPr>
                <w:sz w:val="22"/>
                <w:lang w:val="nl-NL"/>
              </w:rPr>
            </w:pPr>
            <w:r>
              <w:rPr>
                <w:sz w:val="20"/>
                <w:lang w:val="nl-NL"/>
              </w:rPr>
              <w:t xml:space="preserve">Er worden interne verkoop- en distributiegegevens bestudeerd om te bepalen welke artsen de betreffende hulpmiddelen gebruiken. </w:t>
            </w:r>
          </w:p>
        </w:tc>
        <w:tc>
          <w:tcPr>
            <w:tcW w:w="1291" w:type="pct"/>
            <w:tcBorders>
              <w:top w:val="single" w:sz="4" w:space="0" w:color="767171" w:themeColor="background2" w:themeShade="80"/>
            </w:tcBorders>
          </w:tcPr>
          <w:p w14:paraId="5353987E" w14:textId="77777777" w:rsidR="009C031B" w:rsidRPr="00C37854" w:rsidRDefault="009C031B" w:rsidP="009E753B">
            <w:pPr>
              <w:cnfStyle w:val="000000000000" w:firstRow="0" w:lastRow="0" w:firstColumn="0" w:lastColumn="0" w:oddVBand="0" w:evenVBand="0" w:oddHBand="0" w:evenHBand="0" w:firstRowFirstColumn="0" w:firstRowLastColumn="0" w:lastRowFirstColumn="0" w:lastRowLastColumn="0"/>
              <w:rPr>
                <w:sz w:val="20"/>
                <w:lang w:val="nl-NL"/>
              </w:rPr>
            </w:pPr>
            <w:r>
              <w:rPr>
                <w:sz w:val="20"/>
                <w:lang w:val="nl-NL"/>
              </w:rPr>
              <w:t>Het doel van dit onderzoek is om proactief klinische gegevens te verzamelen, met de nadruk op de volgende producten waarvan is vastgesteld dat ze minimaal klinisch bewijs hebben:</w:t>
            </w:r>
          </w:p>
          <w:p w14:paraId="490DFFD4" w14:textId="77777777" w:rsidR="009C031B" w:rsidRPr="00451CE9" w:rsidRDefault="009C031B" w:rsidP="009E753B">
            <w:pPr>
              <w:pStyle w:val="ListParagraph"/>
              <w:numPr>
                <w:ilvl w:val="0"/>
                <w:numId w:val="29"/>
              </w:numPr>
              <w:spacing w:after="200" w:afterAutospacing="0"/>
              <w:cnfStyle w:val="000000000000" w:firstRow="0" w:lastRow="0" w:firstColumn="0" w:lastColumn="0" w:oddVBand="0" w:evenVBand="0" w:oddHBand="0" w:evenHBand="0" w:firstRowFirstColumn="0" w:firstRowLastColumn="0" w:lastRowFirstColumn="0" w:lastRowLastColumn="0"/>
              <w:rPr>
                <w:sz w:val="20"/>
              </w:rPr>
            </w:pPr>
            <w:r>
              <w:rPr>
                <w:sz w:val="20"/>
                <w:lang w:val="nl-NL"/>
              </w:rPr>
              <w:t>Skater-Drainagekatheters</w:t>
            </w:r>
          </w:p>
          <w:p w14:paraId="391C3617" w14:textId="77777777" w:rsidR="009C031B" w:rsidRPr="00451CE9" w:rsidRDefault="009C031B" w:rsidP="009E753B">
            <w:pPr>
              <w:pStyle w:val="ListParagraph"/>
              <w:numPr>
                <w:ilvl w:val="0"/>
                <w:numId w:val="29"/>
              </w:numPr>
              <w:spacing w:after="200" w:afterAutospacing="0"/>
              <w:cnfStyle w:val="000000000000" w:firstRow="0" w:lastRow="0" w:firstColumn="0" w:lastColumn="0" w:oddVBand="0" w:evenVBand="0" w:oddHBand="0" w:evenHBand="0" w:firstRowFirstColumn="0" w:firstRowLastColumn="0" w:lastRowFirstColumn="0" w:lastRowLastColumn="0"/>
              <w:rPr>
                <w:sz w:val="20"/>
              </w:rPr>
            </w:pPr>
            <w:r>
              <w:rPr>
                <w:sz w:val="20"/>
                <w:lang w:val="nl-NL"/>
              </w:rPr>
              <w:t>Skater-Centesekatheters</w:t>
            </w:r>
          </w:p>
          <w:p w14:paraId="0A53F48A" w14:textId="77777777" w:rsidR="009C031B" w:rsidRPr="00451CE9" w:rsidRDefault="009C031B" w:rsidP="009E753B">
            <w:pPr>
              <w:pStyle w:val="ListParagraph"/>
              <w:numPr>
                <w:ilvl w:val="0"/>
                <w:numId w:val="29"/>
              </w:numPr>
              <w:spacing w:after="200" w:afterAutospacing="0"/>
              <w:cnfStyle w:val="000000000000" w:firstRow="0" w:lastRow="0" w:firstColumn="0" w:lastColumn="0" w:oddVBand="0" w:evenVBand="0" w:oddHBand="0" w:evenHBand="0" w:firstRowFirstColumn="0" w:firstRowLastColumn="0" w:lastRowFirstColumn="0" w:lastRowLastColumn="0"/>
              <w:rPr>
                <w:sz w:val="20"/>
              </w:rPr>
            </w:pPr>
            <w:r>
              <w:rPr>
                <w:sz w:val="20"/>
                <w:lang w:val="nl-NL"/>
              </w:rPr>
              <w:t>Skater-Introducersets</w:t>
            </w:r>
          </w:p>
          <w:p w14:paraId="51D8FFFD" w14:textId="77777777" w:rsidR="009C031B" w:rsidRPr="00C37854" w:rsidRDefault="009C031B" w:rsidP="009E753B">
            <w:pPr>
              <w:cnfStyle w:val="000000000000" w:firstRow="0" w:lastRow="0" w:firstColumn="0" w:lastColumn="0" w:oddVBand="0" w:evenVBand="0" w:oddHBand="0" w:evenHBand="0" w:firstRowFirstColumn="0" w:firstRowLastColumn="0" w:lastRowFirstColumn="0" w:lastRowLastColumn="0"/>
              <w:rPr>
                <w:sz w:val="20"/>
                <w:lang w:val="nl-NL"/>
              </w:rPr>
            </w:pPr>
            <w:r>
              <w:rPr>
                <w:sz w:val="20"/>
                <w:lang w:val="nl-NL"/>
              </w:rPr>
              <w:t>Voor elk klinische casus zal de enquête informatie verzamelen over</w:t>
            </w:r>
          </w:p>
          <w:p w14:paraId="0CE16D0C" w14:textId="77777777" w:rsidR="009C031B" w:rsidRPr="00451CE9" w:rsidRDefault="009C031B" w:rsidP="009E753B">
            <w:pPr>
              <w:pStyle w:val="ListParagraph"/>
              <w:numPr>
                <w:ilvl w:val="0"/>
                <w:numId w:val="30"/>
              </w:numPr>
              <w:spacing w:after="200" w:afterAutospacing="0"/>
              <w:cnfStyle w:val="000000000000" w:firstRow="0" w:lastRow="0" w:firstColumn="0" w:lastColumn="0" w:oddVBand="0" w:evenVBand="0" w:oddHBand="0" w:evenHBand="0" w:firstRowFirstColumn="0" w:firstRowLastColumn="0" w:lastRowFirstColumn="0" w:lastRowLastColumn="0"/>
              <w:rPr>
                <w:sz w:val="20"/>
              </w:rPr>
            </w:pPr>
            <w:r>
              <w:rPr>
                <w:sz w:val="20"/>
                <w:lang w:val="nl-NL"/>
              </w:rPr>
              <w:t>Toepassingscategorie</w:t>
            </w:r>
          </w:p>
          <w:p w14:paraId="3F211A8F" w14:textId="77777777" w:rsidR="009C031B" w:rsidRPr="00451CE9" w:rsidRDefault="009C031B" w:rsidP="009E753B">
            <w:pPr>
              <w:pStyle w:val="ListParagraph"/>
              <w:numPr>
                <w:ilvl w:val="0"/>
                <w:numId w:val="30"/>
              </w:numPr>
              <w:spacing w:after="200" w:afterAutospacing="0"/>
              <w:cnfStyle w:val="000000000000" w:firstRow="0" w:lastRow="0" w:firstColumn="0" w:lastColumn="0" w:oddVBand="0" w:evenVBand="0" w:oddHBand="0" w:evenHBand="0" w:firstRowFirstColumn="0" w:firstRowLastColumn="0" w:lastRowFirstColumn="0" w:lastRowLastColumn="0"/>
              <w:rPr>
                <w:sz w:val="20"/>
              </w:rPr>
            </w:pPr>
            <w:r>
              <w:rPr>
                <w:sz w:val="20"/>
                <w:lang w:val="nl-NL"/>
              </w:rPr>
              <w:t>Indicaties</w:t>
            </w:r>
          </w:p>
          <w:p w14:paraId="7404B870" w14:textId="77777777" w:rsidR="009C031B" w:rsidRPr="00451CE9" w:rsidRDefault="009C031B" w:rsidP="009E753B">
            <w:pPr>
              <w:pStyle w:val="ListParagraph"/>
              <w:numPr>
                <w:ilvl w:val="0"/>
                <w:numId w:val="30"/>
              </w:numPr>
              <w:spacing w:after="200" w:afterAutospacing="0"/>
              <w:cnfStyle w:val="000000000000" w:firstRow="0" w:lastRow="0" w:firstColumn="0" w:lastColumn="0" w:oddVBand="0" w:evenVBand="0" w:oddHBand="0" w:evenHBand="0" w:firstRowFirstColumn="0" w:firstRowLastColumn="0" w:lastRowFirstColumn="0" w:lastRowLastColumn="0"/>
              <w:rPr>
                <w:sz w:val="20"/>
              </w:rPr>
            </w:pPr>
            <w:r>
              <w:rPr>
                <w:sz w:val="20"/>
                <w:lang w:val="nl-NL"/>
              </w:rPr>
              <w:t>Gebruiksduur in de procedure</w:t>
            </w:r>
          </w:p>
          <w:p w14:paraId="74248E61" w14:textId="77777777" w:rsidR="009C031B" w:rsidRPr="00C37854" w:rsidRDefault="009C031B" w:rsidP="009E753B">
            <w:pPr>
              <w:pStyle w:val="ListParagraph"/>
              <w:numPr>
                <w:ilvl w:val="0"/>
                <w:numId w:val="28"/>
              </w:numPr>
              <w:spacing w:after="200" w:afterAutospacing="0"/>
              <w:cnfStyle w:val="000000000000" w:firstRow="0" w:lastRow="0" w:firstColumn="0" w:lastColumn="0" w:oddVBand="0" w:evenVBand="0" w:oddHBand="0" w:evenHBand="0" w:firstRowFirstColumn="0" w:firstRowLastColumn="0" w:lastRowFirstColumn="0" w:lastRowLastColumn="0"/>
              <w:rPr>
                <w:sz w:val="20"/>
                <w:lang w:val="nl-NL"/>
              </w:rPr>
            </w:pPr>
            <w:r>
              <w:rPr>
                <w:sz w:val="20"/>
                <w:lang w:val="nl-NL"/>
              </w:rPr>
              <w:t>Klinische uitkomsten met betrekking tot veiligheid en prestaties</w:t>
            </w:r>
          </w:p>
          <w:p w14:paraId="5174F30B" w14:textId="77777777" w:rsidR="009C031B" w:rsidRPr="00C37854" w:rsidRDefault="009C031B" w:rsidP="009E753B">
            <w:pPr>
              <w:spacing w:after="0" w:afterAutospacing="0"/>
              <w:cnfStyle w:val="000000000000" w:firstRow="0" w:lastRow="0" w:firstColumn="0" w:lastColumn="0" w:oddVBand="0" w:evenVBand="0" w:oddHBand="0" w:evenHBand="0" w:firstRowFirstColumn="0" w:firstRowLastColumn="0" w:lastRowFirstColumn="0" w:lastRowLastColumn="0"/>
              <w:rPr>
                <w:sz w:val="22"/>
                <w:lang w:val="nl-NL"/>
              </w:rPr>
            </w:pPr>
          </w:p>
        </w:tc>
        <w:tc>
          <w:tcPr>
            <w:tcW w:w="1019" w:type="pct"/>
            <w:tcBorders>
              <w:top w:val="single" w:sz="4" w:space="0" w:color="767171" w:themeColor="background2" w:themeShade="80"/>
            </w:tcBorders>
          </w:tcPr>
          <w:p w14:paraId="39771C72" w14:textId="77777777" w:rsidR="009C031B" w:rsidRPr="00C37854" w:rsidRDefault="009C031B" w:rsidP="009E753B">
            <w:pPr>
              <w:cnfStyle w:val="000000000000" w:firstRow="0" w:lastRow="0" w:firstColumn="0" w:lastColumn="0" w:oddVBand="0" w:evenVBand="0" w:oddHBand="0" w:evenHBand="0" w:firstRowFirstColumn="0" w:firstRowLastColumn="0" w:lastRowFirstColumn="0" w:lastRowLastColumn="0"/>
              <w:rPr>
                <w:sz w:val="20"/>
                <w:lang w:val="nl-NL"/>
              </w:rPr>
            </w:pPr>
            <w:r>
              <w:rPr>
                <w:sz w:val="20"/>
                <w:lang w:val="nl-NL"/>
              </w:rPr>
              <w:t xml:space="preserve">Door middel van enquêtes onder artsen krijgt actieve PMS directe feedback van artsen die producten uit het SKATER-Drainagesysteem-portfolio gebruiken in een klinische setting en die technische kennis en expertise hebben over het apparaat en de bijbehorende procedures. </w:t>
            </w:r>
          </w:p>
          <w:p w14:paraId="298B08F9" w14:textId="77777777" w:rsidR="009C031B" w:rsidRPr="00C37854" w:rsidRDefault="009C031B" w:rsidP="009E753B">
            <w:pPr>
              <w:cnfStyle w:val="000000000000" w:firstRow="0" w:lastRow="0" w:firstColumn="0" w:lastColumn="0" w:oddVBand="0" w:evenVBand="0" w:oddHBand="0" w:evenHBand="0" w:firstRowFirstColumn="0" w:firstRowLastColumn="0" w:lastRowFirstColumn="0" w:lastRowLastColumn="0"/>
              <w:rPr>
                <w:sz w:val="20"/>
                <w:lang w:val="nl-NL"/>
              </w:rPr>
            </w:pPr>
            <w:r>
              <w:rPr>
                <w:sz w:val="20"/>
                <w:lang w:val="nl-NL"/>
              </w:rPr>
              <w:t xml:space="preserve">Beperkingen van artsenenquêtes kunnen zijn: gebrek aan controle, onvolledige beoordelingen, etc. </w:t>
            </w:r>
          </w:p>
          <w:p w14:paraId="0E9CBD8C" w14:textId="77777777" w:rsidR="009C031B" w:rsidRPr="00C37854" w:rsidRDefault="009C031B" w:rsidP="009E753B">
            <w:pPr>
              <w:spacing w:after="0"/>
              <w:cnfStyle w:val="000000000000" w:firstRow="0" w:lastRow="0" w:firstColumn="0" w:lastColumn="0" w:oddVBand="0" w:evenVBand="0" w:oddHBand="0" w:evenHBand="0" w:firstRowFirstColumn="0" w:firstRowLastColumn="0" w:lastRowFirstColumn="0" w:lastRowLastColumn="0"/>
              <w:rPr>
                <w:sz w:val="22"/>
                <w:lang w:val="nl-NL"/>
              </w:rPr>
            </w:pPr>
          </w:p>
        </w:tc>
        <w:tc>
          <w:tcPr>
            <w:tcW w:w="1129" w:type="pct"/>
            <w:tcBorders>
              <w:top w:val="single" w:sz="4" w:space="0" w:color="767171" w:themeColor="background2" w:themeShade="80"/>
            </w:tcBorders>
          </w:tcPr>
          <w:p w14:paraId="55E3FDD7" w14:textId="77777777" w:rsidR="009C031B" w:rsidRPr="00C37854" w:rsidRDefault="009C031B" w:rsidP="009E753B">
            <w:pPr>
              <w:cnfStyle w:val="000000000000" w:firstRow="0" w:lastRow="0" w:firstColumn="0" w:lastColumn="0" w:oddVBand="0" w:evenVBand="0" w:oddHBand="0" w:evenHBand="0" w:firstRowFirstColumn="0" w:firstRowLastColumn="0" w:lastRowFirstColumn="0" w:lastRowLastColumn="0"/>
              <w:rPr>
                <w:sz w:val="20"/>
                <w:lang w:val="nl-NL"/>
              </w:rPr>
            </w:pPr>
            <w:r>
              <w:rPr>
                <w:sz w:val="20"/>
                <w:lang w:val="nl-NL"/>
              </w:rPr>
              <w:t>Het doel is om de enquête, inclusief het verzamelen en analyseren van gegevens, uiterlijk in het derde kwartaal van 2029 af te ronden, vóór de volgende certificeringsperiode.</w:t>
            </w:r>
          </w:p>
          <w:p w14:paraId="268E0297" w14:textId="77777777" w:rsidR="009C031B" w:rsidRPr="00C37854" w:rsidRDefault="009C031B" w:rsidP="009E753B">
            <w:pPr>
              <w:cnfStyle w:val="000000000000" w:firstRow="0" w:lastRow="0" w:firstColumn="0" w:lastColumn="0" w:oddVBand="0" w:evenVBand="0" w:oddHBand="0" w:evenHBand="0" w:firstRowFirstColumn="0" w:firstRowLastColumn="0" w:lastRowFirstColumn="0" w:lastRowLastColumn="0"/>
              <w:rPr>
                <w:sz w:val="20"/>
                <w:lang w:val="nl-NL"/>
              </w:rPr>
            </w:pPr>
            <w:r>
              <w:rPr>
                <w:sz w:val="20"/>
                <w:lang w:val="nl-NL"/>
              </w:rPr>
              <w:t>De belangrijkste doelstellingen voor deze activiteit zijn als volgt:</w:t>
            </w:r>
          </w:p>
          <w:p w14:paraId="31061A65" w14:textId="77777777" w:rsidR="009C031B" w:rsidRPr="00C37854" w:rsidRDefault="009C031B" w:rsidP="009E753B">
            <w:pPr>
              <w:pStyle w:val="ListParagraph"/>
              <w:numPr>
                <w:ilvl w:val="0"/>
                <w:numId w:val="28"/>
              </w:numPr>
              <w:spacing w:after="200" w:afterAutospacing="0"/>
              <w:ind w:left="408" w:hanging="204"/>
              <w:cnfStyle w:val="000000000000" w:firstRow="0" w:lastRow="0" w:firstColumn="0" w:lastColumn="0" w:oddVBand="0" w:evenVBand="0" w:oddHBand="0" w:evenHBand="0" w:firstRowFirstColumn="0" w:firstRowLastColumn="0" w:lastRowFirstColumn="0" w:lastRowLastColumn="0"/>
              <w:rPr>
                <w:sz w:val="20"/>
                <w:lang w:val="nl-NL"/>
              </w:rPr>
            </w:pPr>
            <w:r>
              <w:rPr>
                <w:sz w:val="20"/>
                <w:lang w:val="nl-NL"/>
              </w:rPr>
              <w:t>Finaliseer het protocol en het enquêteformulier uiterlijk in het derde kwartaal van 2025.</w:t>
            </w:r>
          </w:p>
          <w:p w14:paraId="522F6FBA" w14:textId="77777777" w:rsidR="009C031B" w:rsidRPr="00C37854" w:rsidRDefault="009C031B" w:rsidP="009E753B">
            <w:pPr>
              <w:pStyle w:val="ListParagraph"/>
              <w:numPr>
                <w:ilvl w:val="0"/>
                <w:numId w:val="28"/>
              </w:numPr>
              <w:spacing w:after="200" w:afterAutospacing="0"/>
              <w:ind w:left="408" w:hanging="204"/>
              <w:cnfStyle w:val="000000000000" w:firstRow="0" w:lastRow="0" w:firstColumn="0" w:lastColumn="0" w:oddVBand="0" w:evenVBand="0" w:oddHBand="0" w:evenHBand="0" w:firstRowFirstColumn="0" w:firstRowLastColumn="0" w:lastRowFirstColumn="0" w:lastRowLastColumn="0"/>
              <w:rPr>
                <w:sz w:val="20"/>
                <w:lang w:val="nl-NL"/>
              </w:rPr>
            </w:pPr>
            <w:r>
              <w:rPr>
                <w:sz w:val="20"/>
                <w:lang w:val="nl-NL"/>
              </w:rPr>
              <w:t>Start enquête en dataverzamelingsperiode in Q1 2026</w:t>
            </w:r>
          </w:p>
          <w:p w14:paraId="00DE2703" w14:textId="77777777" w:rsidR="009C031B" w:rsidRPr="00C37854" w:rsidRDefault="009C031B" w:rsidP="009E753B">
            <w:pPr>
              <w:pStyle w:val="ListParagraph"/>
              <w:numPr>
                <w:ilvl w:val="0"/>
                <w:numId w:val="28"/>
              </w:numPr>
              <w:spacing w:after="200" w:afterAutospacing="0"/>
              <w:ind w:left="408" w:hanging="204"/>
              <w:cnfStyle w:val="000000000000" w:firstRow="0" w:lastRow="0" w:firstColumn="0" w:lastColumn="0" w:oddVBand="0" w:evenVBand="0" w:oddHBand="0" w:evenHBand="0" w:firstRowFirstColumn="0" w:firstRowLastColumn="0" w:lastRowFirstColumn="0" w:lastRowLastColumn="0"/>
              <w:rPr>
                <w:sz w:val="20"/>
                <w:lang w:val="nl-NL"/>
              </w:rPr>
            </w:pPr>
            <w:r>
              <w:rPr>
                <w:sz w:val="20"/>
                <w:lang w:val="nl-NL"/>
              </w:rPr>
              <w:t>Initiële periode voor gegevensverzameling: Q2 2026 tot en met Q2 2027</w:t>
            </w:r>
          </w:p>
          <w:p w14:paraId="658B5BE7" w14:textId="77777777" w:rsidR="009C031B" w:rsidRPr="00C37854" w:rsidRDefault="009C031B" w:rsidP="009E753B">
            <w:pPr>
              <w:pStyle w:val="ListParagraph"/>
              <w:numPr>
                <w:ilvl w:val="0"/>
                <w:numId w:val="28"/>
              </w:numPr>
              <w:spacing w:after="200" w:afterAutospacing="0"/>
              <w:ind w:left="408" w:hanging="204"/>
              <w:cnfStyle w:val="000000000000" w:firstRow="0" w:lastRow="0" w:firstColumn="0" w:lastColumn="0" w:oddVBand="0" w:evenVBand="0" w:oddHBand="0" w:evenHBand="0" w:firstRowFirstColumn="0" w:firstRowLastColumn="0" w:lastRowFirstColumn="0" w:lastRowLastColumn="0"/>
              <w:rPr>
                <w:sz w:val="20"/>
                <w:lang w:val="it-IT"/>
              </w:rPr>
            </w:pPr>
            <w:r w:rsidRPr="00C37854">
              <w:rPr>
                <w:sz w:val="20"/>
                <w:lang w:val="it-IT"/>
              </w:rPr>
              <w:t>Data-analyse voltooid in Q4 2027</w:t>
            </w:r>
          </w:p>
          <w:p w14:paraId="2E51A781" w14:textId="77777777" w:rsidR="009C031B" w:rsidRPr="00C37854" w:rsidRDefault="009C031B" w:rsidP="009E753B">
            <w:pPr>
              <w:pStyle w:val="ListParagraph"/>
              <w:numPr>
                <w:ilvl w:val="0"/>
                <w:numId w:val="28"/>
              </w:numPr>
              <w:spacing w:after="200" w:afterAutospacing="0"/>
              <w:ind w:left="408" w:hanging="204"/>
              <w:cnfStyle w:val="000000000000" w:firstRow="0" w:lastRow="0" w:firstColumn="0" w:lastColumn="0" w:oddVBand="0" w:evenVBand="0" w:oddHBand="0" w:evenHBand="0" w:firstRowFirstColumn="0" w:firstRowLastColumn="0" w:lastRowFirstColumn="0" w:lastRowLastColumn="0"/>
              <w:rPr>
                <w:sz w:val="20"/>
                <w:lang w:val="nl-NL"/>
              </w:rPr>
            </w:pPr>
            <w:r>
              <w:rPr>
                <w:sz w:val="20"/>
                <w:lang w:val="nl-NL"/>
              </w:rPr>
              <w:t>Eindrapport in het tweede kwartaal van 2028</w:t>
            </w:r>
          </w:p>
          <w:p w14:paraId="2E206174" w14:textId="3ACFF994" w:rsidR="009C031B" w:rsidRPr="00C37854" w:rsidRDefault="009C031B" w:rsidP="009E753B">
            <w:pPr>
              <w:cnfStyle w:val="000000000000" w:firstRow="0" w:lastRow="0" w:firstColumn="0" w:lastColumn="0" w:oddVBand="0" w:evenVBand="0" w:oddHBand="0" w:evenHBand="0" w:firstRowFirstColumn="0" w:firstRowLastColumn="0" w:lastRowFirstColumn="0" w:lastRowLastColumn="0"/>
              <w:rPr>
                <w:sz w:val="22"/>
                <w:lang w:val="nl-NL"/>
              </w:rPr>
            </w:pPr>
            <w:r>
              <w:rPr>
                <w:sz w:val="20"/>
                <w:lang w:val="nl-NL"/>
              </w:rPr>
              <w:t>Als de minimale doelstelling voor de enquêtes niet in het tweede kwartaal van 2027 is behaald, kan de periode voor het verzamelen van gegevens worden verlengd.</w:t>
            </w:r>
          </w:p>
        </w:tc>
      </w:tr>
    </w:tbl>
    <w:p w14:paraId="783EB8AC" w14:textId="5632C9CD" w:rsidR="00723386" w:rsidRPr="003A7F7E" w:rsidRDefault="00760400" w:rsidP="00363EE0">
      <w:pPr>
        <w:pStyle w:val="Heading1"/>
        <w:numPr>
          <w:ilvl w:val="0"/>
          <w:numId w:val="2"/>
        </w:numPr>
        <w:rPr>
          <w:rFonts w:cs="Times New Roman"/>
          <w:lang w:val="nl-NL"/>
        </w:rPr>
      </w:pPr>
      <w:bookmarkStart w:id="66" w:name="_Toc212113682"/>
      <w:r>
        <w:rPr>
          <w:rFonts w:cs="Times New Roman"/>
          <w:bCs/>
          <w:lang w:val="nl-NL"/>
        </w:rPr>
        <w:lastRenderedPageBreak/>
        <w:t>Mogelijke diagnostische of therapeutische alternatieven</w:t>
      </w:r>
      <w:bookmarkEnd w:id="66"/>
      <w:r>
        <w:rPr>
          <w:rFonts w:cs="Times New Roman"/>
          <w:bCs/>
          <w:lang w:val="nl-NL"/>
        </w:rPr>
        <w:t xml:space="preserve"> </w:t>
      </w:r>
    </w:p>
    <w:p w14:paraId="60C316BA" w14:textId="31AEC7D0" w:rsidR="00042B91" w:rsidRPr="000F77A9" w:rsidRDefault="00EA3ACE" w:rsidP="003975EE">
      <w:pPr>
        <w:rPr>
          <w:rFonts w:eastAsia="Times New Roman" w:cs="Times New Roman"/>
          <w:szCs w:val="24"/>
          <w:lang w:val="nl-NL"/>
        </w:rPr>
      </w:pPr>
      <w:r>
        <w:rPr>
          <w:rFonts w:eastAsia="Calibri" w:cs="Times New Roman"/>
          <w:szCs w:val="24"/>
          <w:lang w:val="nl-NL"/>
        </w:rPr>
        <w:t>Percutane vochtdrainage heeft de afgelopen dertig jaar een grote impact gehad op de behandeling van ernstig zieke patiënten. Het is misschien wel de belangrijkste procedure die door radiologen wordt uitgevoerd. Deze procedure zorgt voor een aanzienlijke vermindering van de morbiditeit en mortaliteit vergeleken met open chirurgische drainage, omdat de vochtophopingen nauwkeurig en niet-invasief kunnen worden gelokaliseerd, er minimaal invasieve therapeutische technieken worden gebruikt, in de meeste casussen algehele anesthesie kan worden vermeden en de ziekenhuisopname kan worden verkort. Open chirurgische drainage wordt nu voorbehouden aan casussen waarin percutane drainage er niet in slaagt sepsis te beheersen, fistels te sluiten of onmogelijk is vanwege de aanwezigheid van tussenliggende structuren zoals de darm. Technisch succes blijkt direct uit de aspiratie van de inhoud en wordt bijna altijd bereikt, met percentages van meer dan 90%.</w:t>
      </w:r>
    </w:p>
    <w:p w14:paraId="2CDE6FBF" w14:textId="77777777" w:rsidR="00042B91" w:rsidRPr="00C37854" w:rsidRDefault="00042B91" w:rsidP="00363EE0">
      <w:pPr>
        <w:pStyle w:val="Heading1"/>
        <w:numPr>
          <w:ilvl w:val="0"/>
          <w:numId w:val="2"/>
        </w:numPr>
        <w:rPr>
          <w:rFonts w:cs="Times New Roman"/>
          <w:lang w:val="nl-NL"/>
        </w:rPr>
      </w:pPr>
      <w:bookmarkStart w:id="67" w:name="_Toc212113683"/>
      <w:r>
        <w:rPr>
          <w:rFonts w:cs="Times New Roman"/>
          <w:bCs/>
          <w:lang w:val="nl-NL"/>
        </w:rPr>
        <w:t>Voorgesteld profiel en opleiding van gebruikers</w:t>
      </w:r>
      <w:bookmarkEnd w:id="67"/>
    </w:p>
    <w:p w14:paraId="4E38995B" w14:textId="71C104A9" w:rsidR="00DE3971" w:rsidRPr="00C37854" w:rsidRDefault="00F856AF" w:rsidP="00DF3BEF">
      <w:pPr>
        <w:pStyle w:val="BT1BodyTextI1"/>
        <w:ind w:left="0"/>
        <w:rPr>
          <w:rFonts w:ascii="Times New Roman" w:hAnsi="Times New Roman" w:cs="Times New Roman"/>
          <w:sz w:val="24"/>
          <w:szCs w:val="24"/>
          <w:lang w:val="nl-NL"/>
        </w:rPr>
      </w:pPr>
      <w:bookmarkStart w:id="68" w:name="_Hlk167001763"/>
      <w:r w:rsidRPr="00A15DB6">
        <w:rPr>
          <w:rFonts w:ascii="Times New Roman" w:hAnsi="Times New Roman" w:cs="Times New Roman"/>
          <w:sz w:val="24"/>
          <w:szCs w:val="24"/>
          <w:lang w:val="nl-NL"/>
        </w:rPr>
        <w:t>Bedoeld voor gebruik door bevoegde artsen of clinici die zijn opgeleid in vasculaire diagnostische en interventietechnieken en die vertrouwd zijn met de procedure.</w:t>
      </w:r>
    </w:p>
    <w:p w14:paraId="7D551072" w14:textId="77777777" w:rsidR="00451CE9" w:rsidRPr="00C37854" w:rsidRDefault="00451CE9" w:rsidP="00DF3BEF">
      <w:pPr>
        <w:pStyle w:val="BT1BodyTextI1"/>
        <w:ind w:left="0"/>
        <w:rPr>
          <w:rFonts w:ascii="Times New Roman" w:hAnsi="Times New Roman" w:cs="Times New Roman"/>
          <w:lang w:val="nl-NL"/>
        </w:rPr>
      </w:pPr>
    </w:p>
    <w:p w14:paraId="0F21081D" w14:textId="77777777" w:rsidR="00451CE9" w:rsidRPr="00C37854" w:rsidRDefault="00451CE9" w:rsidP="00DF3BEF">
      <w:pPr>
        <w:pStyle w:val="BT1BodyTextI1"/>
        <w:ind w:left="0"/>
        <w:rPr>
          <w:rFonts w:ascii="Times New Roman" w:hAnsi="Times New Roman" w:cs="Times New Roman"/>
          <w:lang w:val="nl-NL"/>
        </w:rPr>
      </w:pPr>
    </w:p>
    <w:p w14:paraId="6E1EA7C0" w14:textId="77777777" w:rsidR="00451CE9" w:rsidRPr="00C37854" w:rsidRDefault="00451CE9" w:rsidP="00DF3BEF">
      <w:pPr>
        <w:pStyle w:val="BT1BodyTextI1"/>
        <w:ind w:left="0"/>
        <w:rPr>
          <w:rFonts w:ascii="Times New Roman" w:hAnsi="Times New Roman" w:cs="Times New Roman"/>
          <w:lang w:val="nl-NL"/>
        </w:rPr>
      </w:pPr>
    </w:p>
    <w:p w14:paraId="3FD5ED6B" w14:textId="77777777" w:rsidR="00451CE9" w:rsidRPr="00C37854" w:rsidRDefault="00451CE9" w:rsidP="00DF3BEF">
      <w:pPr>
        <w:pStyle w:val="BT1BodyTextI1"/>
        <w:ind w:left="0"/>
        <w:rPr>
          <w:rFonts w:ascii="Times New Roman" w:hAnsi="Times New Roman" w:cs="Times New Roman"/>
          <w:lang w:val="nl-NL"/>
        </w:rPr>
      </w:pPr>
    </w:p>
    <w:p w14:paraId="7189DBA9" w14:textId="77777777" w:rsidR="00451CE9" w:rsidRPr="00C37854" w:rsidRDefault="00451CE9" w:rsidP="00DF3BEF">
      <w:pPr>
        <w:pStyle w:val="BT1BodyTextI1"/>
        <w:ind w:left="0"/>
        <w:rPr>
          <w:rFonts w:ascii="Times New Roman" w:hAnsi="Times New Roman" w:cs="Times New Roman"/>
          <w:lang w:val="nl-NL"/>
        </w:rPr>
      </w:pPr>
    </w:p>
    <w:p w14:paraId="28A6A633" w14:textId="77777777" w:rsidR="00451CE9" w:rsidRPr="00C37854" w:rsidRDefault="00451CE9" w:rsidP="00DF3BEF">
      <w:pPr>
        <w:pStyle w:val="BT1BodyTextI1"/>
        <w:ind w:left="0"/>
        <w:rPr>
          <w:rFonts w:ascii="Times New Roman" w:hAnsi="Times New Roman" w:cs="Times New Roman"/>
          <w:lang w:val="nl-NL"/>
        </w:rPr>
      </w:pPr>
    </w:p>
    <w:p w14:paraId="3B98C817" w14:textId="77777777" w:rsidR="00451CE9" w:rsidRPr="00C37854" w:rsidRDefault="00451CE9" w:rsidP="00DF3BEF">
      <w:pPr>
        <w:pStyle w:val="BT1BodyTextI1"/>
        <w:ind w:left="0"/>
        <w:rPr>
          <w:rFonts w:ascii="Times New Roman" w:hAnsi="Times New Roman" w:cs="Times New Roman"/>
          <w:lang w:val="nl-NL"/>
        </w:rPr>
      </w:pPr>
    </w:p>
    <w:p w14:paraId="2474F6C9" w14:textId="77777777" w:rsidR="00451CE9" w:rsidRPr="00C37854" w:rsidRDefault="00451CE9" w:rsidP="00DF3BEF">
      <w:pPr>
        <w:pStyle w:val="BT1BodyTextI1"/>
        <w:ind w:left="0"/>
        <w:rPr>
          <w:rFonts w:ascii="Times New Roman" w:hAnsi="Times New Roman" w:cs="Times New Roman"/>
          <w:lang w:val="nl-NL"/>
        </w:rPr>
      </w:pPr>
    </w:p>
    <w:p w14:paraId="4148714C" w14:textId="77777777" w:rsidR="00451CE9" w:rsidRPr="00C37854" w:rsidRDefault="00451CE9" w:rsidP="00DF3BEF">
      <w:pPr>
        <w:pStyle w:val="BT1BodyTextI1"/>
        <w:ind w:left="0"/>
        <w:rPr>
          <w:rFonts w:ascii="Times New Roman" w:hAnsi="Times New Roman" w:cs="Times New Roman"/>
          <w:lang w:val="nl-NL"/>
        </w:rPr>
      </w:pPr>
    </w:p>
    <w:p w14:paraId="013F5F55" w14:textId="77777777" w:rsidR="00451CE9" w:rsidRPr="00C37854" w:rsidRDefault="00451CE9" w:rsidP="00DF3BEF">
      <w:pPr>
        <w:pStyle w:val="BT1BodyTextI1"/>
        <w:ind w:left="0"/>
        <w:rPr>
          <w:rFonts w:ascii="Times New Roman" w:hAnsi="Times New Roman" w:cs="Times New Roman"/>
          <w:lang w:val="nl-NL"/>
        </w:rPr>
      </w:pPr>
    </w:p>
    <w:p w14:paraId="0CD594E7" w14:textId="77777777" w:rsidR="00451CE9" w:rsidRPr="00C37854" w:rsidRDefault="00451CE9" w:rsidP="00DF3BEF">
      <w:pPr>
        <w:pStyle w:val="BT1BodyTextI1"/>
        <w:ind w:left="0"/>
        <w:rPr>
          <w:rFonts w:ascii="Times New Roman" w:hAnsi="Times New Roman" w:cs="Times New Roman"/>
          <w:lang w:val="nl-NL"/>
        </w:rPr>
      </w:pPr>
    </w:p>
    <w:p w14:paraId="7D651B96" w14:textId="77777777" w:rsidR="00451CE9" w:rsidRPr="00C37854" w:rsidRDefault="00451CE9" w:rsidP="00DF3BEF">
      <w:pPr>
        <w:pStyle w:val="BT1BodyTextI1"/>
        <w:ind w:left="0"/>
        <w:rPr>
          <w:rFonts w:ascii="Times New Roman" w:hAnsi="Times New Roman" w:cs="Times New Roman"/>
          <w:lang w:val="nl-NL"/>
        </w:rPr>
      </w:pPr>
    </w:p>
    <w:p w14:paraId="2B8AAC2E" w14:textId="77777777" w:rsidR="00451CE9" w:rsidRPr="00C37854" w:rsidRDefault="00451CE9" w:rsidP="00DF3BEF">
      <w:pPr>
        <w:pStyle w:val="BT1BodyTextI1"/>
        <w:ind w:left="0"/>
        <w:rPr>
          <w:rFonts w:ascii="Times New Roman" w:hAnsi="Times New Roman" w:cs="Times New Roman"/>
          <w:lang w:val="nl-NL"/>
        </w:rPr>
      </w:pPr>
    </w:p>
    <w:p w14:paraId="38126A4B" w14:textId="77777777" w:rsidR="00451CE9" w:rsidRPr="00C37854" w:rsidRDefault="00451CE9" w:rsidP="00DF3BEF">
      <w:pPr>
        <w:pStyle w:val="BT1BodyTextI1"/>
        <w:ind w:left="0"/>
        <w:rPr>
          <w:rFonts w:ascii="Times New Roman" w:hAnsi="Times New Roman" w:cs="Times New Roman"/>
          <w:lang w:val="nl-NL"/>
        </w:rPr>
      </w:pPr>
    </w:p>
    <w:p w14:paraId="3B44E1DC" w14:textId="77777777" w:rsidR="00451CE9" w:rsidRPr="00C37854" w:rsidRDefault="00451CE9" w:rsidP="00DF3BEF">
      <w:pPr>
        <w:pStyle w:val="BT1BodyTextI1"/>
        <w:ind w:left="0"/>
        <w:rPr>
          <w:rFonts w:ascii="Times New Roman" w:hAnsi="Times New Roman" w:cs="Times New Roman"/>
          <w:lang w:val="nl-NL"/>
        </w:rPr>
      </w:pPr>
    </w:p>
    <w:p w14:paraId="517C6556" w14:textId="77777777" w:rsidR="00451CE9" w:rsidRPr="00C37854" w:rsidRDefault="00451CE9" w:rsidP="00DF3BEF">
      <w:pPr>
        <w:pStyle w:val="BT1BodyTextI1"/>
        <w:ind w:left="0"/>
        <w:rPr>
          <w:rFonts w:ascii="Times New Roman" w:hAnsi="Times New Roman" w:cs="Times New Roman"/>
          <w:lang w:val="nl-NL"/>
        </w:rPr>
      </w:pPr>
    </w:p>
    <w:p w14:paraId="091E7481" w14:textId="77777777" w:rsidR="00451CE9" w:rsidRPr="00C37854" w:rsidRDefault="00451CE9" w:rsidP="00DF3BEF">
      <w:pPr>
        <w:pStyle w:val="BT1BodyTextI1"/>
        <w:ind w:left="0"/>
        <w:rPr>
          <w:rFonts w:ascii="Times New Roman" w:hAnsi="Times New Roman" w:cs="Times New Roman"/>
          <w:lang w:val="nl-NL"/>
        </w:rPr>
      </w:pPr>
    </w:p>
    <w:p w14:paraId="543C04C0" w14:textId="77777777" w:rsidR="00451CE9" w:rsidRPr="00C37854" w:rsidRDefault="00451CE9" w:rsidP="00DF3BEF">
      <w:pPr>
        <w:pStyle w:val="BT1BodyTextI1"/>
        <w:ind w:left="0"/>
        <w:rPr>
          <w:rFonts w:ascii="Times New Roman" w:hAnsi="Times New Roman" w:cs="Times New Roman"/>
          <w:lang w:val="nl-NL"/>
        </w:rPr>
      </w:pPr>
    </w:p>
    <w:p w14:paraId="3195C992" w14:textId="77777777" w:rsidR="00451CE9" w:rsidRPr="00C37854" w:rsidRDefault="00451CE9" w:rsidP="00DF3BEF">
      <w:pPr>
        <w:pStyle w:val="BT1BodyTextI1"/>
        <w:ind w:left="0"/>
        <w:rPr>
          <w:rFonts w:ascii="Times New Roman" w:hAnsi="Times New Roman" w:cs="Times New Roman"/>
          <w:lang w:val="nl-NL"/>
        </w:rPr>
      </w:pPr>
    </w:p>
    <w:p w14:paraId="0E331AED" w14:textId="77777777" w:rsidR="00451CE9" w:rsidRPr="00C37854" w:rsidRDefault="00451CE9" w:rsidP="00DF3BEF">
      <w:pPr>
        <w:pStyle w:val="BT1BodyTextI1"/>
        <w:ind w:left="0"/>
        <w:rPr>
          <w:rFonts w:ascii="Times New Roman" w:hAnsi="Times New Roman" w:cs="Times New Roman"/>
          <w:lang w:val="nl-NL"/>
        </w:rPr>
      </w:pPr>
    </w:p>
    <w:p w14:paraId="4C92788A" w14:textId="77777777" w:rsidR="00451CE9" w:rsidRPr="00C37854" w:rsidRDefault="00451CE9" w:rsidP="00DF3BEF">
      <w:pPr>
        <w:pStyle w:val="BT1BodyTextI1"/>
        <w:ind w:left="0"/>
        <w:rPr>
          <w:rFonts w:ascii="Times New Roman" w:hAnsi="Times New Roman" w:cs="Times New Roman"/>
          <w:lang w:val="nl-NL"/>
        </w:rPr>
      </w:pPr>
    </w:p>
    <w:p w14:paraId="146C4C77" w14:textId="51D87D6C" w:rsidR="00DE3971" w:rsidRPr="00235232" w:rsidRDefault="00760400" w:rsidP="00042B91">
      <w:pPr>
        <w:pStyle w:val="Heading1"/>
        <w:numPr>
          <w:ilvl w:val="0"/>
          <w:numId w:val="2"/>
        </w:numPr>
        <w:rPr>
          <w:rFonts w:cs="Times New Roman"/>
        </w:rPr>
      </w:pPr>
      <w:bookmarkStart w:id="69" w:name="_Toc212113684"/>
      <w:bookmarkEnd w:id="68"/>
      <w:r>
        <w:rPr>
          <w:rFonts w:cs="Times New Roman"/>
          <w:bCs/>
          <w:lang w:val="nl-NL"/>
        </w:rPr>
        <w:lastRenderedPageBreak/>
        <w:t>Geharmoniseerde normen / gemeenschappelijke specificaties</w:t>
      </w:r>
      <w:bookmarkEnd w:id="69"/>
    </w:p>
    <w:tbl>
      <w:tblPr>
        <w:tblStyle w:val="TableGrid"/>
        <w:tblW w:w="4959" w:type="pct"/>
        <w:tblLook w:val="04A0" w:firstRow="1" w:lastRow="0" w:firstColumn="1" w:lastColumn="0" w:noHBand="0" w:noVBand="1"/>
      </w:tblPr>
      <w:tblGrid>
        <w:gridCol w:w="2336"/>
        <w:gridCol w:w="8008"/>
      </w:tblGrid>
      <w:tr w:rsidR="00235232" w:rsidRPr="00DE3971" w14:paraId="06E74423" w14:textId="77777777" w:rsidTr="00704136">
        <w:trPr>
          <w:tblHeader/>
        </w:trPr>
        <w:tc>
          <w:tcPr>
            <w:tcW w:w="1129" w:type="pct"/>
          </w:tcPr>
          <w:p w14:paraId="4C27C59E" w14:textId="77777777" w:rsidR="00235232" w:rsidRPr="00DE3971" w:rsidRDefault="00235232" w:rsidP="00704136">
            <w:pPr>
              <w:spacing w:after="0" w:afterAutospacing="0"/>
              <w:jc w:val="center"/>
              <w:rPr>
                <w:rFonts w:cs="Times New Roman"/>
                <w:b/>
                <w:bCs/>
                <w:sz w:val="22"/>
              </w:rPr>
            </w:pPr>
            <w:bookmarkStart w:id="70" w:name="_Toc177980920"/>
            <w:r>
              <w:rPr>
                <w:rFonts w:cs="Times New Roman"/>
                <w:b/>
                <w:bCs/>
                <w:sz w:val="22"/>
                <w:lang w:val="nl-NL"/>
              </w:rPr>
              <w:t>Argon-nalevingsdatum/versie</w:t>
            </w:r>
          </w:p>
        </w:tc>
        <w:tc>
          <w:tcPr>
            <w:tcW w:w="3871" w:type="pct"/>
          </w:tcPr>
          <w:p w14:paraId="2CD51DDC" w14:textId="77777777" w:rsidR="00235232" w:rsidRPr="00DE3971" w:rsidRDefault="00235232" w:rsidP="00704136">
            <w:pPr>
              <w:spacing w:after="0" w:afterAutospacing="0"/>
              <w:jc w:val="center"/>
              <w:rPr>
                <w:rFonts w:cs="Times New Roman"/>
                <w:b/>
                <w:bCs/>
                <w:sz w:val="22"/>
              </w:rPr>
            </w:pPr>
            <w:r>
              <w:rPr>
                <w:rFonts w:cs="Times New Roman"/>
                <w:b/>
                <w:bCs/>
                <w:sz w:val="22"/>
                <w:lang w:val="nl-NL"/>
              </w:rPr>
              <w:t>Normtitel</w:t>
            </w:r>
          </w:p>
        </w:tc>
      </w:tr>
      <w:tr w:rsidR="00235232" w:rsidRPr="00DE3971" w14:paraId="7EE8DBFF" w14:textId="77777777" w:rsidTr="00704136">
        <w:tc>
          <w:tcPr>
            <w:tcW w:w="5000" w:type="pct"/>
            <w:gridSpan w:val="2"/>
            <w:shd w:val="clear" w:color="auto" w:fill="E7E6E6" w:themeFill="background2"/>
          </w:tcPr>
          <w:p w14:paraId="712DA391" w14:textId="77777777" w:rsidR="00235232" w:rsidRPr="00DE3971" w:rsidRDefault="00235232" w:rsidP="00704136">
            <w:pPr>
              <w:spacing w:after="0" w:afterAutospacing="0"/>
              <w:jc w:val="center"/>
              <w:rPr>
                <w:rFonts w:cs="Times New Roman"/>
                <w:b/>
                <w:bCs/>
                <w:sz w:val="22"/>
              </w:rPr>
            </w:pPr>
            <w:r>
              <w:rPr>
                <w:rFonts w:cs="Times New Roman"/>
                <w:b/>
                <w:bCs/>
                <w:sz w:val="22"/>
                <w:lang w:val="nl-NL"/>
              </w:rPr>
              <w:t>Etikettering</w:t>
            </w:r>
          </w:p>
        </w:tc>
      </w:tr>
      <w:tr w:rsidR="00235232" w:rsidRPr="000F77A9" w14:paraId="69DBF532" w14:textId="77777777" w:rsidTr="00704136">
        <w:tc>
          <w:tcPr>
            <w:tcW w:w="1129" w:type="pct"/>
          </w:tcPr>
          <w:p w14:paraId="464CBC40" w14:textId="77777777" w:rsidR="00235232" w:rsidRPr="00DE3971" w:rsidRDefault="00235232" w:rsidP="00704136">
            <w:pPr>
              <w:spacing w:after="0" w:afterAutospacing="0"/>
              <w:rPr>
                <w:rFonts w:cs="Times New Roman"/>
                <w:sz w:val="22"/>
              </w:rPr>
            </w:pPr>
            <w:r>
              <w:rPr>
                <w:rFonts w:eastAsia="Times New Roman" w:cs="Times New Roman"/>
                <w:sz w:val="22"/>
                <w:lang w:val="nl-NL"/>
              </w:rPr>
              <w:t>EN ISO 15223-1:2021</w:t>
            </w:r>
          </w:p>
        </w:tc>
        <w:tc>
          <w:tcPr>
            <w:tcW w:w="3871" w:type="pct"/>
          </w:tcPr>
          <w:p w14:paraId="08DEAB69" w14:textId="77777777" w:rsidR="00235232" w:rsidRPr="00C37854" w:rsidRDefault="00235232" w:rsidP="00704136">
            <w:pPr>
              <w:spacing w:after="0" w:afterAutospacing="0"/>
              <w:rPr>
                <w:rFonts w:cs="Times New Roman"/>
                <w:sz w:val="22"/>
                <w:lang w:val="nl-NL"/>
              </w:rPr>
            </w:pPr>
            <w:r>
              <w:rPr>
                <w:rFonts w:cs="Times New Roman"/>
                <w:sz w:val="22"/>
                <w:lang w:val="nl-NL"/>
              </w:rPr>
              <w:t xml:space="preserve">Medische hulpmiddelen – Symbolen die bij medische hulpmiddelen gebruikt kunnen worden. </w:t>
            </w:r>
          </w:p>
          <w:p w14:paraId="61628B8C" w14:textId="77777777" w:rsidR="00235232" w:rsidRPr="000F77A9" w:rsidRDefault="00235232" w:rsidP="00704136">
            <w:pPr>
              <w:spacing w:after="0" w:afterAutospacing="0"/>
              <w:rPr>
                <w:rFonts w:cs="Times New Roman"/>
                <w:sz w:val="22"/>
                <w:lang w:val="de-DE"/>
              </w:rPr>
            </w:pPr>
            <w:r>
              <w:rPr>
                <w:rFonts w:cs="Times New Roman"/>
                <w:sz w:val="22"/>
                <w:lang w:val="nl-NL"/>
              </w:rPr>
              <w:t xml:space="preserve">etiketten, etikettering en te verstrekken informatie – Deel 1: Algemene vereisten. </w:t>
            </w:r>
          </w:p>
          <w:p w14:paraId="1C9060BD" w14:textId="77777777" w:rsidR="00235232" w:rsidRPr="000F77A9" w:rsidRDefault="00235232" w:rsidP="00704136">
            <w:pPr>
              <w:spacing w:after="0" w:afterAutospacing="0"/>
              <w:rPr>
                <w:rFonts w:cs="Times New Roman"/>
                <w:sz w:val="22"/>
                <w:lang w:val="de-DE"/>
              </w:rPr>
            </w:pPr>
          </w:p>
        </w:tc>
      </w:tr>
      <w:tr w:rsidR="00235232" w:rsidRPr="00C37854" w14:paraId="1D080B0B" w14:textId="77777777" w:rsidTr="00704136">
        <w:tc>
          <w:tcPr>
            <w:tcW w:w="1129" w:type="pct"/>
          </w:tcPr>
          <w:p w14:paraId="365A6465" w14:textId="77777777" w:rsidR="00235232" w:rsidRPr="00DE3971" w:rsidRDefault="00235232" w:rsidP="00704136">
            <w:pPr>
              <w:spacing w:after="0" w:afterAutospacing="0"/>
              <w:rPr>
                <w:rFonts w:cs="Times New Roman"/>
                <w:sz w:val="22"/>
              </w:rPr>
            </w:pPr>
            <w:r>
              <w:rPr>
                <w:rFonts w:cs="Times New Roman"/>
                <w:sz w:val="22"/>
                <w:lang w:val="nl-NL"/>
              </w:rPr>
              <w:t>EN ISO 20417:2021</w:t>
            </w:r>
          </w:p>
        </w:tc>
        <w:tc>
          <w:tcPr>
            <w:tcW w:w="3871" w:type="pct"/>
          </w:tcPr>
          <w:p w14:paraId="44CA3961" w14:textId="77777777" w:rsidR="00235232" w:rsidRPr="00C37854" w:rsidRDefault="00235232" w:rsidP="00704136">
            <w:pPr>
              <w:spacing w:after="0" w:afterAutospacing="0"/>
              <w:rPr>
                <w:rFonts w:cs="Times New Roman"/>
                <w:sz w:val="22"/>
                <w:lang w:val="nl-NL"/>
              </w:rPr>
            </w:pPr>
            <w:r>
              <w:rPr>
                <w:rFonts w:cs="Times New Roman"/>
                <w:sz w:val="22"/>
                <w:lang w:val="nl-NL"/>
              </w:rPr>
              <w:t>Terminologie, symbolen en informatie die bij medische hulpmiddelen wordt geleverd: informatie die door de fabrikant bij medische hulpmiddelen wordt geleverd</w:t>
            </w:r>
          </w:p>
        </w:tc>
      </w:tr>
      <w:tr w:rsidR="00235232" w:rsidRPr="00DE3971" w14:paraId="02063F9B" w14:textId="77777777" w:rsidTr="00704136">
        <w:tc>
          <w:tcPr>
            <w:tcW w:w="5000" w:type="pct"/>
            <w:gridSpan w:val="2"/>
            <w:shd w:val="clear" w:color="auto" w:fill="E7E6E6" w:themeFill="background2"/>
          </w:tcPr>
          <w:p w14:paraId="589C5F70" w14:textId="77777777" w:rsidR="00235232" w:rsidRPr="00DE3971" w:rsidRDefault="00235232" w:rsidP="00704136">
            <w:pPr>
              <w:spacing w:after="0" w:afterAutospacing="0"/>
              <w:jc w:val="center"/>
              <w:rPr>
                <w:rFonts w:cs="Times New Roman"/>
                <w:b/>
                <w:bCs/>
                <w:sz w:val="22"/>
              </w:rPr>
            </w:pPr>
            <w:r>
              <w:rPr>
                <w:rFonts w:cs="Times New Roman"/>
                <w:b/>
                <w:bCs/>
                <w:sz w:val="22"/>
                <w:lang w:val="nl-NL"/>
              </w:rPr>
              <w:t>Algemene normen – Sterilisatie</w:t>
            </w:r>
          </w:p>
        </w:tc>
      </w:tr>
      <w:tr w:rsidR="00235232" w:rsidRPr="00C37854" w14:paraId="6B9F8CCD" w14:textId="77777777" w:rsidTr="00704136">
        <w:tc>
          <w:tcPr>
            <w:tcW w:w="1129" w:type="pct"/>
          </w:tcPr>
          <w:p w14:paraId="44C2D0B6" w14:textId="77777777" w:rsidR="00235232" w:rsidRPr="00DE3971" w:rsidRDefault="00235232" w:rsidP="00704136">
            <w:pPr>
              <w:spacing w:after="0" w:afterAutospacing="0"/>
              <w:rPr>
                <w:rFonts w:cs="Times New Roman"/>
                <w:sz w:val="22"/>
              </w:rPr>
            </w:pPr>
            <w:r>
              <w:rPr>
                <w:rFonts w:cs="Times New Roman"/>
                <w:sz w:val="22"/>
                <w:lang w:val="nl-NL"/>
              </w:rPr>
              <w:t>EN ISO 11070:2014+A1:2018</w:t>
            </w:r>
          </w:p>
        </w:tc>
        <w:tc>
          <w:tcPr>
            <w:tcW w:w="3871" w:type="pct"/>
          </w:tcPr>
          <w:p w14:paraId="00CDA0D4" w14:textId="77777777" w:rsidR="00235232" w:rsidRPr="00C37854" w:rsidRDefault="00235232" w:rsidP="00704136">
            <w:pPr>
              <w:spacing w:after="0" w:afterAutospacing="0"/>
              <w:rPr>
                <w:rFonts w:cs="Times New Roman"/>
                <w:sz w:val="22"/>
                <w:lang w:val="nl-NL"/>
              </w:rPr>
            </w:pPr>
            <w:r>
              <w:rPr>
                <w:rFonts w:cs="Times New Roman"/>
                <w:sz w:val="22"/>
                <w:lang w:val="nl-NL"/>
              </w:rPr>
              <w:t>Steriele introducers voor eenmalig gebruik, voerdraden en dilatators voor intravasculaire katheters</w:t>
            </w:r>
          </w:p>
        </w:tc>
      </w:tr>
      <w:tr w:rsidR="00235232" w:rsidRPr="00C37854" w14:paraId="36817284" w14:textId="77777777" w:rsidTr="00704136">
        <w:tc>
          <w:tcPr>
            <w:tcW w:w="1129" w:type="pct"/>
          </w:tcPr>
          <w:p w14:paraId="62E97F9F" w14:textId="77777777" w:rsidR="00235232" w:rsidRPr="00DE3971" w:rsidRDefault="00235232" w:rsidP="00704136">
            <w:pPr>
              <w:spacing w:after="0" w:afterAutospacing="0"/>
              <w:rPr>
                <w:rFonts w:cs="Times New Roman"/>
                <w:sz w:val="22"/>
              </w:rPr>
            </w:pPr>
            <w:r>
              <w:rPr>
                <w:rFonts w:cs="Times New Roman"/>
                <w:sz w:val="22"/>
                <w:lang w:val="nl-NL"/>
              </w:rPr>
              <w:t>ISO 10555-1:2013</w:t>
            </w:r>
          </w:p>
        </w:tc>
        <w:tc>
          <w:tcPr>
            <w:tcW w:w="3871" w:type="pct"/>
          </w:tcPr>
          <w:p w14:paraId="32D1D266" w14:textId="77777777" w:rsidR="00235232" w:rsidRPr="00C37854" w:rsidRDefault="00235232" w:rsidP="00704136">
            <w:pPr>
              <w:spacing w:after="0" w:afterAutospacing="0"/>
              <w:rPr>
                <w:rFonts w:cs="Times New Roman"/>
                <w:sz w:val="22"/>
                <w:lang w:val="nl-NL"/>
              </w:rPr>
            </w:pPr>
            <w:r>
              <w:rPr>
                <w:rFonts w:cs="Times New Roman"/>
                <w:sz w:val="22"/>
                <w:lang w:val="nl-NL"/>
              </w:rPr>
              <w:t>Intravasculaire katheters -- Steriele katheters en katheters voor eenmalig gebruik -- Deel 1: Algemene vereisten</w:t>
            </w:r>
          </w:p>
        </w:tc>
      </w:tr>
      <w:tr w:rsidR="00235232" w:rsidRPr="00DE3971" w14:paraId="77E1C347" w14:textId="77777777" w:rsidTr="00704136">
        <w:tc>
          <w:tcPr>
            <w:tcW w:w="1129" w:type="pct"/>
          </w:tcPr>
          <w:p w14:paraId="1F12F52B" w14:textId="77777777" w:rsidR="00235232" w:rsidRPr="00DE3971" w:rsidRDefault="00235232" w:rsidP="00704136">
            <w:pPr>
              <w:spacing w:after="0" w:afterAutospacing="0"/>
              <w:rPr>
                <w:rFonts w:cs="Times New Roman"/>
                <w:sz w:val="22"/>
              </w:rPr>
            </w:pPr>
            <w:r>
              <w:rPr>
                <w:rFonts w:cs="Times New Roman"/>
                <w:sz w:val="22"/>
                <w:lang w:val="nl-NL"/>
              </w:rPr>
              <w:t>EN 556-1:2024</w:t>
            </w:r>
          </w:p>
        </w:tc>
        <w:tc>
          <w:tcPr>
            <w:tcW w:w="3871" w:type="pct"/>
          </w:tcPr>
          <w:p w14:paraId="3554237A" w14:textId="77777777" w:rsidR="00235232" w:rsidRPr="00DE3971" w:rsidRDefault="00235232" w:rsidP="00704136">
            <w:pPr>
              <w:spacing w:after="0" w:afterAutospacing="0"/>
              <w:rPr>
                <w:rFonts w:cs="Times New Roman"/>
                <w:sz w:val="22"/>
              </w:rPr>
            </w:pPr>
            <w:r>
              <w:rPr>
                <w:rFonts w:cs="Times New Roman"/>
                <w:sz w:val="22"/>
                <w:lang w:val="nl-NL"/>
              </w:rPr>
              <w:t>Sterilisatie van medische hulpmiddelen. Eisen voor medische hulpmiddelen die als STERIEL moeten worden aangemerkt. Vereisten voor de eindverpakking van gesteriliseerde medische hulpmiddelen</w:t>
            </w:r>
          </w:p>
        </w:tc>
      </w:tr>
      <w:tr w:rsidR="00235232" w:rsidRPr="00C37854" w14:paraId="4503C5EF" w14:textId="77777777" w:rsidTr="00704136">
        <w:tc>
          <w:tcPr>
            <w:tcW w:w="1129" w:type="pct"/>
          </w:tcPr>
          <w:p w14:paraId="2B0D7155" w14:textId="77777777" w:rsidR="00235232" w:rsidRPr="00DE3971" w:rsidRDefault="00235232" w:rsidP="00704136">
            <w:pPr>
              <w:spacing w:after="0" w:afterAutospacing="0"/>
              <w:rPr>
                <w:rFonts w:cs="Times New Roman"/>
                <w:sz w:val="22"/>
              </w:rPr>
            </w:pPr>
            <w:r>
              <w:rPr>
                <w:rFonts w:cs="Times New Roman"/>
                <w:sz w:val="22"/>
                <w:lang w:val="nl-NL"/>
              </w:rPr>
              <w:t>EN ISO 11135:2019</w:t>
            </w:r>
          </w:p>
        </w:tc>
        <w:tc>
          <w:tcPr>
            <w:tcW w:w="3871" w:type="pct"/>
          </w:tcPr>
          <w:p w14:paraId="3DC18B24" w14:textId="77777777" w:rsidR="00235232" w:rsidRPr="00C37854" w:rsidRDefault="00235232" w:rsidP="00704136">
            <w:pPr>
              <w:spacing w:after="0" w:afterAutospacing="0"/>
              <w:rPr>
                <w:rFonts w:cs="Times New Roman"/>
                <w:sz w:val="22"/>
                <w:lang w:val="nl-NL"/>
              </w:rPr>
            </w:pPr>
            <w:r>
              <w:rPr>
                <w:rFonts w:cs="Times New Roman"/>
                <w:sz w:val="22"/>
                <w:lang w:val="nl-NL"/>
              </w:rPr>
              <w:t>Sterilisatie van gezondheidsproducten – Ethyleenoxide – Deel 1: Vereisten voor de ontwikkeling, validatie en routinecontrole van een sterilisatieproces voor medische hulpmiddelen</w:t>
            </w:r>
          </w:p>
        </w:tc>
      </w:tr>
      <w:tr w:rsidR="00235232" w:rsidRPr="000F77A9" w14:paraId="79E5ED08" w14:textId="77777777" w:rsidTr="00704136">
        <w:tc>
          <w:tcPr>
            <w:tcW w:w="1129" w:type="pct"/>
          </w:tcPr>
          <w:p w14:paraId="3CCD4435" w14:textId="77777777" w:rsidR="00235232" w:rsidRPr="00DE3971" w:rsidRDefault="00235232" w:rsidP="00704136">
            <w:pPr>
              <w:spacing w:after="0" w:afterAutospacing="0"/>
              <w:rPr>
                <w:rFonts w:cs="Times New Roman"/>
                <w:sz w:val="22"/>
              </w:rPr>
            </w:pPr>
            <w:r>
              <w:rPr>
                <w:rFonts w:cs="Times New Roman"/>
                <w:sz w:val="22"/>
                <w:lang w:val="nl-NL"/>
              </w:rPr>
              <w:t>AAMI TIR28:2016</w:t>
            </w:r>
          </w:p>
          <w:p w14:paraId="29BE6BB0" w14:textId="77777777" w:rsidR="00235232" w:rsidRPr="00DE3971" w:rsidRDefault="00235232" w:rsidP="00704136">
            <w:pPr>
              <w:spacing w:after="0" w:afterAutospacing="0"/>
              <w:jc w:val="center"/>
              <w:rPr>
                <w:rFonts w:cs="Times New Roman"/>
                <w:sz w:val="22"/>
              </w:rPr>
            </w:pPr>
          </w:p>
        </w:tc>
        <w:tc>
          <w:tcPr>
            <w:tcW w:w="3871" w:type="pct"/>
          </w:tcPr>
          <w:p w14:paraId="09360EE4" w14:textId="77777777" w:rsidR="00235232" w:rsidRPr="000F77A9" w:rsidRDefault="00235232" w:rsidP="00704136">
            <w:pPr>
              <w:spacing w:after="0" w:afterAutospacing="0"/>
              <w:rPr>
                <w:rFonts w:cs="Times New Roman"/>
                <w:sz w:val="22"/>
                <w:lang w:val="fr-FR"/>
              </w:rPr>
            </w:pPr>
            <w:r>
              <w:rPr>
                <w:rFonts w:cs="Times New Roman"/>
                <w:sz w:val="22"/>
                <w:lang w:val="nl-NL"/>
              </w:rPr>
              <w:t>Productacceptatie en procesequivalentie voor ethyleenoxidesterilisatie</w:t>
            </w:r>
          </w:p>
        </w:tc>
      </w:tr>
      <w:tr w:rsidR="00235232" w:rsidRPr="00DE3971" w14:paraId="22EA6D54" w14:textId="77777777" w:rsidTr="00704136">
        <w:tc>
          <w:tcPr>
            <w:tcW w:w="1129" w:type="pct"/>
          </w:tcPr>
          <w:p w14:paraId="04C3528E" w14:textId="77777777" w:rsidR="00235232" w:rsidRPr="00DE3971" w:rsidRDefault="00235232" w:rsidP="00704136">
            <w:pPr>
              <w:spacing w:after="0" w:afterAutospacing="0"/>
              <w:jc w:val="center"/>
              <w:rPr>
                <w:rFonts w:cs="Times New Roman"/>
                <w:sz w:val="22"/>
              </w:rPr>
            </w:pPr>
            <w:r>
              <w:rPr>
                <w:rFonts w:cs="Times New Roman"/>
                <w:sz w:val="22"/>
                <w:lang w:val="nl-NL"/>
              </w:rPr>
              <w:t>EN ISO 14644-1:2015</w:t>
            </w:r>
          </w:p>
        </w:tc>
        <w:tc>
          <w:tcPr>
            <w:tcW w:w="3871" w:type="pct"/>
          </w:tcPr>
          <w:p w14:paraId="5442D4CC" w14:textId="77777777" w:rsidR="00235232" w:rsidRPr="00DE3971" w:rsidRDefault="00235232" w:rsidP="00704136">
            <w:pPr>
              <w:spacing w:after="0" w:afterAutospacing="0"/>
              <w:rPr>
                <w:rFonts w:cs="Times New Roman"/>
                <w:sz w:val="22"/>
              </w:rPr>
            </w:pPr>
            <w:r>
              <w:rPr>
                <w:rFonts w:cs="Times New Roman"/>
                <w:sz w:val="22"/>
                <w:lang w:val="nl-NL"/>
              </w:rPr>
              <w:t>Classificatie van luchtzuiverheid, cleanrooms en bijbehorende gecontroleerde omgevingen. Deel 1: Classificatie van luchtzuiverheid</w:t>
            </w:r>
          </w:p>
        </w:tc>
      </w:tr>
      <w:tr w:rsidR="00235232" w:rsidRPr="00DE3971" w14:paraId="3ECAE73F" w14:textId="77777777" w:rsidTr="00704136">
        <w:trPr>
          <w:trHeight w:val="1097"/>
        </w:trPr>
        <w:tc>
          <w:tcPr>
            <w:tcW w:w="1129" w:type="pct"/>
          </w:tcPr>
          <w:p w14:paraId="1670F37A" w14:textId="77777777" w:rsidR="00235232" w:rsidRPr="00DE3971" w:rsidRDefault="00235232" w:rsidP="00704136">
            <w:pPr>
              <w:spacing w:after="0" w:afterAutospacing="0"/>
              <w:jc w:val="center"/>
              <w:rPr>
                <w:rFonts w:cs="Times New Roman"/>
                <w:sz w:val="22"/>
              </w:rPr>
            </w:pPr>
            <w:r>
              <w:rPr>
                <w:rFonts w:cs="Times New Roman"/>
                <w:sz w:val="22"/>
                <w:lang w:val="nl-NL"/>
              </w:rPr>
              <w:t>EN ISO 14644-2:2015</w:t>
            </w:r>
          </w:p>
        </w:tc>
        <w:tc>
          <w:tcPr>
            <w:tcW w:w="3871" w:type="pct"/>
          </w:tcPr>
          <w:p w14:paraId="06395F7F" w14:textId="77777777" w:rsidR="00235232" w:rsidRPr="00C37854" w:rsidRDefault="00235232" w:rsidP="00704136">
            <w:pPr>
              <w:spacing w:after="0" w:afterAutospacing="0"/>
              <w:rPr>
                <w:rFonts w:cs="Times New Roman"/>
                <w:sz w:val="22"/>
                <w:lang w:val="nl-NL"/>
              </w:rPr>
            </w:pPr>
            <w:r>
              <w:rPr>
                <w:rFonts w:cs="Times New Roman"/>
                <w:sz w:val="22"/>
                <w:lang w:val="nl-NL"/>
              </w:rPr>
              <w:t xml:space="preserve">Cleanrooms en bijbehorende gecontroleerde omgevingen – Deel 2: Monitoring om bewijs te leveren van cleanroomprestaties. </w:t>
            </w:r>
          </w:p>
          <w:p w14:paraId="62114C3F" w14:textId="77777777" w:rsidR="00235232" w:rsidRPr="00C37854" w:rsidRDefault="00235232" w:rsidP="00704136">
            <w:pPr>
              <w:spacing w:after="0" w:afterAutospacing="0"/>
              <w:rPr>
                <w:rFonts w:cs="Times New Roman"/>
                <w:sz w:val="22"/>
                <w:lang w:val="nl-NL"/>
              </w:rPr>
            </w:pPr>
            <w:r>
              <w:rPr>
                <w:rFonts w:cs="Times New Roman"/>
                <w:sz w:val="22"/>
                <w:lang w:val="nl-NL"/>
              </w:rPr>
              <w:t xml:space="preserve">prestaties met betrekking tot luchtzuiverheid door deeltjes. </w:t>
            </w:r>
          </w:p>
          <w:p w14:paraId="4CA7072B" w14:textId="77777777" w:rsidR="00235232" w:rsidRPr="00DE3971" w:rsidRDefault="00235232" w:rsidP="00704136">
            <w:pPr>
              <w:spacing w:after="0" w:afterAutospacing="0"/>
              <w:rPr>
                <w:rFonts w:cs="Times New Roman"/>
                <w:sz w:val="22"/>
              </w:rPr>
            </w:pPr>
            <w:r>
              <w:rPr>
                <w:rFonts w:cs="Times New Roman"/>
                <w:sz w:val="22"/>
                <w:lang w:val="nl-NL"/>
              </w:rPr>
              <w:t>concentratie</w:t>
            </w:r>
          </w:p>
        </w:tc>
      </w:tr>
      <w:tr w:rsidR="00235232" w:rsidRPr="00C37854" w14:paraId="35B7C953" w14:textId="77777777" w:rsidTr="00704136">
        <w:tc>
          <w:tcPr>
            <w:tcW w:w="1129" w:type="pct"/>
            <w:tcBorders>
              <w:top w:val="single" w:sz="4" w:space="0" w:color="auto"/>
              <w:left w:val="single" w:sz="4" w:space="0" w:color="auto"/>
              <w:bottom w:val="single" w:sz="4" w:space="0" w:color="auto"/>
              <w:right w:val="single" w:sz="4" w:space="0" w:color="auto"/>
            </w:tcBorders>
            <w:vAlign w:val="center"/>
          </w:tcPr>
          <w:p w14:paraId="09162193" w14:textId="77777777" w:rsidR="00235232" w:rsidRPr="00DE3971" w:rsidRDefault="00235232" w:rsidP="00704136">
            <w:pPr>
              <w:spacing w:after="0" w:afterAutospacing="0"/>
              <w:jc w:val="center"/>
              <w:rPr>
                <w:rFonts w:cs="Times New Roman"/>
                <w:sz w:val="22"/>
              </w:rPr>
            </w:pPr>
            <w:r>
              <w:rPr>
                <w:rFonts w:eastAsia="Times New Roman" w:cs="Times New Roman"/>
                <w:sz w:val="22"/>
                <w:lang w:val="nl-NL"/>
              </w:rPr>
              <w:t>EN ISO 11737-1:2018</w:t>
            </w:r>
          </w:p>
        </w:tc>
        <w:tc>
          <w:tcPr>
            <w:tcW w:w="3871" w:type="pct"/>
            <w:tcBorders>
              <w:top w:val="single" w:sz="4" w:space="0" w:color="auto"/>
              <w:left w:val="single" w:sz="4" w:space="0" w:color="auto"/>
              <w:bottom w:val="single" w:sz="4" w:space="0" w:color="auto"/>
              <w:right w:val="single" w:sz="4" w:space="0" w:color="auto"/>
            </w:tcBorders>
            <w:vAlign w:val="center"/>
          </w:tcPr>
          <w:p w14:paraId="3112B508" w14:textId="77777777" w:rsidR="00235232" w:rsidRPr="00C37854" w:rsidRDefault="00235232" w:rsidP="00704136">
            <w:pPr>
              <w:spacing w:after="0" w:afterAutospacing="0"/>
              <w:rPr>
                <w:rFonts w:cs="Times New Roman"/>
                <w:sz w:val="22"/>
                <w:lang w:val="nl-NL"/>
              </w:rPr>
            </w:pPr>
            <w:r>
              <w:rPr>
                <w:rFonts w:eastAsia="Times New Roman" w:cs="Times New Roman"/>
                <w:sz w:val="22"/>
                <w:lang w:val="nl-NL"/>
              </w:rPr>
              <w:t>Sterilisatie van medische hulpmiddelen – Microbiologische methodes – Deel 1: Vaststelling van een populatie van micro-organismen op producten</w:t>
            </w:r>
          </w:p>
        </w:tc>
      </w:tr>
      <w:tr w:rsidR="00235232" w:rsidRPr="00DE3971" w14:paraId="4157FC5E" w14:textId="77777777" w:rsidTr="00704136">
        <w:tc>
          <w:tcPr>
            <w:tcW w:w="1129" w:type="pct"/>
            <w:tcBorders>
              <w:top w:val="single" w:sz="4" w:space="0" w:color="auto"/>
              <w:left w:val="single" w:sz="4" w:space="0" w:color="auto"/>
              <w:bottom w:val="single" w:sz="4" w:space="0" w:color="auto"/>
              <w:right w:val="single" w:sz="4" w:space="0" w:color="auto"/>
            </w:tcBorders>
            <w:vAlign w:val="center"/>
          </w:tcPr>
          <w:p w14:paraId="66B351B0" w14:textId="77777777" w:rsidR="00235232" w:rsidRPr="00DE3971" w:rsidRDefault="00235232" w:rsidP="00704136">
            <w:pPr>
              <w:spacing w:after="0" w:afterAutospacing="0"/>
              <w:jc w:val="center"/>
              <w:rPr>
                <w:rFonts w:cs="Times New Roman"/>
                <w:sz w:val="22"/>
              </w:rPr>
            </w:pPr>
            <w:r>
              <w:rPr>
                <w:rFonts w:eastAsia="Times New Roman" w:cs="Times New Roman"/>
                <w:sz w:val="22"/>
                <w:lang w:val="nl-NL"/>
              </w:rPr>
              <w:t>EN ISO 10993-7:2022</w:t>
            </w:r>
          </w:p>
        </w:tc>
        <w:tc>
          <w:tcPr>
            <w:tcW w:w="3871" w:type="pct"/>
            <w:tcBorders>
              <w:top w:val="single" w:sz="4" w:space="0" w:color="auto"/>
              <w:left w:val="single" w:sz="4" w:space="0" w:color="auto"/>
              <w:bottom w:val="single" w:sz="4" w:space="0" w:color="auto"/>
              <w:right w:val="single" w:sz="4" w:space="0" w:color="auto"/>
            </w:tcBorders>
            <w:vAlign w:val="center"/>
          </w:tcPr>
          <w:p w14:paraId="0851B34B" w14:textId="77777777" w:rsidR="00235232" w:rsidRPr="00DE3971" w:rsidRDefault="00235232" w:rsidP="00704136">
            <w:pPr>
              <w:spacing w:after="0" w:afterAutospacing="0"/>
              <w:rPr>
                <w:rFonts w:cs="Times New Roman"/>
                <w:sz w:val="22"/>
              </w:rPr>
            </w:pPr>
            <w:r>
              <w:rPr>
                <w:rFonts w:eastAsia="Times New Roman" w:cs="Times New Roman"/>
                <w:sz w:val="22"/>
                <w:lang w:val="nl-NL"/>
              </w:rPr>
              <w:t>Biologische evaluatie van medische hulpmiddelen. Ethyleenoxide sterilisatieresidu's</w:t>
            </w:r>
          </w:p>
        </w:tc>
      </w:tr>
      <w:tr w:rsidR="00235232" w:rsidRPr="00DE3971" w14:paraId="7C6406C8" w14:textId="77777777" w:rsidTr="00704136">
        <w:tc>
          <w:tcPr>
            <w:tcW w:w="1129" w:type="pct"/>
          </w:tcPr>
          <w:p w14:paraId="67797DDC" w14:textId="77777777" w:rsidR="00235232" w:rsidRPr="00DE3971" w:rsidRDefault="00235232" w:rsidP="00704136">
            <w:pPr>
              <w:spacing w:after="0" w:afterAutospacing="0"/>
              <w:rPr>
                <w:rFonts w:cs="Times New Roman"/>
                <w:sz w:val="22"/>
              </w:rPr>
            </w:pPr>
            <w:r>
              <w:rPr>
                <w:rFonts w:cs="Times New Roman"/>
                <w:sz w:val="22"/>
                <w:lang w:val="nl-NL"/>
              </w:rPr>
              <w:t>NSI/AAMI ST72:2019</w:t>
            </w:r>
          </w:p>
        </w:tc>
        <w:tc>
          <w:tcPr>
            <w:tcW w:w="3871" w:type="pct"/>
          </w:tcPr>
          <w:p w14:paraId="3ADE4759" w14:textId="77777777" w:rsidR="00235232" w:rsidRPr="00DE3971" w:rsidRDefault="00235232" w:rsidP="00704136">
            <w:pPr>
              <w:spacing w:after="0" w:afterAutospacing="0"/>
              <w:rPr>
                <w:rFonts w:cs="Times New Roman"/>
                <w:sz w:val="22"/>
              </w:rPr>
            </w:pPr>
            <w:r>
              <w:rPr>
                <w:rFonts w:cs="Times New Roman"/>
                <w:sz w:val="22"/>
                <w:lang w:val="nl-NL"/>
              </w:rPr>
              <w:t>Bacteriële endotoxinetest</w:t>
            </w:r>
          </w:p>
        </w:tc>
      </w:tr>
      <w:tr w:rsidR="00235232" w:rsidRPr="00DE3971" w14:paraId="573A5B8C" w14:textId="77777777" w:rsidTr="00704136">
        <w:tc>
          <w:tcPr>
            <w:tcW w:w="5000" w:type="pct"/>
            <w:gridSpan w:val="2"/>
            <w:shd w:val="clear" w:color="auto" w:fill="E7E6E6" w:themeFill="background2"/>
          </w:tcPr>
          <w:p w14:paraId="2465249D" w14:textId="77777777" w:rsidR="00235232" w:rsidRPr="00DE3971" w:rsidRDefault="00235232" w:rsidP="00704136">
            <w:pPr>
              <w:spacing w:after="0" w:afterAutospacing="0"/>
              <w:jc w:val="center"/>
              <w:rPr>
                <w:rFonts w:cs="Times New Roman"/>
                <w:b/>
                <w:bCs/>
                <w:sz w:val="22"/>
              </w:rPr>
            </w:pPr>
            <w:r>
              <w:rPr>
                <w:rFonts w:cs="Times New Roman"/>
                <w:b/>
                <w:bCs/>
                <w:sz w:val="22"/>
                <w:lang w:val="nl-NL"/>
              </w:rPr>
              <w:t>Algemene normen – Kwaliteitssystemen</w:t>
            </w:r>
          </w:p>
        </w:tc>
      </w:tr>
      <w:tr w:rsidR="00235232" w:rsidRPr="00C37854" w14:paraId="2F7E9F84" w14:textId="77777777" w:rsidTr="00704136">
        <w:tc>
          <w:tcPr>
            <w:tcW w:w="1129" w:type="pct"/>
            <w:tcBorders>
              <w:top w:val="single" w:sz="4" w:space="0" w:color="auto"/>
              <w:left w:val="single" w:sz="4" w:space="0" w:color="auto"/>
              <w:bottom w:val="single" w:sz="4" w:space="0" w:color="auto"/>
              <w:right w:val="single" w:sz="4" w:space="0" w:color="auto"/>
            </w:tcBorders>
            <w:vAlign w:val="center"/>
          </w:tcPr>
          <w:p w14:paraId="74D6F2C2" w14:textId="77777777" w:rsidR="00235232" w:rsidRPr="00DE3971" w:rsidRDefault="00235232" w:rsidP="00704136">
            <w:pPr>
              <w:spacing w:after="0" w:afterAutospacing="0"/>
              <w:rPr>
                <w:rFonts w:cs="Times New Roman"/>
                <w:sz w:val="22"/>
              </w:rPr>
            </w:pPr>
            <w:r>
              <w:rPr>
                <w:rFonts w:eastAsia="Times New Roman" w:cs="Times New Roman"/>
                <w:sz w:val="22"/>
                <w:lang w:val="nl-NL"/>
              </w:rPr>
              <w:t>EN ISO 13485:2016</w:t>
            </w:r>
          </w:p>
        </w:tc>
        <w:tc>
          <w:tcPr>
            <w:tcW w:w="3871" w:type="pct"/>
            <w:tcBorders>
              <w:top w:val="single" w:sz="4" w:space="0" w:color="auto"/>
              <w:left w:val="single" w:sz="4" w:space="0" w:color="auto"/>
              <w:bottom w:val="single" w:sz="4" w:space="0" w:color="auto"/>
              <w:right w:val="single" w:sz="4" w:space="0" w:color="auto"/>
            </w:tcBorders>
            <w:vAlign w:val="center"/>
          </w:tcPr>
          <w:p w14:paraId="752BE1B4" w14:textId="77777777" w:rsidR="00235232" w:rsidRPr="00C37854" w:rsidRDefault="00235232" w:rsidP="00704136">
            <w:pPr>
              <w:spacing w:after="0" w:afterAutospacing="0"/>
              <w:rPr>
                <w:rFonts w:cs="Times New Roman"/>
                <w:sz w:val="22"/>
                <w:lang w:val="nl-NL"/>
              </w:rPr>
            </w:pPr>
            <w:r>
              <w:rPr>
                <w:rFonts w:eastAsia="Times New Roman" w:cs="Times New Roman"/>
                <w:sz w:val="22"/>
                <w:lang w:val="nl-NL"/>
              </w:rPr>
              <w:t>Medische hulpmiddelen. Kwaliteitsmanagementsystemen. Vereisten voor regelgevende doeleinden</w:t>
            </w:r>
          </w:p>
        </w:tc>
      </w:tr>
      <w:tr w:rsidR="00235232" w:rsidRPr="00DE3971" w14:paraId="33D39BC4" w14:textId="77777777" w:rsidTr="00704136">
        <w:tc>
          <w:tcPr>
            <w:tcW w:w="5000" w:type="pct"/>
            <w:gridSpan w:val="2"/>
            <w:shd w:val="clear" w:color="auto" w:fill="E7E6E6" w:themeFill="background2"/>
          </w:tcPr>
          <w:p w14:paraId="27BA5ECD" w14:textId="77777777" w:rsidR="00235232" w:rsidRPr="00DE3971" w:rsidRDefault="00235232" w:rsidP="00704136">
            <w:pPr>
              <w:spacing w:after="0" w:afterAutospacing="0"/>
              <w:jc w:val="center"/>
              <w:rPr>
                <w:rFonts w:cs="Times New Roman"/>
                <w:b/>
                <w:bCs/>
                <w:sz w:val="22"/>
              </w:rPr>
            </w:pPr>
            <w:r>
              <w:rPr>
                <w:rFonts w:cs="Times New Roman"/>
                <w:b/>
                <w:bCs/>
                <w:sz w:val="22"/>
                <w:lang w:val="nl-NL"/>
              </w:rPr>
              <w:t>Risicomanagement</w:t>
            </w:r>
          </w:p>
        </w:tc>
      </w:tr>
      <w:tr w:rsidR="00235232" w:rsidRPr="00C37854" w14:paraId="02AAF7EA" w14:textId="77777777" w:rsidTr="00704136">
        <w:tc>
          <w:tcPr>
            <w:tcW w:w="1129" w:type="pct"/>
          </w:tcPr>
          <w:p w14:paraId="580B7802" w14:textId="77777777" w:rsidR="00235232" w:rsidRPr="00DE3971" w:rsidRDefault="00235232" w:rsidP="00704136">
            <w:pPr>
              <w:spacing w:after="0" w:afterAutospacing="0"/>
              <w:rPr>
                <w:rFonts w:cs="Times New Roman"/>
                <w:sz w:val="22"/>
              </w:rPr>
            </w:pPr>
            <w:r>
              <w:rPr>
                <w:rFonts w:cs="Times New Roman"/>
                <w:sz w:val="22"/>
                <w:lang w:val="nl-NL"/>
              </w:rPr>
              <w:t>EN ISO 14971:2019</w:t>
            </w:r>
          </w:p>
        </w:tc>
        <w:tc>
          <w:tcPr>
            <w:tcW w:w="3871" w:type="pct"/>
          </w:tcPr>
          <w:p w14:paraId="4B07BB58" w14:textId="77777777" w:rsidR="00235232" w:rsidRPr="00C37854" w:rsidRDefault="00235232" w:rsidP="00704136">
            <w:pPr>
              <w:spacing w:after="0" w:afterAutospacing="0"/>
              <w:rPr>
                <w:rFonts w:cs="Times New Roman"/>
                <w:sz w:val="22"/>
                <w:lang w:val="nl-NL"/>
              </w:rPr>
            </w:pPr>
            <w:r>
              <w:rPr>
                <w:rFonts w:cs="Times New Roman"/>
                <w:sz w:val="22"/>
                <w:lang w:val="nl-NL"/>
              </w:rPr>
              <w:t>Toepassing van risicobeheersing op medische hulpmiddelen</w:t>
            </w:r>
          </w:p>
        </w:tc>
      </w:tr>
      <w:tr w:rsidR="00235232" w:rsidRPr="00DE3971" w14:paraId="29E6C3B8" w14:textId="77777777" w:rsidTr="00704136">
        <w:tc>
          <w:tcPr>
            <w:tcW w:w="5000" w:type="pct"/>
            <w:gridSpan w:val="2"/>
            <w:shd w:val="clear" w:color="auto" w:fill="E7E6E6" w:themeFill="background2"/>
          </w:tcPr>
          <w:p w14:paraId="73F5706C" w14:textId="77777777" w:rsidR="00235232" w:rsidRPr="00DE3971" w:rsidRDefault="00235232" w:rsidP="00704136">
            <w:pPr>
              <w:spacing w:after="0" w:afterAutospacing="0"/>
              <w:jc w:val="center"/>
              <w:rPr>
                <w:rFonts w:cs="Times New Roman"/>
                <w:sz w:val="22"/>
              </w:rPr>
            </w:pPr>
            <w:r>
              <w:rPr>
                <w:rFonts w:eastAsia="Arial" w:cs="Times New Roman"/>
                <w:b/>
                <w:bCs/>
                <w:sz w:val="22"/>
                <w:lang w:val="nl-NL"/>
              </w:rPr>
              <w:t>Biologische veiligheid</w:t>
            </w:r>
          </w:p>
        </w:tc>
      </w:tr>
      <w:tr w:rsidR="00235232" w:rsidRPr="00DE3971" w14:paraId="3FC3B0D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14EF2437" w14:textId="77777777" w:rsidR="00235232" w:rsidRPr="00DE3971" w:rsidRDefault="00235232" w:rsidP="00704136">
            <w:pPr>
              <w:spacing w:after="0" w:afterAutospacing="0"/>
              <w:rPr>
                <w:rFonts w:cs="Times New Roman"/>
                <w:bCs/>
                <w:sz w:val="22"/>
              </w:rPr>
            </w:pPr>
            <w:r>
              <w:rPr>
                <w:rFonts w:eastAsia="Arial" w:cs="Times New Roman"/>
                <w:sz w:val="22"/>
                <w:lang w:val="nl-NL"/>
              </w:rPr>
              <w:t>EN ISO 10993-1:2020 + LC:2021</w:t>
            </w:r>
          </w:p>
        </w:tc>
        <w:tc>
          <w:tcPr>
            <w:tcW w:w="3871" w:type="pct"/>
            <w:tcBorders>
              <w:top w:val="single" w:sz="4" w:space="0" w:color="000000"/>
              <w:left w:val="single" w:sz="4" w:space="0" w:color="000000"/>
              <w:bottom w:val="single" w:sz="4" w:space="0" w:color="000000"/>
              <w:right w:val="single" w:sz="4" w:space="0" w:color="auto"/>
            </w:tcBorders>
          </w:tcPr>
          <w:p w14:paraId="354D1890" w14:textId="77777777" w:rsidR="00235232" w:rsidRPr="00C37854" w:rsidRDefault="00235232" w:rsidP="00704136">
            <w:pPr>
              <w:spacing w:after="14" w:afterAutospacing="0"/>
              <w:rPr>
                <w:rFonts w:cs="Times New Roman"/>
                <w:sz w:val="22"/>
                <w:lang w:val="nl-NL"/>
              </w:rPr>
            </w:pPr>
            <w:r>
              <w:rPr>
                <w:rFonts w:eastAsia="Arial" w:cs="Times New Roman"/>
                <w:sz w:val="22"/>
                <w:lang w:val="nl-NL"/>
              </w:rPr>
              <w:t xml:space="preserve">Biologische evaluatie van medische hulpmiddelen – Deel 1: </w:t>
            </w:r>
          </w:p>
          <w:p w14:paraId="69B42A32" w14:textId="77777777" w:rsidR="00235232" w:rsidRPr="00DE3971" w:rsidRDefault="00235232" w:rsidP="00704136">
            <w:pPr>
              <w:tabs>
                <w:tab w:val="left" w:pos="1320"/>
              </w:tabs>
              <w:spacing w:after="0" w:afterAutospacing="0"/>
              <w:rPr>
                <w:rFonts w:cs="Times New Roman"/>
                <w:sz w:val="22"/>
              </w:rPr>
            </w:pPr>
            <w:r>
              <w:rPr>
                <w:rFonts w:eastAsia="Arial" w:cs="Times New Roman"/>
                <w:sz w:val="22"/>
                <w:lang w:val="nl-NL"/>
              </w:rPr>
              <w:t xml:space="preserve">Evaluatie en tests  </w:t>
            </w:r>
          </w:p>
        </w:tc>
      </w:tr>
      <w:tr w:rsidR="00235232" w:rsidRPr="00C37854" w14:paraId="4E0E9377"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5164A297" w14:textId="77777777" w:rsidR="00235232" w:rsidRPr="00DE3971" w:rsidRDefault="00235232" w:rsidP="00704136">
            <w:pPr>
              <w:spacing w:after="0" w:afterAutospacing="0"/>
              <w:rPr>
                <w:rFonts w:cs="Times New Roman"/>
                <w:bCs/>
                <w:sz w:val="22"/>
              </w:rPr>
            </w:pPr>
            <w:r>
              <w:rPr>
                <w:rFonts w:eastAsia="Arial" w:cs="Times New Roman"/>
                <w:sz w:val="22"/>
                <w:lang w:val="nl-NL"/>
              </w:rPr>
              <w:t>EN ISO 10993-3:2014</w:t>
            </w:r>
          </w:p>
        </w:tc>
        <w:tc>
          <w:tcPr>
            <w:tcW w:w="3871" w:type="pct"/>
            <w:tcBorders>
              <w:top w:val="single" w:sz="4" w:space="0" w:color="000000"/>
              <w:left w:val="single" w:sz="4" w:space="0" w:color="000000"/>
              <w:bottom w:val="single" w:sz="4" w:space="0" w:color="000000"/>
              <w:right w:val="single" w:sz="4" w:space="0" w:color="000000"/>
            </w:tcBorders>
          </w:tcPr>
          <w:p w14:paraId="1CBE5D50" w14:textId="77777777" w:rsidR="00235232" w:rsidRPr="00C37854" w:rsidRDefault="00235232" w:rsidP="00704136">
            <w:pPr>
              <w:spacing w:after="0" w:afterAutospacing="0"/>
              <w:rPr>
                <w:rFonts w:cs="Times New Roman"/>
                <w:sz w:val="22"/>
                <w:lang w:val="nl-NL"/>
              </w:rPr>
            </w:pPr>
            <w:r>
              <w:rPr>
                <w:rFonts w:eastAsia="Arial" w:cs="Times New Roman"/>
                <w:sz w:val="22"/>
                <w:lang w:val="nl-NL"/>
              </w:rPr>
              <w:t xml:space="preserve">Biologische evaluatie van medische hulpmiddelen – Deel 3: Tests op genotoxiciteit, carcinogeniteit en reproductietoxiciteit </w:t>
            </w:r>
          </w:p>
        </w:tc>
      </w:tr>
      <w:tr w:rsidR="00235232" w:rsidRPr="00C37854" w14:paraId="454BD174"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203C080F" w14:textId="77777777" w:rsidR="00235232" w:rsidRPr="00DE3971" w:rsidRDefault="00235232" w:rsidP="00704136">
            <w:pPr>
              <w:spacing w:after="0" w:afterAutospacing="0"/>
              <w:rPr>
                <w:rFonts w:cs="Times New Roman"/>
                <w:bCs/>
                <w:sz w:val="22"/>
              </w:rPr>
            </w:pPr>
            <w:r>
              <w:rPr>
                <w:rFonts w:eastAsia="Arial" w:cs="Times New Roman"/>
                <w:sz w:val="22"/>
                <w:lang w:val="nl-NL"/>
              </w:rPr>
              <w:t>EN ISO 10993-4:2017</w:t>
            </w:r>
          </w:p>
        </w:tc>
        <w:tc>
          <w:tcPr>
            <w:tcW w:w="3871" w:type="pct"/>
            <w:tcBorders>
              <w:top w:val="single" w:sz="4" w:space="0" w:color="000000"/>
              <w:left w:val="single" w:sz="4" w:space="0" w:color="000000"/>
              <w:bottom w:val="single" w:sz="4" w:space="0" w:color="000000"/>
              <w:right w:val="single" w:sz="4" w:space="0" w:color="000000"/>
            </w:tcBorders>
          </w:tcPr>
          <w:p w14:paraId="3A0DFA65" w14:textId="77777777" w:rsidR="00235232" w:rsidRPr="00C37854" w:rsidRDefault="00235232" w:rsidP="00704136">
            <w:pPr>
              <w:spacing w:after="0" w:afterAutospacing="0"/>
              <w:rPr>
                <w:rFonts w:cs="Times New Roman"/>
                <w:sz w:val="22"/>
                <w:lang w:val="nl-NL"/>
              </w:rPr>
            </w:pPr>
            <w:r>
              <w:rPr>
                <w:rFonts w:eastAsia="Arial" w:cs="Times New Roman"/>
                <w:sz w:val="22"/>
                <w:lang w:val="nl-NL"/>
              </w:rPr>
              <w:t xml:space="preserve">Biologische evaluatie van medische hulpmiddelen – Deel 4: Selectie van tests voor de wisselwerking met bloed </w:t>
            </w:r>
          </w:p>
        </w:tc>
      </w:tr>
      <w:tr w:rsidR="00235232" w:rsidRPr="00C37854" w14:paraId="04BABC2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08AF240A" w14:textId="77777777" w:rsidR="00235232" w:rsidRPr="00DE3971" w:rsidRDefault="00235232" w:rsidP="00704136">
            <w:pPr>
              <w:spacing w:after="0" w:afterAutospacing="0"/>
              <w:rPr>
                <w:rFonts w:cs="Times New Roman"/>
                <w:bCs/>
                <w:sz w:val="22"/>
              </w:rPr>
            </w:pPr>
            <w:r>
              <w:rPr>
                <w:rFonts w:eastAsia="Arial" w:cs="Times New Roman"/>
                <w:sz w:val="22"/>
                <w:lang w:val="nl-NL"/>
              </w:rPr>
              <w:lastRenderedPageBreak/>
              <w:t>EN ISO 10993-5:2009</w:t>
            </w:r>
          </w:p>
        </w:tc>
        <w:tc>
          <w:tcPr>
            <w:tcW w:w="3871" w:type="pct"/>
            <w:tcBorders>
              <w:top w:val="single" w:sz="4" w:space="0" w:color="000000"/>
              <w:left w:val="single" w:sz="4" w:space="0" w:color="000000"/>
              <w:bottom w:val="single" w:sz="4" w:space="0" w:color="000000"/>
              <w:right w:val="single" w:sz="4" w:space="0" w:color="000000"/>
            </w:tcBorders>
          </w:tcPr>
          <w:p w14:paraId="42063F64" w14:textId="77777777" w:rsidR="00235232" w:rsidRPr="00C37854" w:rsidRDefault="00235232" w:rsidP="00704136">
            <w:pPr>
              <w:spacing w:after="0" w:afterAutospacing="0"/>
              <w:rPr>
                <w:rFonts w:cs="Times New Roman"/>
                <w:sz w:val="22"/>
                <w:lang w:val="nl-NL"/>
              </w:rPr>
            </w:pPr>
            <w:r>
              <w:rPr>
                <w:rFonts w:eastAsia="Arial" w:cs="Times New Roman"/>
                <w:sz w:val="22"/>
                <w:lang w:val="nl-NL"/>
              </w:rPr>
              <w:t xml:space="preserve">Biologische evaluatie van medische hulpmiddelen – Deel 5: Tests op in vitro cytotoxiciteit </w:t>
            </w:r>
          </w:p>
        </w:tc>
      </w:tr>
      <w:tr w:rsidR="00235232" w:rsidRPr="00C37854" w14:paraId="74D9F98C"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0AD17320" w14:textId="77777777" w:rsidR="00235232" w:rsidRPr="00DE3971" w:rsidRDefault="00235232" w:rsidP="00704136">
            <w:pPr>
              <w:spacing w:after="0" w:afterAutospacing="0"/>
              <w:rPr>
                <w:rFonts w:cs="Times New Roman"/>
                <w:bCs/>
                <w:sz w:val="22"/>
              </w:rPr>
            </w:pPr>
            <w:r>
              <w:rPr>
                <w:rFonts w:eastAsia="Arial" w:cs="Times New Roman"/>
                <w:sz w:val="22"/>
                <w:lang w:val="nl-NL"/>
              </w:rPr>
              <w:t>EN ISO 10993-10:2013</w:t>
            </w:r>
          </w:p>
        </w:tc>
        <w:tc>
          <w:tcPr>
            <w:tcW w:w="3871" w:type="pct"/>
            <w:tcBorders>
              <w:top w:val="single" w:sz="4" w:space="0" w:color="000000"/>
              <w:left w:val="single" w:sz="4" w:space="0" w:color="000000"/>
              <w:bottom w:val="single" w:sz="4" w:space="0" w:color="000000"/>
              <w:right w:val="single" w:sz="4" w:space="0" w:color="000000"/>
            </w:tcBorders>
          </w:tcPr>
          <w:p w14:paraId="203A3A44" w14:textId="77777777" w:rsidR="00235232" w:rsidRPr="00C37854" w:rsidRDefault="00235232" w:rsidP="00704136">
            <w:pPr>
              <w:spacing w:after="0" w:afterAutospacing="0"/>
              <w:rPr>
                <w:rFonts w:cs="Times New Roman"/>
                <w:sz w:val="22"/>
                <w:lang w:val="nl-NL"/>
              </w:rPr>
            </w:pPr>
            <w:r>
              <w:rPr>
                <w:rFonts w:eastAsia="Arial" w:cs="Times New Roman"/>
                <w:sz w:val="22"/>
                <w:lang w:val="nl-NL"/>
              </w:rPr>
              <w:t xml:space="preserve">Biologische evaluatie van medische hulpmiddelen – Deel 10: Tests op irritatie en huidsensibilisatie </w:t>
            </w:r>
          </w:p>
        </w:tc>
      </w:tr>
      <w:tr w:rsidR="00235232" w:rsidRPr="00C37854" w14:paraId="0B19F37F"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69476E90" w14:textId="77777777" w:rsidR="00235232" w:rsidRPr="00DE3971" w:rsidRDefault="00235232" w:rsidP="00704136">
            <w:pPr>
              <w:spacing w:after="0" w:afterAutospacing="0"/>
              <w:rPr>
                <w:rFonts w:cs="Times New Roman"/>
                <w:bCs/>
                <w:sz w:val="22"/>
              </w:rPr>
            </w:pPr>
            <w:r>
              <w:rPr>
                <w:rFonts w:eastAsia="Arial" w:cs="Times New Roman"/>
                <w:sz w:val="22"/>
                <w:lang w:val="nl-NL"/>
              </w:rPr>
              <w:t>EN ISO 10993-11:2018</w:t>
            </w:r>
          </w:p>
        </w:tc>
        <w:tc>
          <w:tcPr>
            <w:tcW w:w="3871" w:type="pct"/>
            <w:tcBorders>
              <w:top w:val="single" w:sz="4" w:space="0" w:color="000000"/>
              <w:left w:val="single" w:sz="4" w:space="0" w:color="000000"/>
              <w:bottom w:val="single" w:sz="4" w:space="0" w:color="000000"/>
              <w:right w:val="single" w:sz="4" w:space="0" w:color="000000"/>
            </w:tcBorders>
          </w:tcPr>
          <w:p w14:paraId="74696A25" w14:textId="77777777" w:rsidR="00235232" w:rsidRPr="00C37854" w:rsidRDefault="00235232" w:rsidP="00704136">
            <w:pPr>
              <w:spacing w:after="0" w:afterAutospacing="0"/>
              <w:rPr>
                <w:rFonts w:cs="Times New Roman"/>
                <w:sz w:val="22"/>
                <w:lang w:val="nl-NL"/>
              </w:rPr>
            </w:pPr>
            <w:r>
              <w:rPr>
                <w:rFonts w:eastAsia="Arial" w:cs="Times New Roman"/>
                <w:sz w:val="22"/>
                <w:lang w:val="nl-NL"/>
              </w:rPr>
              <w:t xml:space="preserve">Biologische evaluatie van medische hulpmiddelen – Deel 11: Tests op systemische toxiciteit </w:t>
            </w:r>
          </w:p>
        </w:tc>
      </w:tr>
      <w:tr w:rsidR="00235232" w:rsidRPr="00C37854" w14:paraId="40DAE4FD"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7D9F11E5" w14:textId="77777777" w:rsidR="00235232" w:rsidRPr="00DE3971" w:rsidRDefault="00235232" w:rsidP="00704136">
            <w:pPr>
              <w:spacing w:after="0" w:afterAutospacing="0"/>
              <w:rPr>
                <w:rFonts w:cs="Times New Roman"/>
                <w:bCs/>
                <w:sz w:val="22"/>
              </w:rPr>
            </w:pPr>
            <w:r>
              <w:rPr>
                <w:rFonts w:eastAsia="Arial" w:cs="Times New Roman"/>
                <w:sz w:val="22"/>
                <w:lang w:val="nl-NL"/>
              </w:rPr>
              <w:t>EN ISO 10993-12:2021</w:t>
            </w:r>
          </w:p>
        </w:tc>
        <w:tc>
          <w:tcPr>
            <w:tcW w:w="3871" w:type="pct"/>
            <w:tcBorders>
              <w:top w:val="single" w:sz="4" w:space="0" w:color="000000"/>
              <w:left w:val="single" w:sz="4" w:space="0" w:color="000000"/>
              <w:bottom w:val="single" w:sz="4" w:space="0" w:color="000000"/>
              <w:right w:val="single" w:sz="4" w:space="0" w:color="000000"/>
            </w:tcBorders>
          </w:tcPr>
          <w:p w14:paraId="5A7E7853" w14:textId="77777777" w:rsidR="00235232" w:rsidRPr="00C37854" w:rsidRDefault="00235232" w:rsidP="00704136">
            <w:pPr>
              <w:spacing w:after="0" w:afterAutospacing="0"/>
              <w:rPr>
                <w:rFonts w:cs="Times New Roman"/>
                <w:sz w:val="22"/>
                <w:lang w:val="nl-NL"/>
              </w:rPr>
            </w:pPr>
            <w:r>
              <w:rPr>
                <w:rFonts w:eastAsia="Arial" w:cs="Times New Roman"/>
                <w:sz w:val="22"/>
                <w:lang w:val="nl-NL"/>
              </w:rPr>
              <w:t xml:space="preserve">Biologische evaluatie van medische hulpmiddelen – Deel 12: Monsterbereiding en referentiematerialen </w:t>
            </w:r>
          </w:p>
        </w:tc>
      </w:tr>
      <w:tr w:rsidR="00235232" w:rsidRPr="00C37854" w14:paraId="4B489DAC"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288F99C6" w14:textId="77777777" w:rsidR="00235232" w:rsidRPr="00DE3971" w:rsidRDefault="00235232" w:rsidP="00704136">
            <w:pPr>
              <w:spacing w:after="0" w:afterAutospacing="0"/>
              <w:rPr>
                <w:rFonts w:cs="Times New Roman"/>
                <w:bCs/>
                <w:sz w:val="22"/>
              </w:rPr>
            </w:pPr>
            <w:r>
              <w:rPr>
                <w:rFonts w:eastAsia="Arial" w:cs="Times New Roman"/>
                <w:sz w:val="22"/>
                <w:lang w:val="nl-NL"/>
              </w:rPr>
              <w:t>EN ISO 10993-1:2020</w:t>
            </w:r>
          </w:p>
        </w:tc>
        <w:tc>
          <w:tcPr>
            <w:tcW w:w="3871" w:type="pct"/>
            <w:tcBorders>
              <w:top w:val="single" w:sz="4" w:space="0" w:color="000000"/>
              <w:left w:val="single" w:sz="4" w:space="0" w:color="000000"/>
              <w:bottom w:val="single" w:sz="4" w:space="0" w:color="000000"/>
              <w:right w:val="single" w:sz="4" w:space="0" w:color="000000"/>
            </w:tcBorders>
          </w:tcPr>
          <w:p w14:paraId="280B0EEF" w14:textId="77777777" w:rsidR="00235232" w:rsidRPr="00C37854" w:rsidRDefault="00235232" w:rsidP="00704136">
            <w:pPr>
              <w:spacing w:after="0" w:afterAutospacing="0"/>
              <w:rPr>
                <w:rFonts w:cs="Times New Roman"/>
                <w:sz w:val="22"/>
                <w:lang w:val="nl-NL"/>
              </w:rPr>
            </w:pPr>
            <w:r>
              <w:rPr>
                <w:rFonts w:eastAsia="Arial" w:cs="Times New Roman"/>
                <w:sz w:val="22"/>
                <w:lang w:val="nl-NL"/>
              </w:rPr>
              <w:t xml:space="preserve">Biologische evaluatie van medische hulpmiddelen – Deel 19: Fysisch-chemische, morfologische en topografische karakterisering van materialen </w:t>
            </w:r>
          </w:p>
        </w:tc>
      </w:tr>
      <w:tr w:rsidR="00235232" w:rsidRPr="00C37854" w14:paraId="6505803A"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3BD5A7D3" w14:textId="77777777" w:rsidR="00235232" w:rsidRPr="00DE3971" w:rsidRDefault="00235232" w:rsidP="00704136">
            <w:pPr>
              <w:spacing w:after="0" w:afterAutospacing="0"/>
              <w:rPr>
                <w:rFonts w:cs="Times New Roman"/>
                <w:bCs/>
                <w:sz w:val="22"/>
              </w:rPr>
            </w:pPr>
            <w:r>
              <w:rPr>
                <w:rFonts w:eastAsia="Arial" w:cs="Times New Roman"/>
                <w:sz w:val="22"/>
                <w:lang w:val="nl-NL"/>
              </w:rPr>
              <w:t>EN ISO 10993-1:2020</w:t>
            </w:r>
          </w:p>
        </w:tc>
        <w:tc>
          <w:tcPr>
            <w:tcW w:w="3871" w:type="pct"/>
            <w:tcBorders>
              <w:top w:val="single" w:sz="4" w:space="0" w:color="000000"/>
              <w:left w:val="single" w:sz="4" w:space="0" w:color="000000"/>
              <w:bottom w:val="single" w:sz="4" w:space="0" w:color="000000"/>
              <w:right w:val="single" w:sz="4" w:space="0" w:color="000000"/>
            </w:tcBorders>
          </w:tcPr>
          <w:p w14:paraId="0E94296A" w14:textId="77777777" w:rsidR="00235232" w:rsidRPr="00C37854" w:rsidRDefault="00235232" w:rsidP="00704136">
            <w:pPr>
              <w:spacing w:after="0" w:afterAutospacing="0"/>
              <w:rPr>
                <w:rFonts w:cs="Times New Roman"/>
                <w:sz w:val="22"/>
                <w:lang w:val="nl-NL"/>
              </w:rPr>
            </w:pPr>
            <w:r>
              <w:rPr>
                <w:rFonts w:eastAsia="Arial" w:cs="Times New Roman"/>
                <w:sz w:val="22"/>
                <w:lang w:val="nl-NL"/>
              </w:rPr>
              <w:t>Standaard handleiding voor biocompatibiliteit van verpakkingsmaterialen voor medische hulpmiddelen</w:t>
            </w:r>
          </w:p>
        </w:tc>
      </w:tr>
      <w:tr w:rsidR="00235232" w:rsidRPr="00DE3971" w14:paraId="08331D15" w14:textId="77777777" w:rsidTr="00704136">
        <w:tc>
          <w:tcPr>
            <w:tcW w:w="5000" w:type="pct"/>
            <w:gridSpan w:val="2"/>
            <w:shd w:val="clear" w:color="auto" w:fill="E7E6E6" w:themeFill="background2"/>
          </w:tcPr>
          <w:p w14:paraId="1F151E2B" w14:textId="77777777" w:rsidR="00235232" w:rsidRPr="00DE3971" w:rsidRDefault="00235232" w:rsidP="00704136">
            <w:pPr>
              <w:spacing w:after="0" w:afterAutospacing="0"/>
              <w:jc w:val="center"/>
              <w:rPr>
                <w:rFonts w:cs="Times New Roman"/>
                <w:sz w:val="22"/>
              </w:rPr>
            </w:pPr>
            <w:r>
              <w:rPr>
                <w:rFonts w:eastAsia="Arial" w:cs="Times New Roman"/>
                <w:b/>
                <w:bCs/>
                <w:sz w:val="22"/>
                <w:lang w:val="nl-NL"/>
              </w:rPr>
              <w:t>Klinische evaluatie</w:t>
            </w:r>
          </w:p>
        </w:tc>
      </w:tr>
      <w:tr w:rsidR="00235232" w:rsidRPr="00C37854" w14:paraId="48FE2BC1" w14:textId="77777777" w:rsidTr="00704136">
        <w:tc>
          <w:tcPr>
            <w:tcW w:w="1129" w:type="pct"/>
          </w:tcPr>
          <w:p w14:paraId="2BEF70B8" w14:textId="783B60FF" w:rsidR="00235232" w:rsidRPr="00DE3971" w:rsidRDefault="00235232" w:rsidP="00704136">
            <w:pPr>
              <w:spacing w:after="0" w:afterAutospacing="0"/>
              <w:rPr>
                <w:rFonts w:cs="Times New Roman"/>
                <w:bCs/>
                <w:sz w:val="22"/>
              </w:rPr>
            </w:pPr>
            <w:r>
              <w:rPr>
                <w:rFonts w:eastAsia="Arial" w:cs="Times New Roman"/>
                <w:sz w:val="22"/>
                <w:lang w:val="nl-NL"/>
              </w:rPr>
              <w:t>MEDDEV 2.7/1 Rev</w:t>
            </w:r>
            <w:r w:rsidR="00766A1E">
              <w:rPr>
                <w:rFonts w:eastAsia="Arial" w:cs="Times New Roman"/>
                <w:sz w:val="22"/>
                <w:lang w:val="nl-NL"/>
              </w:rPr>
              <w:t xml:space="preserve">. </w:t>
            </w:r>
            <w:r>
              <w:rPr>
                <w:rFonts w:eastAsia="Arial" w:cs="Times New Roman"/>
                <w:sz w:val="22"/>
                <w:lang w:val="nl-NL"/>
              </w:rPr>
              <w:t>4</w:t>
            </w:r>
          </w:p>
        </w:tc>
        <w:tc>
          <w:tcPr>
            <w:tcW w:w="3871" w:type="pct"/>
          </w:tcPr>
          <w:p w14:paraId="1BC3FE44" w14:textId="77777777" w:rsidR="00235232" w:rsidRPr="00C37854" w:rsidRDefault="00235232" w:rsidP="00704136">
            <w:pPr>
              <w:spacing w:after="0" w:afterAutospacing="0"/>
              <w:rPr>
                <w:rFonts w:cs="Times New Roman"/>
                <w:sz w:val="22"/>
                <w:lang w:val="nl-NL"/>
              </w:rPr>
            </w:pPr>
            <w:r>
              <w:rPr>
                <w:rFonts w:cs="Times New Roman"/>
                <w:sz w:val="22"/>
                <w:lang w:val="nl-NL"/>
              </w:rPr>
              <w:t>Klinische evaluatie: Handleiding voor fabrikanten en aangemelde instanties</w:t>
            </w:r>
          </w:p>
        </w:tc>
      </w:tr>
      <w:tr w:rsidR="00235232" w:rsidRPr="00DE3971" w14:paraId="34A050B2" w14:textId="77777777" w:rsidTr="00704136">
        <w:tc>
          <w:tcPr>
            <w:tcW w:w="5000" w:type="pct"/>
            <w:gridSpan w:val="2"/>
            <w:shd w:val="clear" w:color="auto" w:fill="E7E6E6" w:themeFill="background2"/>
          </w:tcPr>
          <w:p w14:paraId="59E155AA" w14:textId="77777777" w:rsidR="00235232" w:rsidRPr="00DE3971" w:rsidRDefault="00235232" w:rsidP="00704136">
            <w:pPr>
              <w:spacing w:after="0" w:afterAutospacing="0"/>
              <w:jc w:val="center"/>
              <w:rPr>
                <w:rFonts w:cs="Times New Roman"/>
                <w:sz w:val="22"/>
              </w:rPr>
            </w:pPr>
            <w:r>
              <w:rPr>
                <w:rFonts w:eastAsia="Arial" w:cs="Times New Roman"/>
                <w:b/>
                <w:bCs/>
                <w:sz w:val="22"/>
                <w:lang w:val="nl-NL"/>
              </w:rPr>
              <w:t>Ontwerpcontrole</w:t>
            </w:r>
          </w:p>
        </w:tc>
      </w:tr>
      <w:tr w:rsidR="00235232" w:rsidRPr="00C37854" w14:paraId="614A46A0" w14:textId="77777777" w:rsidTr="00704136">
        <w:tc>
          <w:tcPr>
            <w:tcW w:w="1129" w:type="pct"/>
          </w:tcPr>
          <w:p w14:paraId="054492C3" w14:textId="77777777" w:rsidR="00235232" w:rsidRPr="00DE3971" w:rsidRDefault="00235232" w:rsidP="00704136">
            <w:pPr>
              <w:spacing w:after="0" w:afterAutospacing="0"/>
              <w:rPr>
                <w:rFonts w:cs="Times New Roman"/>
                <w:sz w:val="22"/>
              </w:rPr>
            </w:pPr>
            <w:r>
              <w:rPr>
                <w:rFonts w:cs="Times New Roman"/>
                <w:sz w:val="22"/>
                <w:lang w:val="nl-NL"/>
              </w:rPr>
              <w:t>EN ISO 14971</w:t>
            </w:r>
          </w:p>
        </w:tc>
        <w:tc>
          <w:tcPr>
            <w:tcW w:w="3871" w:type="pct"/>
          </w:tcPr>
          <w:p w14:paraId="32BEEB01" w14:textId="77777777" w:rsidR="00235232" w:rsidRPr="00C37854" w:rsidRDefault="00235232" w:rsidP="00704136">
            <w:pPr>
              <w:spacing w:after="0" w:afterAutospacing="0"/>
              <w:rPr>
                <w:rFonts w:cs="Times New Roman"/>
                <w:sz w:val="22"/>
                <w:lang w:val="nl-NL"/>
              </w:rPr>
            </w:pPr>
            <w:r>
              <w:rPr>
                <w:rFonts w:cs="Times New Roman"/>
                <w:sz w:val="22"/>
                <w:lang w:val="nl-NL"/>
              </w:rPr>
              <w:t>Toepassing van risicobeheersing op medische hulpmiddelen</w:t>
            </w:r>
          </w:p>
        </w:tc>
      </w:tr>
      <w:tr w:rsidR="00235232" w:rsidRPr="00C37854" w14:paraId="0516F530" w14:textId="77777777" w:rsidTr="00704136">
        <w:tc>
          <w:tcPr>
            <w:tcW w:w="1129" w:type="pct"/>
          </w:tcPr>
          <w:p w14:paraId="798449FA" w14:textId="77777777" w:rsidR="00235232" w:rsidRPr="00C37854" w:rsidRDefault="00235232" w:rsidP="00704136">
            <w:pPr>
              <w:spacing w:after="0" w:afterAutospacing="0"/>
              <w:jc w:val="center"/>
              <w:rPr>
                <w:rFonts w:cs="Times New Roman"/>
                <w:sz w:val="22"/>
                <w:lang w:val="nl-NL"/>
              </w:rPr>
            </w:pPr>
          </w:p>
        </w:tc>
        <w:tc>
          <w:tcPr>
            <w:tcW w:w="3871" w:type="pct"/>
          </w:tcPr>
          <w:p w14:paraId="63170490" w14:textId="77777777" w:rsidR="00235232" w:rsidRPr="00C37854" w:rsidRDefault="00235232" w:rsidP="00704136">
            <w:pPr>
              <w:spacing w:after="0" w:afterAutospacing="0"/>
              <w:rPr>
                <w:rFonts w:cs="Times New Roman"/>
                <w:sz w:val="22"/>
                <w:lang w:val="nl-NL"/>
              </w:rPr>
            </w:pPr>
          </w:p>
        </w:tc>
      </w:tr>
      <w:tr w:rsidR="00235232" w:rsidRPr="00DE3971" w14:paraId="21B8F8BA" w14:textId="77777777" w:rsidTr="00704136">
        <w:tc>
          <w:tcPr>
            <w:tcW w:w="5000" w:type="pct"/>
            <w:gridSpan w:val="2"/>
            <w:shd w:val="clear" w:color="auto" w:fill="E7E6E6" w:themeFill="background2"/>
          </w:tcPr>
          <w:p w14:paraId="5CC8E2FD" w14:textId="77777777" w:rsidR="00235232" w:rsidRPr="00DE3971" w:rsidRDefault="00235232" w:rsidP="00704136">
            <w:pPr>
              <w:spacing w:after="0" w:afterAutospacing="0"/>
              <w:jc w:val="center"/>
              <w:rPr>
                <w:rFonts w:cs="Times New Roman"/>
                <w:b/>
                <w:bCs/>
                <w:sz w:val="22"/>
              </w:rPr>
            </w:pPr>
            <w:r>
              <w:rPr>
                <w:rFonts w:cs="Times New Roman"/>
                <w:b/>
                <w:bCs/>
                <w:sz w:val="22"/>
                <w:lang w:val="nl-NL"/>
              </w:rPr>
              <w:t>Gebruiksgemak</w:t>
            </w:r>
          </w:p>
        </w:tc>
      </w:tr>
      <w:tr w:rsidR="00235232" w:rsidRPr="00C37854" w14:paraId="73A87549" w14:textId="77777777" w:rsidTr="00704136">
        <w:tc>
          <w:tcPr>
            <w:tcW w:w="1129" w:type="pct"/>
          </w:tcPr>
          <w:p w14:paraId="502AB1DD" w14:textId="77777777" w:rsidR="00235232" w:rsidRPr="00DE3971" w:rsidRDefault="00235232" w:rsidP="00704136">
            <w:pPr>
              <w:spacing w:after="0" w:afterAutospacing="0"/>
              <w:rPr>
                <w:rFonts w:cs="Times New Roman"/>
                <w:sz w:val="22"/>
              </w:rPr>
            </w:pPr>
            <w:r>
              <w:rPr>
                <w:rFonts w:cs="Times New Roman"/>
                <w:sz w:val="22"/>
                <w:lang w:val="nl-NL"/>
              </w:rPr>
              <w:t>IEC 62366-1:2015 &amp;</w:t>
            </w:r>
          </w:p>
          <w:p w14:paraId="10F65144" w14:textId="77777777" w:rsidR="00235232" w:rsidRPr="00DE3971" w:rsidRDefault="00235232" w:rsidP="00704136">
            <w:pPr>
              <w:spacing w:after="0" w:afterAutospacing="0"/>
              <w:rPr>
                <w:rFonts w:cs="Times New Roman"/>
                <w:sz w:val="22"/>
              </w:rPr>
            </w:pPr>
            <w:r>
              <w:rPr>
                <w:rFonts w:cs="Times New Roman"/>
                <w:sz w:val="22"/>
                <w:lang w:val="nl-NL"/>
              </w:rPr>
              <w:t>IEC 62366-1:2015/COR1:2016</w:t>
            </w:r>
          </w:p>
        </w:tc>
        <w:tc>
          <w:tcPr>
            <w:tcW w:w="3871" w:type="pct"/>
          </w:tcPr>
          <w:p w14:paraId="54985958" w14:textId="77777777" w:rsidR="00235232" w:rsidRPr="00C37854" w:rsidRDefault="00235232" w:rsidP="00704136">
            <w:pPr>
              <w:spacing w:after="0" w:afterAutospacing="0"/>
              <w:rPr>
                <w:rFonts w:cs="Times New Roman"/>
                <w:sz w:val="22"/>
                <w:lang w:val="nl-NL"/>
              </w:rPr>
            </w:pPr>
            <w:r>
              <w:rPr>
                <w:rFonts w:cs="Times New Roman"/>
                <w:sz w:val="22"/>
                <w:lang w:val="nl-NL"/>
              </w:rPr>
              <w:t>Medische apparaten – Toepassing van bruikbaarheidstechnologie op medische apparaten</w:t>
            </w:r>
          </w:p>
        </w:tc>
      </w:tr>
      <w:tr w:rsidR="00235232" w:rsidRPr="00DE3971" w14:paraId="74FAE7BF" w14:textId="77777777" w:rsidTr="00704136">
        <w:tc>
          <w:tcPr>
            <w:tcW w:w="5000" w:type="pct"/>
            <w:gridSpan w:val="2"/>
            <w:shd w:val="clear" w:color="auto" w:fill="E7E6E6" w:themeFill="background2"/>
          </w:tcPr>
          <w:p w14:paraId="20A85613" w14:textId="77777777" w:rsidR="00235232" w:rsidRPr="00DE3971" w:rsidRDefault="00235232" w:rsidP="00704136">
            <w:pPr>
              <w:spacing w:after="0" w:afterAutospacing="0"/>
              <w:jc w:val="center"/>
              <w:rPr>
                <w:rFonts w:cs="Times New Roman"/>
                <w:b/>
                <w:bCs/>
                <w:sz w:val="22"/>
              </w:rPr>
            </w:pPr>
            <w:r>
              <w:rPr>
                <w:rFonts w:cs="Times New Roman"/>
                <w:b/>
                <w:bCs/>
                <w:sz w:val="22"/>
                <w:lang w:val="nl-NL"/>
              </w:rPr>
              <w:t>Verpakking</w:t>
            </w:r>
          </w:p>
        </w:tc>
      </w:tr>
      <w:tr w:rsidR="00235232" w:rsidRPr="00DE3971" w14:paraId="740286B8"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58998A37" w14:textId="77777777" w:rsidR="00235232" w:rsidRPr="00DE3971" w:rsidRDefault="00235232" w:rsidP="00704136">
            <w:pPr>
              <w:spacing w:after="0" w:afterAutospacing="0"/>
              <w:rPr>
                <w:rFonts w:cs="Times New Roman"/>
                <w:bCs/>
                <w:sz w:val="22"/>
              </w:rPr>
            </w:pPr>
            <w:r>
              <w:rPr>
                <w:rFonts w:eastAsia="Arial" w:cs="Times New Roman"/>
                <w:sz w:val="22"/>
                <w:lang w:val="nl-NL"/>
              </w:rPr>
              <w:t>EN ISO 11607-1:2020</w:t>
            </w:r>
          </w:p>
        </w:tc>
        <w:tc>
          <w:tcPr>
            <w:tcW w:w="3871" w:type="pct"/>
            <w:tcBorders>
              <w:top w:val="single" w:sz="4" w:space="0" w:color="000000"/>
              <w:left w:val="single" w:sz="4" w:space="0" w:color="000000"/>
              <w:bottom w:val="single" w:sz="4" w:space="0" w:color="000000"/>
              <w:right w:val="single" w:sz="4" w:space="0" w:color="auto"/>
            </w:tcBorders>
          </w:tcPr>
          <w:p w14:paraId="15583554" w14:textId="77777777" w:rsidR="00235232" w:rsidRPr="00DE3971" w:rsidRDefault="00235232" w:rsidP="00704136">
            <w:pPr>
              <w:spacing w:after="0" w:afterAutospacing="0"/>
              <w:rPr>
                <w:rFonts w:cs="Times New Roman"/>
                <w:sz w:val="22"/>
              </w:rPr>
            </w:pPr>
            <w:r>
              <w:rPr>
                <w:rFonts w:eastAsia="Arial" w:cs="Times New Roman"/>
                <w:sz w:val="22"/>
                <w:lang w:val="nl-NL"/>
              </w:rPr>
              <w:t xml:space="preserve">Verpakking voor terminaal gesteriliseerde medische hulpmiddelen. Deel 1: Vereisten voor materialen, steriele afdichtingssystemen en verpakkingssystemen. </w:t>
            </w:r>
          </w:p>
        </w:tc>
      </w:tr>
      <w:tr w:rsidR="00235232" w:rsidRPr="00C37854" w14:paraId="7F8A6FE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1FF72B52" w14:textId="77777777" w:rsidR="00235232" w:rsidRPr="00DE3971" w:rsidRDefault="00235232" w:rsidP="00704136">
            <w:pPr>
              <w:spacing w:after="16" w:afterAutospacing="0"/>
              <w:ind w:left="1"/>
              <w:rPr>
                <w:rFonts w:cs="Times New Roman"/>
                <w:bCs/>
                <w:sz w:val="22"/>
              </w:rPr>
            </w:pPr>
            <w:r>
              <w:rPr>
                <w:rFonts w:eastAsia="Arial" w:cs="Times New Roman"/>
                <w:sz w:val="22"/>
                <w:lang w:val="nl-NL"/>
              </w:rPr>
              <w:t>EN ISO 11607-2:2020</w:t>
            </w:r>
          </w:p>
          <w:p w14:paraId="6845A09C" w14:textId="77777777" w:rsidR="00235232" w:rsidRPr="00DE3971" w:rsidRDefault="00235232" w:rsidP="00704136">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522F66E0" w14:textId="77777777" w:rsidR="00235232" w:rsidRPr="00C37854" w:rsidRDefault="00235232" w:rsidP="00704136">
            <w:pPr>
              <w:spacing w:after="0" w:afterAutospacing="0"/>
              <w:rPr>
                <w:rFonts w:cs="Times New Roman"/>
                <w:sz w:val="22"/>
                <w:lang w:val="nl-NL"/>
              </w:rPr>
            </w:pPr>
            <w:r>
              <w:rPr>
                <w:rFonts w:eastAsia="Arial" w:cs="Times New Roman"/>
                <w:sz w:val="22"/>
                <w:lang w:val="nl-NL"/>
              </w:rPr>
              <w:t xml:space="preserve">Verpakking voor terminaal gesteriliseerde medische hulpmiddelen. Verpakking voor terminaal gesteriliseerde medische hulpmiddelen – Deel 2: Validatievereisten voor vorm-, verzegelings- en assemblageprocessen </w:t>
            </w:r>
          </w:p>
        </w:tc>
      </w:tr>
      <w:tr w:rsidR="00235232" w:rsidRPr="00C37854" w14:paraId="082DC780"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7CF494AF" w14:textId="77777777" w:rsidR="00235232" w:rsidRPr="00DE3971" w:rsidRDefault="00235232" w:rsidP="00704136">
            <w:pPr>
              <w:spacing w:after="14" w:afterAutospacing="0"/>
              <w:ind w:left="1"/>
              <w:rPr>
                <w:rFonts w:cs="Times New Roman"/>
                <w:bCs/>
                <w:sz w:val="22"/>
              </w:rPr>
            </w:pPr>
            <w:r>
              <w:rPr>
                <w:rFonts w:eastAsia="Arial" w:cs="Times New Roman"/>
                <w:sz w:val="22"/>
                <w:lang w:val="nl-NL"/>
              </w:rPr>
              <w:t>EN ISO 2233:2001</w:t>
            </w:r>
          </w:p>
          <w:p w14:paraId="4DF909C4" w14:textId="77777777" w:rsidR="00235232" w:rsidRPr="00DE3971" w:rsidRDefault="00235232" w:rsidP="00704136">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65F87858" w14:textId="77777777" w:rsidR="00235232" w:rsidRPr="00C37854" w:rsidRDefault="00235232" w:rsidP="00704136">
            <w:pPr>
              <w:spacing w:after="0" w:afterAutospacing="0"/>
              <w:rPr>
                <w:rFonts w:cs="Times New Roman"/>
                <w:sz w:val="22"/>
                <w:lang w:val="nl-NL"/>
              </w:rPr>
            </w:pPr>
            <w:r>
              <w:rPr>
                <w:rFonts w:eastAsia="Arial" w:cs="Times New Roman"/>
                <w:sz w:val="22"/>
                <w:lang w:val="nl-NL"/>
              </w:rPr>
              <w:t xml:space="preserve">Verpakking – Complete, gevulde transportpakketten en eenheidsladingen – Conditionering voor testen </w:t>
            </w:r>
          </w:p>
        </w:tc>
      </w:tr>
      <w:tr w:rsidR="00235232" w:rsidRPr="00C37854" w14:paraId="3209B2A3"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5F4B32D2" w14:textId="7D917B98" w:rsidR="00235232" w:rsidRPr="00DE3971" w:rsidRDefault="00235232" w:rsidP="00704136">
            <w:pPr>
              <w:spacing w:after="0" w:afterAutospacing="0"/>
              <w:rPr>
                <w:rFonts w:cs="Times New Roman"/>
                <w:bCs/>
                <w:sz w:val="22"/>
              </w:rPr>
            </w:pPr>
            <w:hyperlink r:id="rId14">
              <w:r>
                <w:rPr>
                  <w:rFonts w:eastAsia="Arial" w:cs="Times New Roman"/>
                  <w:sz w:val="22"/>
                  <w:lang w:val="nl-NL"/>
                </w:rPr>
                <w:t>ASTM D4169</w:t>
              </w:r>
            </w:hyperlink>
            <w:r>
              <w:rPr>
                <w:rFonts w:eastAsia="Arial" w:cs="Times New Roman"/>
                <w:sz w:val="22"/>
                <w:lang w:val="nl-NL"/>
              </w:rPr>
              <w:t>:2022</w:t>
            </w:r>
            <w:hyperlink r:id="rId15">
              <w:r>
                <w:rPr>
                  <w:rFonts w:eastAsia="Arial" w:cs="Times New Roman"/>
                  <w:sz w:val="22"/>
                  <w:lang w:val="nl-NL"/>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62E97A67" w14:textId="77777777" w:rsidR="00235232" w:rsidRPr="00C37854" w:rsidRDefault="00235232" w:rsidP="00704136">
            <w:pPr>
              <w:spacing w:after="0" w:afterAutospacing="0"/>
              <w:rPr>
                <w:rFonts w:cs="Times New Roman"/>
                <w:sz w:val="22"/>
                <w:lang w:val="nl-NL"/>
              </w:rPr>
            </w:pPr>
            <w:r>
              <w:rPr>
                <w:rFonts w:eastAsia="Arial" w:cs="Times New Roman"/>
                <w:sz w:val="22"/>
                <w:lang w:val="nl-NL"/>
              </w:rPr>
              <w:t xml:space="preserve">Standaardpraktijk voor prestatietesten van scheepscontainers en -systemen - </w:t>
            </w:r>
          </w:p>
        </w:tc>
      </w:tr>
      <w:tr w:rsidR="00235232" w:rsidRPr="00DE3971" w14:paraId="43C2B3EA"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3916DC4D" w14:textId="77777777" w:rsidR="00235232" w:rsidRPr="00DE3971" w:rsidRDefault="00235232" w:rsidP="00704136">
            <w:pPr>
              <w:spacing w:after="0" w:afterAutospacing="0"/>
              <w:rPr>
                <w:rFonts w:cs="Times New Roman"/>
                <w:bCs/>
                <w:sz w:val="22"/>
              </w:rPr>
            </w:pPr>
            <w:hyperlink r:id="rId16">
              <w:r>
                <w:rPr>
                  <w:rFonts w:eastAsia="Arial" w:cs="Times New Roman"/>
                  <w:sz w:val="22"/>
                  <w:lang w:val="nl-NL"/>
                </w:rPr>
                <w:t xml:space="preserve">ASTM F2096 </w:t>
              </w:r>
            </w:hyperlink>
            <w:hyperlink r:id="rId17">
              <w:r>
                <w:rPr>
                  <w:rFonts w:eastAsia="Arial" w:cs="Times New Roman"/>
                  <w:sz w:val="22"/>
                  <w:lang w:val="nl-NL"/>
                </w:rPr>
                <w:t xml:space="preserve">– </w:t>
              </w:r>
            </w:hyperlink>
            <w:r>
              <w:rPr>
                <w:rFonts w:eastAsia="Arial" w:cs="Times New Roman"/>
                <w:sz w:val="22"/>
                <w:lang w:val="nl-NL"/>
              </w:rPr>
              <w:t>20</w:t>
            </w:r>
            <w:hyperlink r:id="rId18">
              <w:r>
                <w:rPr>
                  <w:rFonts w:eastAsia="Arial" w:cs="Times New Roman"/>
                  <w:sz w:val="22"/>
                  <w:lang w:val="nl-NL"/>
                </w:rPr>
                <w:t xml:space="preserve">11 (R2019) </w:t>
              </w:r>
            </w:hyperlink>
            <w:hyperlink r:id="rId19">
              <w:r>
                <w:rPr>
                  <w:rFonts w:eastAsia="Arial" w:cs="Times New Roman"/>
                  <w:sz w:val="22"/>
                  <w:lang w:val="nl-NL"/>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3D0E3B95" w14:textId="77777777" w:rsidR="00235232" w:rsidRPr="00C37854" w:rsidRDefault="00235232" w:rsidP="00704136">
            <w:pPr>
              <w:spacing w:after="14" w:afterAutospacing="0"/>
              <w:rPr>
                <w:rFonts w:cs="Times New Roman"/>
                <w:sz w:val="22"/>
                <w:lang w:val="nl-NL"/>
              </w:rPr>
            </w:pPr>
            <w:r>
              <w:rPr>
                <w:rFonts w:eastAsia="Arial" w:cs="Times New Roman"/>
                <w:sz w:val="22"/>
                <w:lang w:val="nl-NL"/>
              </w:rPr>
              <w:t xml:space="preserve">Standaard testmethode voor het detecteren van grote lekken in </w:t>
            </w:r>
          </w:p>
          <w:p w14:paraId="66109326" w14:textId="77777777" w:rsidR="00235232" w:rsidRPr="00C37854" w:rsidRDefault="00235232" w:rsidP="00704136">
            <w:pPr>
              <w:spacing w:after="16" w:afterAutospacing="0"/>
              <w:rPr>
                <w:rFonts w:cs="Times New Roman"/>
                <w:sz w:val="22"/>
                <w:lang w:val="nl-NL"/>
              </w:rPr>
            </w:pPr>
            <w:r>
              <w:rPr>
                <w:rFonts w:eastAsia="Arial" w:cs="Times New Roman"/>
                <w:sz w:val="22"/>
                <w:lang w:val="nl-NL"/>
              </w:rPr>
              <w:t xml:space="preserve">Medische verpakking door interne druk (bubbeltest) </w:t>
            </w:r>
          </w:p>
          <w:p w14:paraId="24EA18B6" w14:textId="77777777" w:rsidR="00235232" w:rsidRPr="00DE3971" w:rsidRDefault="00235232" w:rsidP="00704136">
            <w:pPr>
              <w:spacing w:after="0" w:afterAutospacing="0"/>
              <w:rPr>
                <w:rFonts w:cs="Times New Roman"/>
                <w:sz w:val="22"/>
              </w:rPr>
            </w:pPr>
            <w:r>
              <w:rPr>
                <w:rFonts w:eastAsia="Arial" w:cs="Times New Roman"/>
                <w:sz w:val="22"/>
                <w:lang w:val="nl-NL"/>
              </w:rPr>
              <w:t xml:space="preserve">- ASTM F 2096-11 (2019) </w:t>
            </w:r>
          </w:p>
        </w:tc>
      </w:tr>
      <w:tr w:rsidR="00235232" w:rsidRPr="00C37854" w14:paraId="5435883B"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1F7D01E2" w14:textId="77777777" w:rsidR="00235232" w:rsidRPr="00DE3971" w:rsidRDefault="00235232" w:rsidP="00704136">
            <w:pPr>
              <w:spacing w:after="0" w:afterAutospacing="0"/>
              <w:rPr>
                <w:rFonts w:cs="Times New Roman"/>
                <w:bCs/>
                <w:sz w:val="22"/>
              </w:rPr>
            </w:pPr>
            <w:hyperlink r:id="rId20">
              <w:r>
                <w:rPr>
                  <w:rFonts w:eastAsia="Arial" w:cs="Times New Roman"/>
                  <w:sz w:val="22"/>
                  <w:lang w:val="nl-NL"/>
                </w:rPr>
                <w:t xml:space="preserve">ASTM F1929 </w:t>
              </w:r>
            </w:hyperlink>
            <w:hyperlink r:id="rId21">
              <w:r>
                <w:rPr>
                  <w:rFonts w:eastAsia="Arial" w:cs="Times New Roman"/>
                  <w:sz w:val="22"/>
                  <w:lang w:val="nl-NL"/>
                </w:rPr>
                <w:t xml:space="preserve">- </w:t>
              </w:r>
            </w:hyperlink>
            <w:hyperlink r:id="rId22">
              <w:r>
                <w:rPr>
                  <w:rFonts w:eastAsia="Arial" w:cs="Times New Roman"/>
                  <w:sz w:val="22"/>
                  <w:lang w:val="nl-NL"/>
                </w:rPr>
                <w:t xml:space="preserve">15 </w:t>
              </w:r>
            </w:hyperlink>
            <w:hyperlink r:id="rId23">
              <w:r>
                <w:rPr>
                  <w:rFonts w:eastAsia="Arial" w:cs="Times New Roman"/>
                  <w:sz w:val="22"/>
                  <w:lang w:val="nl-NL"/>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19BE07D5" w14:textId="77777777" w:rsidR="00235232" w:rsidRPr="00C37854" w:rsidRDefault="00235232" w:rsidP="00704136">
            <w:pPr>
              <w:spacing w:after="14" w:afterAutospacing="0"/>
              <w:rPr>
                <w:rFonts w:cs="Times New Roman"/>
                <w:sz w:val="22"/>
                <w:lang w:val="nl-NL"/>
              </w:rPr>
            </w:pPr>
            <w:r>
              <w:rPr>
                <w:rFonts w:eastAsia="Arial" w:cs="Times New Roman"/>
                <w:sz w:val="22"/>
                <w:lang w:val="nl-NL"/>
              </w:rPr>
              <w:t xml:space="preserve">Standaard testmethode voor het detecteren van afdichtingslekken in poreuze </w:t>
            </w:r>
          </w:p>
          <w:p w14:paraId="2A3F29DB" w14:textId="77777777" w:rsidR="00235232" w:rsidRPr="00C37854" w:rsidRDefault="00235232" w:rsidP="00704136">
            <w:pPr>
              <w:spacing w:after="0" w:afterAutospacing="0"/>
              <w:rPr>
                <w:rFonts w:cs="Times New Roman"/>
                <w:sz w:val="22"/>
                <w:lang w:val="nl-NL"/>
              </w:rPr>
            </w:pPr>
            <w:r>
              <w:rPr>
                <w:rFonts w:eastAsia="Arial" w:cs="Times New Roman"/>
                <w:sz w:val="22"/>
                <w:lang w:val="nl-NL"/>
              </w:rPr>
              <w:t xml:space="preserve">Medische verpakking door kleurstofpenetratie – ASTM F 1929 </w:t>
            </w:r>
          </w:p>
        </w:tc>
      </w:tr>
      <w:tr w:rsidR="00235232" w:rsidRPr="00C37854" w14:paraId="389C977E"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24B818D3" w14:textId="77777777" w:rsidR="00235232" w:rsidRPr="00DE3971" w:rsidRDefault="00235232" w:rsidP="00704136">
            <w:pPr>
              <w:spacing w:after="0" w:afterAutospacing="0"/>
              <w:rPr>
                <w:rFonts w:cs="Times New Roman"/>
                <w:bCs/>
                <w:sz w:val="22"/>
              </w:rPr>
            </w:pPr>
            <w:hyperlink r:id="rId24">
              <w:r>
                <w:rPr>
                  <w:rFonts w:eastAsia="Arial" w:cs="Times New Roman"/>
                  <w:sz w:val="22"/>
                  <w:lang w:val="nl-NL"/>
                </w:rPr>
                <w:t xml:space="preserve">ASTM F88 / F88M </w:t>
              </w:r>
            </w:hyperlink>
            <w:hyperlink r:id="rId25">
              <w:r>
                <w:rPr>
                  <w:rFonts w:eastAsia="Arial" w:cs="Times New Roman"/>
                  <w:sz w:val="22"/>
                  <w:lang w:val="nl-NL"/>
                </w:rPr>
                <w:t xml:space="preserve">- </w:t>
              </w:r>
            </w:hyperlink>
            <w:r>
              <w:rPr>
                <w:rFonts w:eastAsia="Arial" w:cs="Times New Roman"/>
                <w:sz w:val="22"/>
                <w:lang w:val="nl-NL"/>
              </w:rPr>
              <w:t>2021</w:t>
            </w:r>
            <w:hyperlink r:id="rId26">
              <w:r>
                <w:rPr>
                  <w:rFonts w:eastAsia="Arial" w:cs="Times New Roman"/>
                  <w:sz w:val="22"/>
                  <w:lang w:val="nl-NL"/>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459D24E1" w14:textId="77777777" w:rsidR="00235232" w:rsidRPr="00C37854" w:rsidRDefault="00235232" w:rsidP="00704136">
            <w:pPr>
              <w:spacing w:after="0" w:afterAutospacing="0"/>
              <w:rPr>
                <w:rFonts w:cs="Times New Roman"/>
                <w:sz w:val="22"/>
                <w:lang w:val="nl-NL"/>
              </w:rPr>
            </w:pPr>
            <w:r>
              <w:rPr>
                <w:rFonts w:eastAsia="Arial" w:cs="Times New Roman"/>
                <w:sz w:val="22"/>
                <w:lang w:val="nl-NL"/>
              </w:rPr>
              <w:t xml:space="preserve">Standaard testmethode voor de afdichtingssterkte van flexibele barrièrematerialen – ASTM F88 </w:t>
            </w:r>
          </w:p>
        </w:tc>
      </w:tr>
      <w:tr w:rsidR="00235232" w:rsidRPr="00C37854" w14:paraId="4F89315F" w14:textId="77777777" w:rsidTr="00704136">
        <w:tc>
          <w:tcPr>
            <w:tcW w:w="1129" w:type="pct"/>
            <w:tcBorders>
              <w:top w:val="single" w:sz="4" w:space="0" w:color="000000"/>
              <w:left w:val="single" w:sz="4" w:space="0" w:color="000000"/>
              <w:bottom w:val="single" w:sz="4" w:space="0" w:color="000000"/>
              <w:right w:val="single" w:sz="4" w:space="0" w:color="000000"/>
            </w:tcBorders>
          </w:tcPr>
          <w:p w14:paraId="6A6C88C0" w14:textId="77777777" w:rsidR="00235232" w:rsidRPr="00DE3971" w:rsidRDefault="00235232" w:rsidP="00704136">
            <w:pPr>
              <w:spacing w:after="0" w:afterAutospacing="0"/>
              <w:rPr>
                <w:rFonts w:cs="Times New Roman"/>
                <w:bCs/>
                <w:sz w:val="22"/>
              </w:rPr>
            </w:pPr>
            <w:hyperlink r:id="rId27">
              <w:r>
                <w:rPr>
                  <w:rFonts w:eastAsia="Arial" w:cs="Times New Roman"/>
                  <w:sz w:val="22"/>
                  <w:lang w:val="nl-NL"/>
                </w:rPr>
                <w:t xml:space="preserve">ASTM F1980 </w:t>
              </w:r>
            </w:hyperlink>
            <w:hyperlink r:id="rId28">
              <w:r>
                <w:rPr>
                  <w:rFonts w:eastAsia="Arial" w:cs="Times New Roman"/>
                  <w:sz w:val="22"/>
                  <w:lang w:val="nl-NL"/>
                </w:rPr>
                <w:t xml:space="preserve">- </w:t>
              </w:r>
            </w:hyperlink>
            <w:r>
              <w:rPr>
                <w:rFonts w:eastAsia="Arial" w:cs="Times New Roman"/>
                <w:sz w:val="22"/>
                <w:lang w:val="nl-NL"/>
              </w:rPr>
              <w:t>2021</w:t>
            </w:r>
            <w:hyperlink r:id="rId29">
              <w:r>
                <w:rPr>
                  <w:rFonts w:eastAsia="Arial" w:cs="Times New Roman"/>
                  <w:sz w:val="22"/>
                  <w:lang w:val="nl-NL"/>
                </w:rPr>
                <w:t xml:space="preserve"> </w:t>
              </w:r>
            </w:hyperlink>
            <w:hyperlink r:id="rId30">
              <w:r>
                <w:rPr>
                  <w:rFonts w:eastAsia="Arial" w:cs="Times New Roman"/>
                  <w:sz w:val="22"/>
                  <w:lang w:val="nl-NL"/>
                </w:rPr>
                <w:t xml:space="preserve"> </w:t>
              </w:r>
            </w:hyperlink>
          </w:p>
        </w:tc>
        <w:tc>
          <w:tcPr>
            <w:tcW w:w="3871" w:type="pct"/>
            <w:tcBorders>
              <w:top w:val="single" w:sz="4" w:space="0" w:color="000000"/>
              <w:left w:val="single" w:sz="4" w:space="0" w:color="000000"/>
              <w:bottom w:val="single" w:sz="4" w:space="0" w:color="000000"/>
              <w:right w:val="single" w:sz="4" w:space="0" w:color="auto"/>
            </w:tcBorders>
          </w:tcPr>
          <w:p w14:paraId="60C70EA1" w14:textId="77777777" w:rsidR="00235232" w:rsidRPr="00C37854" w:rsidRDefault="00235232" w:rsidP="00704136">
            <w:pPr>
              <w:spacing w:after="0" w:afterAutospacing="0"/>
              <w:rPr>
                <w:rFonts w:cs="Times New Roman"/>
                <w:sz w:val="22"/>
                <w:lang w:val="nl-NL"/>
              </w:rPr>
            </w:pPr>
            <w:r>
              <w:rPr>
                <w:rFonts w:eastAsia="Arial" w:cs="Times New Roman"/>
                <w:sz w:val="22"/>
                <w:lang w:val="nl-NL"/>
              </w:rPr>
              <w:t xml:space="preserve">Standaard handleiding voor versnelde veroudering van steriele barrièresystemen voor medische hulpmiddelen – ASTM F1980 </w:t>
            </w:r>
          </w:p>
        </w:tc>
      </w:tr>
      <w:tr w:rsidR="00235232" w:rsidRPr="00C37854" w14:paraId="4378CC9C" w14:textId="77777777" w:rsidTr="00704136">
        <w:tc>
          <w:tcPr>
            <w:tcW w:w="5000" w:type="pct"/>
            <w:gridSpan w:val="2"/>
            <w:shd w:val="clear" w:color="auto" w:fill="E7E6E6" w:themeFill="background2"/>
          </w:tcPr>
          <w:p w14:paraId="5D37DF27" w14:textId="77777777" w:rsidR="00235232" w:rsidRPr="00C37854" w:rsidRDefault="00235232" w:rsidP="00704136">
            <w:pPr>
              <w:spacing w:after="0" w:afterAutospacing="0"/>
              <w:jc w:val="center"/>
              <w:rPr>
                <w:rFonts w:cs="Times New Roman"/>
                <w:b/>
                <w:bCs/>
                <w:sz w:val="22"/>
                <w:lang w:val="nl-NL"/>
              </w:rPr>
            </w:pPr>
            <w:r>
              <w:rPr>
                <w:rFonts w:cs="Times New Roman"/>
                <w:b/>
                <w:bCs/>
                <w:sz w:val="22"/>
                <w:lang w:val="nl-NL"/>
              </w:rPr>
              <w:t>Klinische follow-up na het in de handel brengen</w:t>
            </w:r>
          </w:p>
        </w:tc>
      </w:tr>
      <w:tr w:rsidR="00235232" w:rsidRPr="00C37854" w14:paraId="4C7F0483" w14:textId="77777777" w:rsidTr="00704136">
        <w:tc>
          <w:tcPr>
            <w:tcW w:w="1129" w:type="pct"/>
          </w:tcPr>
          <w:p w14:paraId="0C4E56AA" w14:textId="42D31070" w:rsidR="00235232" w:rsidRPr="00DE3971" w:rsidRDefault="00235232" w:rsidP="00A15DB6">
            <w:pPr>
              <w:spacing w:after="0" w:afterAutospacing="0"/>
              <w:ind w:left="-117" w:right="-113"/>
              <w:jc w:val="center"/>
              <w:rPr>
                <w:rFonts w:cs="Times New Roman"/>
                <w:sz w:val="22"/>
              </w:rPr>
            </w:pPr>
            <w:r>
              <w:rPr>
                <w:rFonts w:cs="Times New Roman"/>
                <w:sz w:val="22"/>
                <w:lang w:val="nl-NL"/>
              </w:rPr>
              <w:t>MEDDEV 2.12/2 Rev</w:t>
            </w:r>
            <w:r w:rsidR="00EA58DA">
              <w:rPr>
                <w:rFonts w:cs="Times New Roman"/>
                <w:sz w:val="22"/>
                <w:lang w:val="nl-NL"/>
              </w:rPr>
              <w:t xml:space="preserve">. </w:t>
            </w:r>
            <w:r>
              <w:rPr>
                <w:rFonts w:cs="Times New Roman"/>
                <w:sz w:val="22"/>
                <w:lang w:val="nl-NL"/>
              </w:rPr>
              <w:t>2</w:t>
            </w:r>
          </w:p>
        </w:tc>
        <w:tc>
          <w:tcPr>
            <w:tcW w:w="3871" w:type="pct"/>
          </w:tcPr>
          <w:p w14:paraId="345F7101" w14:textId="77777777" w:rsidR="00235232" w:rsidRPr="00C37854" w:rsidRDefault="00235232" w:rsidP="00704136">
            <w:pPr>
              <w:spacing w:after="0" w:afterAutospacing="0"/>
              <w:rPr>
                <w:rFonts w:cs="Times New Roman"/>
                <w:sz w:val="22"/>
                <w:lang w:val="nl-NL"/>
              </w:rPr>
            </w:pPr>
            <w:r>
              <w:rPr>
                <w:rFonts w:cs="Times New Roman"/>
                <w:sz w:val="22"/>
                <w:lang w:val="nl-NL"/>
              </w:rPr>
              <w:t>Studies voor klinische follow-up na het in de handel brengen</w:t>
            </w:r>
          </w:p>
        </w:tc>
      </w:tr>
      <w:tr w:rsidR="00235232" w:rsidRPr="00DE3971" w14:paraId="18395363" w14:textId="77777777" w:rsidTr="00704136">
        <w:tc>
          <w:tcPr>
            <w:tcW w:w="5000" w:type="pct"/>
            <w:gridSpan w:val="2"/>
            <w:shd w:val="clear" w:color="auto" w:fill="E7E6E6" w:themeFill="background2"/>
          </w:tcPr>
          <w:p w14:paraId="3FDCE491" w14:textId="77777777" w:rsidR="00235232" w:rsidRPr="00DE3971" w:rsidRDefault="00235232" w:rsidP="00704136">
            <w:pPr>
              <w:spacing w:after="0" w:afterAutospacing="0"/>
              <w:jc w:val="center"/>
              <w:rPr>
                <w:rFonts w:cs="Times New Roman"/>
                <w:b/>
                <w:bCs/>
                <w:sz w:val="22"/>
              </w:rPr>
            </w:pPr>
            <w:r>
              <w:rPr>
                <w:rFonts w:cs="Times New Roman"/>
                <w:b/>
                <w:bCs/>
                <w:sz w:val="22"/>
                <w:lang w:val="nl-NL"/>
              </w:rPr>
              <w:t>Waakzaamheid</w:t>
            </w:r>
          </w:p>
        </w:tc>
      </w:tr>
      <w:tr w:rsidR="00235232" w:rsidRPr="00C37854" w14:paraId="5BAF0CFF" w14:textId="77777777" w:rsidTr="00704136">
        <w:tc>
          <w:tcPr>
            <w:tcW w:w="1129" w:type="pct"/>
          </w:tcPr>
          <w:p w14:paraId="6A40C618" w14:textId="2E673726" w:rsidR="00235232" w:rsidRPr="00DE3971" w:rsidRDefault="00235232" w:rsidP="00A15DB6">
            <w:pPr>
              <w:spacing w:after="0" w:afterAutospacing="0"/>
              <w:ind w:left="-117" w:right="-113"/>
              <w:jc w:val="center"/>
              <w:rPr>
                <w:rFonts w:cs="Times New Roman"/>
                <w:sz w:val="22"/>
              </w:rPr>
            </w:pPr>
            <w:r>
              <w:rPr>
                <w:rFonts w:cs="Times New Roman"/>
                <w:sz w:val="22"/>
                <w:lang w:val="nl-NL"/>
              </w:rPr>
              <w:t>MEDDEV 2.12/1 Rev</w:t>
            </w:r>
            <w:r w:rsidR="00EA58DA">
              <w:rPr>
                <w:rFonts w:cs="Times New Roman"/>
                <w:sz w:val="22"/>
                <w:lang w:val="nl-NL"/>
              </w:rPr>
              <w:t xml:space="preserve">. </w:t>
            </w:r>
            <w:r>
              <w:rPr>
                <w:rFonts w:cs="Times New Roman"/>
                <w:sz w:val="22"/>
                <w:lang w:val="nl-NL"/>
              </w:rPr>
              <w:t>8</w:t>
            </w:r>
          </w:p>
        </w:tc>
        <w:tc>
          <w:tcPr>
            <w:tcW w:w="3871" w:type="pct"/>
          </w:tcPr>
          <w:p w14:paraId="51FC6B59" w14:textId="77777777" w:rsidR="00235232" w:rsidRPr="00C37854" w:rsidRDefault="00235232" w:rsidP="00704136">
            <w:pPr>
              <w:spacing w:after="0" w:afterAutospacing="0"/>
              <w:rPr>
                <w:rFonts w:cs="Times New Roman"/>
                <w:sz w:val="22"/>
                <w:lang w:val="nl-NL"/>
              </w:rPr>
            </w:pPr>
            <w:r>
              <w:rPr>
                <w:rFonts w:cs="Times New Roman"/>
                <w:sz w:val="22"/>
                <w:lang w:val="nl-NL"/>
              </w:rPr>
              <w:t>Richtlijnen voor een waakzaamheidssysteem voor medische hulpmiddelen</w:t>
            </w:r>
          </w:p>
        </w:tc>
      </w:tr>
    </w:tbl>
    <w:p w14:paraId="6B58BD75" w14:textId="77777777" w:rsidR="00375AD8" w:rsidRPr="00C37854" w:rsidRDefault="00375AD8">
      <w:pPr>
        <w:spacing w:after="160" w:afterAutospacing="0"/>
        <w:rPr>
          <w:rFonts w:cs="Times New Roman"/>
          <w:b/>
          <w:color w:val="000000" w:themeColor="text1"/>
          <w:lang w:val="nl-NL"/>
        </w:rPr>
      </w:pPr>
      <w:r>
        <w:rPr>
          <w:rFonts w:cs="Times New Roman"/>
          <w:lang w:val="nl-NL"/>
        </w:rPr>
        <w:br w:type="page"/>
      </w:r>
    </w:p>
    <w:p w14:paraId="3BE2833A" w14:textId="31A3935A" w:rsidR="002C60C8" w:rsidRPr="00C37854" w:rsidRDefault="002C60C8" w:rsidP="002C60C8">
      <w:pPr>
        <w:pStyle w:val="Heading1"/>
        <w:numPr>
          <w:ilvl w:val="0"/>
          <w:numId w:val="2"/>
        </w:numPr>
        <w:rPr>
          <w:rFonts w:cs="Times New Roman"/>
          <w:lang w:val="nl-NL"/>
        </w:rPr>
      </w:pPr>
      <w:bookmarkStart w:id="71" w:name="_Toc212113685"/>
      <w:r>
        <w:rPr>
          <w:rFonts w:cs="Times New Roman"/>
          <w:bCs/>
          <w:lang w:val="nl-NL"/>
        </w:rPr>
        <w:lastRenderedPageBreak/>
        <w:t>B. Samenvatting van de veiligheid en prestaties voor patiënten/leken</w:t>
      </w:r>
      <w:bookmarkEnd w:id="70"/>
      <w:bookmarkEnd w:id="71"/>
    </w:p>
    <w:p w14:paraId="7BD123EE" w14:textId="6B927790" w:rsidR="002C60C8" w:rsidRPr="00C37854" w:rsidRDefault="002C60C8" w:rsidP="002C60C8">
      <w:pPr>
        <w:spacing w:before="100" w:beforeAutospacing="1" w:line="240" w:lineRule="auto"/>
        <w:rPr>
          <w:rFonts w:eastAsia="Times New Roman" w:cs="Times New Roman"/>
          <w:szCs w:val="24"/>
          <w:lang w:val="nl-NL"/>
        </w:rPr>
      </w:pPr>
      <w:r>
        <w:rPr>
          <w:rFonts w:eastAsia="Times New Roman" w:cs="Times New Roman"/>
          <w:szCs w:val="24"/>
          <w:lang w:val="nl-NL"/>
        </w:rPr>
        <w:t>Documentherziening: SSCP-0002 Rev</w:t>
      </w:r>
      <w:r w:rsidR="00EA58DA">
        <w:rPr>
          <w:rFonts w:eastAsia="Times New Roman" w:cs="Times New Roman"/>
          <w:szCs w:val="24"/>
          <w:lang w:val="nl-NL"/>
        </w:rPr>
        <w:t>.</w:t>
      </w:r>
      <w:r>
        <w:rPr>
          <w:rFonts w:eastAsia="Times New Roman" w:cs="Times New Roman"/>
          <w:szCs w:val="24"/>
          <w:lang w:val="nl-NL"/>
        </w:rPr>
        <w:t xml:space="preserve"> B (concept)</w:t>
      </w:r>
      <w:r>
        <w:rPr>
          <w:rFonts w:eastAsia="Times New Roman" w:cs="Times New Roman"/>
          <w:szCs w:val="24"/>
          <w:lang w:val="nl-NL"/>
        </w:rPr>
        <w:br/>
        <w:t>Datum van uitgifte: 09/12/2024</w:t>
      </w:r>
    </w:p>
    <w:p w14:paraId="215C55D4" w14:textId="77777777" w:rsidR="002C60C8" w:rsidRPr="000F77A9" w:rsidRDefault="002C60C8" w:rsidP="002C60C8">
      <w:pPr>
        <w:spacing w:before="100" w:beforeAutospacing="1" w:line="240" w:lineRule="auto"/>
        <w:rPr>
          <w:rFonts w:eastAsia="Times New Roman" w:cs="Times New Roman"/>
          <w:szCs w:val="24"/>
          <w:lang w:val="nl-NL"/>
        </w:rPr>
      </w:pPr>
      <w:r>
        <w:rPr>
          <w:rFonts w:eastAsia="Times New Roman" w:cs="Times New Roman"/>
          <w:szCs w:val="24"/>
          <w:lang w:val="nl-NL"/>
        </w:rPr>
        <w:t>In deze samenvatting worden de veiligheid en het gebruik van het Skater-Drainagesysteem uitgelegd. Het is geschreven voor patiënten. Als u meer informatie nodig hebt, kunt u een uitgebreidere versie van uw arts raadplegen. Deze samenvatting vervangt niet het advies van uw arts. Raadpleeg daarom altijd uw arts als u vragen hebt over uw gezondheid of het hulpmiddel.</w:t>
      </w:r>
    </w:p>
    <w:p w14:paraId="6E555CF0" w14:textId="32450D36" w:rsidR="002C60C8" w:rsidRPr="00C37854" w:rsidRDefault="00E2194A" w:rsidP="008646A3">
      <w:pPr>
        <w:pStyle w:val="Heading1"/>
        <w:rPr>
          <w:rFonts w:cs="Times New Roman"/>
          <w:lang w:val="nl-NL"/>
        </w:rPr>
      </w:pPr>
      <w:bookmarkStart w:id="72" w:name="_Toc212113686"/>
      <w:bookmarkStart w:id="73" w:name="_Hlk180068460"/>
      <w:r>
        <w:rPr>
          <w:rFonts w:cs="Times New Roman"/>
          <w:bCs/>
          <w:lang w:val="nl-NL"/>
        </w:rPr>
        <w:t>Identificatie van en algemene informatie over het hulpmiddel</w:t>
      </w:r>
      <w:bookmarkEnd w:id="72"/>
    </w:p>
    <w:bookmarkEnd w:id="73"/>
    <w:p w14:paraId="5BDB427F" w14:textId="77777777" w:rsidR="002C60C8" w:rsidRPr="00C37854" w:rsidRDefault="002C60C8" w:rsidP="002C60C8">
      <w:pPr>
        <w:spacing w:before="100" w:beforeAutospacing="1" w:line="240" w:lineRule="auto"/>
        <w:rPr>
          <w:rFonts w:eastAsia="Times New Roman" w:cs="Times New Roman"/>
          <w:szCs w:val="24"/>
          <w:lang w:val="nl-NL"/>
        </w:rPr>
      </w:pPr>
      <w:r>
        <w:rPr>
          <w:rFonts w:eastAsia="Times New Roman" w:cs="Times New Roman"/>
          <w:b/>
          <w:bCs/>
          <w:szCs w:val="24"/>
          <w:lang w:val="nl-NL"/>
        </w:rPr>
        <w:t>Naam en adres van de fabrikant:</w:t>
      </w:r>
      <w:r>
        <w:rPr>
          <w:rFonts w:eastAsia="Times New Roman" w:cs="Times New Roman"/>
          <w:b/>
          <w:bCs/>
          <w:szCs w:val="24"/>
          <w:lang w:val="nl-NL"/>
        </w:rPr>
        <w:br/>
        <w:t>Argon Medical Devices, Inc.</w:t>
      </w:r>
      <w:r>
        <w:rPr>
          <w:rFonts w:eastAsia="Times New Roman" w:cs="Times New Roman"/>
          <w:szCs w:val="24"/>
          <w:lang w:val="nl-NL"/>
        </w:rPr>
        <w:br/>
        <w:t>1445 Flat Creek Rd, Athene, Texas 75751, VS</w:t>
      </w:r>
    </w:p>
    <w:p w14:paraId="0592DDC7" w14:textId="77777777" w:rsidR="002C60C8" w:rsidRPr="00C37854" w:rsidRDefault="002C60C8" w:rsidP="002C60C8">
      <w:pPr>
        <w:spacing w:before="100" w:beforeAutospacing="1" w:line="240" w:lineRule="auto"/>
        <w:rPr>
          <w:rFonts w:eastAsia="Times New Roman" w:cs="Times New Roman"/>
          <w:szCs w:val="24"/>
          <w:lang w:val="nl-NL"/>
        </w:rPr>
      </w:pPr>
      <w:r>
        <w:rPr>
          <w:rFonts w:eastAsia="Times New Roman" w:cs="Times New Roman"/>
          <w:b/>
          <w:bCs/>
          <w:szCs w:val="24"/>
          <w:lang w:val="nl-NL"/>
        </w:rPr>
        <w:t>Apparaatnaam:</w:t>
      </w:r>
      <w:r>
        <w:rPr>
          <w:rFonts w:eastAsia="Times New Roman" w:cs="Times New Roman"/>
          <w:b/>
          <w:bCs/>
          <w:szCs w:val="24"/>
          <w:lang w:val="nl-NL"/>
        </w:rPr>
        <w:br/>
        <w:t>Skater drainagekatheters en kits</w:t>
      </w:r>
      <w:r>
        <w:rPr>
          <w:rFonts w:eastAsia="Times New Roman" w:cs="Times New Roman"/>
          <w:szCs w:val="24"/>
          <w:lang w:val="nl-NL"/>
        </w:rPr>
        <w:br/>
        <w:t>(Dit zijn speciale buisjes die artsen gebruiken om vocht uit bepaalde delen van het lichaam af te voeren.)</w:t>
      </w:r>
    </w:p>
    <w:p w14:paraId="6E52D463" w14:textId="77777777" w:rsidR="002C60C8" w:rsidRPr="00C37854" w:rsidRDefault="002C60C8" w:rsidP="002C60C8">
      <w:pPr>
        <w:spacing w:before="100" w:beforeAutospacing="1" w:line="240" w:lineRule="auto"/>
        <w:rPr>
          <w:rFonts w:eastAsia="Times New Roman" w:cs="Times New Roman"/>
          <w:szCs w:val="24"/>
          <w:lang w:val="nl-NL"/>
        </w:rPr>
      </w:pPr>
      <w:r>
        <w:rPr>
          <w:rFonts w:eastAsia="Times New Roman" w:cs="Times New Roman"/>
          <w:b/>
          <w:bCs/>
          <w:szCs w:val="24"/>
          <w:lang w:val="nl-NL"/>
        </w:rPr>
        <w:t>Risicoklasse van het apparaat:</w:t>
      </w:r>
      <w:r>
        <w:rPr>
          <w:rFonts w:eastAsia="Times New Roman" w:cs="Times New Roman"/>
          <w:szCs w:val="24"/>
          <w:lang w:val="nl-NL"/>
        </w:rPr>
        <w:br/>
        <w:t>Klasse IIb (Dit betekent dat het apparaat een gemiddeld risico met zich meebrengt en door professionals gebruikt moet worden.)</w:t>
      </w:r>
    </w:p>
    <w:p w14:paraId="7AAAC389" w14:textId="77777777" w:rsidR="002C60C8" w:rsidRPr="00C37854" w:rsidRDefault="002C60C8" w:rsidP="002C60C8">
      <w:pPr>
        <w:spacing w:before="100" w:beforeAutospacing="1" w:line="240" w:lineRule="auto"/>
        <w:rPr>
          <w:rFonts w:eastAsia="Times New Roman" w:cs="Times New Roman"/>
          <w:szCs w:val="24"/>
          <w:lang w:val="nl-NL"/>
        </w:rPr>
      </w:pPr>
      <w:r>
        <w:rPr>
          <w:rFonts w:eastAsia="Times New Roman" w:cs="Times New Roman"/>
          <w:b/>
          <w:bCs/>
          <w:szCs w:val="24"/>
          <w:lang w:val="nl-NL"/>
        </w:rPr>
        <w:t>Eerst verkocht in de landen van de Europese Unie:</w:t>
      </w:r>
      <w:r>
        <w:rPr>
          <w:rFonts w:eastAsia="Times New Roman" w:cs="Times New Roman"/>
          <w:szCs w:val="24"/>
          <w:lang w:val="nl-NL"/>
        </w:rPr>
        <w:br/>
        <w:t>1998</w:t>
      </w:r>
    </w:p>
    <w:p w14:paraId="041C5C6E"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nl-NL"/>
        </w:rPr>
        <w:t>Soorten skateproducten:</w:t>
      </w:r>
    </w:p>
    <w:p w14:paraId="4F128C9A" w14:textId="77777777" w:rsidR="002C60C8" w:rsidRPr="00C37854" w:rsidRDefault="002C60C8" w:rsidP="00390948">
      <w:pPr>
        <w:numPr>
          <w:ilvl w:val="0"/>
          <w:numId w:val="35"/>
        </w:numPr>
        <w:spacing w:before="100" w:beforeAutospacing="1" w:line="240" w:lineRule="auto"/>
        <w:rPr>
          <w:rFonts w:eastAsia="Times New Roman" w:cs="Times New Roman"/>
          <w:szCs w:val="24"/>
          <w:lang w:val="nl-NL"/>
        </w:rPr>
      </w:pPr>
      <w:r>
        <w:rPr>
          <w:rFonts w:eastAsia="Times New Roman" w:cs="Times New Roman"/>
          <w:b/>
          <w:bCs/>
          <w:szCs w:val="24"/>
          <w:lang w:val="nl-NL"/>
        </w:rPr>
        <w:t>Skater™-Universele en nefrostomieset – niet-vergrendelbaar</w:t>
      </w:r>
      <w:r>
        <w:rPr>
          <w:rFonts w:eastAsia="Times New Roman" w:cs="Times New Roman"/>
          <w:szCs w:val="24"/>
          <w:lang w:val="nl-NL"/>
        </w:rPr>
        <w:br/>
        <w:t>ID: 0886333010002XF</w:t>
      </w:r>
    </w:p>
    <w:p w14:paraId="15A8C2F8" w14:textId="77777777" w:rsidR="002C60C8" w:rsidRPr="000F77A9" w:rsidRDefault="002C60C8" w:rsidP="00390948">
      <w:pPr>
        <w:numPr>
          <w:ilvl w:val="0"/>
          <w:numId w:val="35"/>
        </w:numPr>
        <w:spacing w:before="100" w:beforeAutospacing="1" w:line="240" w:lineRule="auto"/>
        <w:rPr>
          <w:rFonts w:eastAsia="Times New Roman" w:cs="Times New Roman"/>
          <w:szCs w:val="24"/>
          <w:lang w:val="de-DE"/>
        </w:rPr>
      </w:pPr>
      <w:r>
        <w:rPr>
          <w:rFonts w:eastAsia="Times New Roman" w:cs="Times New Roman"/>
          <w:b/>
          <w:bCs/>
          <w:szCs w:val="24"/>
          <w:lang w:val="nl-NL"/>
        </w:rPr>
        <w:t>Skater™-Universele en nefrostomieset – vergrendelbaar</w:t>
      </w:r>
      <w:r>
        <w:rPr>
          <w:rFonts w:eastAsia="Times New Roman" w:cs="Times New Roman"/>
          <w:szCs w:val="24"/>
          <w:lang w:val="nl-NL"/>
        </w:rPr>
        <w:br/>
        <w:t>ID: 0886333010003XH</w:t>
      </w:r>
    </w:p>
    <w:p w14:paraId="064C6177"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nl-NL"/>
        </w:rPr>
        <w:t>Skater™-Mini-loop Drainageset</w:t>
      </w:r>
    </w:p>
    <w:p w14:paraId="3B43BCA4" w14:textId="77777777" w:rsidR="002C60C8" w:rsidRPr="00C37854" w:rsidRDefault="002C60C8" w:rsidP="00390948">
      <w:pPr>
        <w:numPr>
          <w:ilvl w:val="0"/>
          <w:numId w:val="35"/>
        </w:numPr>
        <w:spacing w:before="100" w:beforeAutospacing="1" w:line="240" w:lineRule="auto"/>
        <w:rPr>
          <w:rFonts w:eastAsia="Times New Roman" w:cs="Times New Roman"/>
          <w:szCs w:val="24"/>
        </w:rPr>
      </w:pPr>
      <w:r w:rsidRPr="00C37854">
        <w:rPr>
          <w:rFonts w:eastAsia="Times New Roman" w:cs="Times New Roman"/>
          <w:b/>
          <w:bCs/>
          <w:szCs w:val="24"/>
        </w:rPr>
        <w:t>Skater™-Eénstaps Drainagekatheterset – niet-vergrendelbaar</w:t>
      </w:r>
      <w:r w:rsidRPr="00C37854">
        <w:rPr>
          <w:rFonts w:eastAsia="Times New Roman" w:cs="Times New Roman"/>
          <w:szCs w:val="24"/>
        </w:rPr>
        <w:br/>
        <w:t>ID: 0886333010020XH</w:t>
      </w:r>
    </w:p>
    <w:p w14:paraId="30A8B213" w14:textId="77777777" w:rsidR="002C60C8" w:rsidRPr="000F77A9" w:rsidRDefault="002C60C8" w:rsidP="00390948">
      <w:pPr>
        <w:numPr>
          <w:ilvl w:val="0"/>
          <w:numId w:val="35"/>
        </w:numPr>
        <w:spacing w:before="100" w:beforeAutospacing="1" w:line="240" w:lineRule="auto"/>
        <w:rPr>
          <w:rFonts w:eastAsia="Times New Roman" w:cs="Times New Roman"/>
          <w:szCs w:val="24"/>
          <w:lang w:val="de-DE"/>
        </w:rPr>
      </w:pPr>
      <w:r>
        <w:rPr>
          <w:rFonts w:eastAsia="Times New Roman" w:cs="Times New Roman"/>
          <w:b/>
          <w:bCs/>
          <w:szCs w:val="24"/>
          <w:lang w:val="nl-NL"/>
        </w:rPr>
        <w:t>Skater™-Eénstaps Drainagekatheterset – vergrendelbaar</w:t>
      </w:r>
      <w:r>
        <w:rPr>
          <w:rFonts w:eastAsia="Times New Roman" w:cs="Times New Roman"/>
          <w:szCs w:val="24"/>
          <w:lang w:val="nl-NL"/>
        </w:rPr>
        <w:br/>
        <w:t>ID: 0886333010019XY</w:t>
      </w:r>
    </w:p>
    <w:p w14:paraId="52C45C37" w14:textId="77777777" w:rsidR="002C60C8" w:rsidRPr="00C37854" w:rsidRDefault="002C60C8" w:rsidP="00390948">
      <w:pPr>
        <w:numPr>
          <w:ilvl w:val="0"/>
          <w:numId w:val="35"/>
        </w:numPr>
        <w:spacing w:before="100" w:beforeAutospacing="1" w:line="240" w:lineRule="auto"/>
        <w:rPr>
          <w:rFonts w:eastAsia="Times New Roman" w:cs="Times New Roman"/>
          <w:szCs w:val="24"/>
          <w:lang w:val="nl-NL"/>
        </w:rPr>
      </w:pPr>
      <w:r>
        <w:rPr>
          <w:rFonts w:eastAsia="Times New Roman" w:cs="Times New Roman"/>
          <w:b/>
          <w:bCs/>
          <w:szCs w:val="24"/>
          <w:lang w:val="nl-NL"/>
        </w:rPr>
        <w:t>Skater™-Drainagekatheter – niet-vergrendelbaar</w:t>
      </w:r>
      <w:r>
        <w:rPr>
          <w:rFonts w:eastAsia="Times New Roman" w:cs="Times New Roman"/>
          <w:szCs w:val="24"/>
          <w:lang w:val="nl-NL"/>
        </w:rPr>
        <w:br/>
        <w:t>ID: 0886333010008XT</w:t>
      </w:r>
    </w:p>
    <w:p w14:paraId="5212979A"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nl-NL"/>
        </w:rPr>
        <w:t>Skater™-Drainagekatheter – vergrendelbaar</w:t>
      </w:r>
      <w:r>
        <w:rPr>
          <w:rFonts w:eastAsia="Times New Roman" w:cs="Times New Roman"/>
          <w:szCs w:val="24"/>
          <w:lang w:val="nl-NL"/>
        </w:rPr>
        <w:br/>
        <w:t>ID: 0886333010007XR</w:t>
      </w:r>
    </w:p>
    <w:p w14:paraId="2E4EBED2" w14:textId="77777777" w:rsidR="002C60C8" w:rsidRPr="00C37854" w:rsidRDefault="002C60C8" w:rsidP="00390948">
      <w:pPr>
        <w:numPr>
          <w:ilvl w:val="0"/>
          <w:numId w:val="35"/>
        </w:numPr>
        <w:spacing w:before="100" w:beforeAutospacing="1" w:line="240" w:lineRule="auto"/>
        <w:rPr>
          <w:rFonts w:eastAsia="Times New Roman" w:cs="Times New Roman"/>
          <w:szCs w:val="24"/>
        </w:rPr>
      </w:pPr>
      <w:r w:rsidRPr="00C37854">
        <w:rPr>
          <w:rFonts w:eastAsia="Times New Roman" w:cs="Times New Roman"/>
          <w:b/>
          <w:bCs/>
          <w:szCs w:val="24"/>
        </w:rPr>
        <w:t>Skater™-Nefrostomiekatheter – niet vergrendelbaar</w:t>
      </w:r>
      <w:r w:rsidRPr="00C37854">
        <w:rPr>
          <w:rFonts w:eastAsia="Times New Roman" w:cs="Times New Roman"/>
          <w:szCs w:val="24"/>
        </w:rPr>
        <w:br/>
        <w:t>ID: 0886333010017XU</w:t>
      </w:r>
    </w:p>
    <w:p w14:paraId="1DFB49E5"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nl-NL"/>
        </w:rPr>
        <w:lastRenderedPageBreak/>
        <w:t>Skater™-Nefrostomiekatheter – vergrendelbaar</w:t>
      </w:r>
      <w:r>
        <w:rPr>
          <w:rFonts w:eastAsia="Times New Roman" w:cs="Times New Roman"/>
          <w:szCs w:val="24"/>
          <w:lang w:val="nl-NL"/>
        </w:rPr>
        <w:br/>
        <w:t>ID: 0886333010016XS</w:t>
      </w:r>
    </w:p>
    <w:p w14:paraId="4C4E943B" w14:textId="77777777" w:rsidR="002C60C8" w:rsidRPr="00C37854" w:rsidRDefault="002C60C8" w:rsidP="00390948">
      <w:pPr>
        <w:numPr>
          <w:ilvl w:val="0"/>
          <w:numId w:val="35"/>
        </w:numPr>
        <w:spacing w:before="100" w:beforeAutospacing="1" w:line="240" w:lineRule="auto"/>
        <w:rPr>
          <w:rFonts w:eastAsia="Times New Roman" w:cs="Times New Roman"/>
          <w:szCs w:val="24"/>
        </w:rPr>
      </w:pPr>
      <w:r w:rsidRPr="00C37854">
        <w:rPr>
          <w:rFonts w:eastAsia="Times New Roman" w:cs="Times New Roman"/>
          <w:b/>
          <w:bCs/>
          <w:szCs w:val="24"/>
        </w:rPr>
        <w:t>Skater™-Galwegdrainagekatheter – niet-vergrendelbaar</w:t>
      </w:r>
      <w:r w:rsidRPr="00C37854">
        <w:rPr>
          <w:rFonts w:eastAsia="Times New Roman" w:cs="Times New Roman"/>
          <w:szCs w:val="24"/>
        </w:rPr>
        <w:br/>
        <w:t>ID: 0886333010005XM</w:t>
      </w:r>
    </w:p>
    <w:p w14:paraId="7D99848E"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nl-NL"/>
        </w:rPr>
        <w:t>Skater™-Galwegdrainagekatheter – vergrendelbaar</w:t>
      </w:r>
      <w:r>
        <w:rPr>
          <w:rFonts w:eastAsia="Times New Roman" w:cs="Times New Roman"/>
          <w:szCs w:val="24"/>
          <w:lang w:val="nl-NL"/>
        </w:rPr>
        <w:br/>
        <w:t>ID: 0886333010004XK</w:t>
      </w:r>
    </w:p>
    <w:p w14:paraId="057F35B9"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nl-NL"/>
        </w:rPr>
        <w:t>Skater-Drainagekits:</w:t>
      </w:r>
    </w:p>
    <w:p w14:paraId="7C3CB0AD" w14:textId="77777777" w:rsidR="002C60C8" w:rsidRPr="00C37854" w:rsidRDefault="002C60C8" w:rsidP="00390948">
      <w:pPr>
        <w:numPr>
          <w:ilvl w:val="0"/>
          <w:numId w:val="36"/>
        </w:numPr>
        <w:spacing w:before="100" w:beforeAutospacing="1" w:line="240" w:lineRule="auto"/>
        <w:rPr>
          <w:rFonts w:eastAsia="Times New Roman" w:cs="Times New Roman"/>
          <w:szCs w:val="24"/>
          <w:lang w:val="nl-NL"/>
        </w:rPr>
      </w:pPr>
      <w:r>
        <w:rPr>
          <w:rFonts w:eastAsia="Times New Roman" w:cs="Times New Roman"/>
          <w:b/>
          <w:bCs/>
          <w:szCs w:val="24"/>
          <w:lang w:val="nl-NL"/>
        </w:rPr>
        <w:t>Skater™-Nefrostomiekit – niet-vergrendelbaar</w:t>
      </w:r>
      <w:r>
        <w:rPr>
          <w:rFonts w:eastAsia="Times New Roman" w:cs="Times New Roman"/>
          <w:szCs w:val="24"/>
          <w:lang w:val="nl-NL"/>
        </w:rPr>
        <w:br/>
        <w:t>ID: 0886333010018XW</w:t>
      </w:r>
    </w:p>
    <w:p w14:paraId="3F52DF13" w14:textId="77777777" w:rsidR="002C60C8" w:rsidRPr="00451CE9" w:rsidRDefault="002C60C8" w:rsidP="00390948">
      <w:pPr>
        <w:numPr>
          <w:ilvl w:val="0"/>
          <w:numId w:val="36"/>
        </w:numPr>
        <w:spacing w:before="100" w:beforeAutospacing="1" w:line="240" w:lineRule="auto"/>
        <w:rPr>
          <w:rFonts w:eastAsia="Times New Roman" w:cs="Times New Roman"/>
          <w:szCs w:val="24"/>
        </w:rPr>
      </w:pPr>
      <w:r>
        <w:rPr>
          <w:rFonts w:eastAsia="Times New Roman" w:cs="Times New Roman"/>
          <w:b/>
          <w:bCs/>
          <w:szCs w:val="24"/>
          <w:lang w:val="nl-NL"/>
        </w:rPr>
        <w:t>Skater™-Nefrostomiekit – vergrendelbaar</w:t>
      </w:r>
      <w:r>
        <w:rPr>
          <w:rFonts w:eastAsia="Times New Roman" w:cs="Times New Roman"/>
          <w:szCs w:val="24"/>
          <w:lang w:val="nl-NL"/>
        </w:rPr>
        <w:br/>
        <w:t>ID: 0886333010000XB</w:t>
      </w:r>
    </w:p>
    <w:p w14:paraId="6944AA0D" w14:textId="77777777" w:rsidR="002C60C8" w:rsidRPr="00C37854" w:rsidRDefault="002C60C8" w:rsidP="00390948">
      <w:pPr>
        <w:numPr>
          <w:ilvl w:val="0"/>
          <w:numId w:val="36"/>
        </w:numPr>
        <w:spacing w:before="100" w:beforeAutospacing="1" w:line="240" w:lineRule="auto"/>
        <w:rPr>
          <w:rFonts w:eastAsia="Times New Roman" w:cs="Times New Roman"/>
          <w:szCs w:val="24"/>
        </w:rPr>
      </w:pPr>
      <w:r w:rsidRPr="00C37854">
        <w:rPr>
          <w:rFonts w:eastAsia="Times New Roman" w:cs="Times New Roman"/>
          <w:b/>
          <w:bCs/>
          <w:szCs w:val="24"/>
        </w:rPr>
        <w:t>Skater™-Introducer-nefrostomiekit – vergrendelbaar</w:t>
      </w:r>
      <w:r w:rsidRPr="00C37854">
        <w:rPr>
          <w:rFonts w:eastAsia="Times New Roman" w:cs="Times New Roman"/>
          <w:szCs w:val="24"/>
        </w:rPr>
        <w:br/>
        <w:t>ID: 0886333010001XD</w:t>
      </w:r>
    </w:p>
    <w:p w14:paraId="0A3C9FE0" w14:textId="77777777" w:rsidR="002C60C8" w:rsidRPr="000F77A9" w:rsidRDefault="002C60C8" w:rsidP="00390948">
      <w:pPr>
        <w:numPr>
          <w:ilvl w:val="0"/>
          <w:numId w:val="36"/>
        </w:numPr>
        <w:spacing w:before="100" w:beforeAutospacing="1" w:line="240" w:lineRule="auto"/>
        <w:rPr>
          <w:rFonts w:eastAsia="Times New Roman" w:cs="Times New Roman"/>
          <w:szCs w:val="24"/>
          <w:lang w:val="de-DE"/>
        </w:rPr>
      </w:pPr>
      <w:r>
        <w:rPr>
          <w:rFonts w:eastAsia="Times New Roman" w:cs="Times New Roman"/>
          <w:b/>
          <w:bCs/>
          <w:szCs w:val="24"/>
          <w:lang w:val="nl-NL"/>
        </w:rPr>
        <w:t>Skater™-Introducer-galwegdrainagekit – vergrendelbaar</w:t>
      </w:r>
      <w:r>
        <w:rPr>
          <w:rFonts w:eastAsia="Times New Roman" w:cs="Times New Roman"/>
          <w:szCs w:val="24"/>
          <w:lang w:val="nl-NL"/>
        </w:rPr>
        <w:br/>
        <w:t>ID: 0886333010011XG</w:t>
      </w:r>
    </w:p>
    <w:p w14:paraId="02DCB805" w14:textId="5668B8CA" w:rsidR="004A7ED1" w:rsidRPr="00C37854" w:rsidRDefault="008646A3" w:rsidP="008646A3">
      <w:pPr>
        <w:pStyle w:val="Heading1"/>
        <w:rPr>
          <w:rFonts w:eastAsia="Times New Roman" w:cs="Times New Roman"/>
          <w:szCs w:val="24"/>
          <w:lang w:val="nl-NL"/>
        </w:rPr>
      </w:pPr>
      <w:bookmarkStart w:id="74" w:name="_Toc212113687"/>
      <w:bookmarkStart w:id="75" w:name="_Hlk180068775"/>
      <w:r>
        <w:rPr>
          <w:rFonts w:eastAsia="Times New Roman" w:cs="Times New Roman"/>
          <w:bCs/>
          <w:szCs w:val="24"/>
          <w:lang w:val="nl-NL"/>
        </w:rPr>
        <w:t>Reden om dit apparaat te gebruiken</w:t>
      </w:r>
      <w:bookmarkEnd w:id="74"/>
    </w:p>
    <w:bookmarkEnd w:id="75"/>
    <w:p w14:paraId="52CDFE1C" w14:textId="77777777" w:rsidR="002C60C8" w:rsidRPr="00C37854" w:rsidRDefault="002C60C8" w:rsidP="002C60C8">
      <w:pPr>
        <w:spacing w:before="100" w:beforeAutospacing="1" w:line="240" w:lineRule="auto"/>
        <w:rPr>
          <w:rFonts w:eastAsia="Times New Roman" w:cs="Times New Roman"/>
          <w:b/>
          <w:bCs/>
          <w:szCs w:val="24"/>
          <w:lang w:val="nl-NL"/>
        </w:rPr>
      </w:pPr>
      <w:r>
        <w:rPr>
          <w:rFonts w:eastAsia="Times New Roman" w:cs="Times New Roman"/>
          <w:b/>
          <w:bCs/>
          <w:szCs w:val="24"/>
          <w:lang w:val="nl-NL"/>
        </w:rPr>
        <w:t>Waarvoor is dit apparaat bedoeld?</w:t>
      </w:r>
    </w:p>
    <w:p w14:paraId="439A58AE" w14:textId="77777777" w:rsidR="002C60C8" w:rsidRPr="000F77A9" w:rsidRDefault="002C60C8" w:rsidP="002C60C8">
      <w:pPr>
        <w:spacing w:before="100" w:beforeAutospacing="1" w:line="240" w:lineRule="auto"/>
        <w:rPr>
          <w:rFonts w:eastAsia="Times New Roman" w:cs="Times New Roman"/>
          <w:szCs w:val="24"/>
          <w:lang w:val="nl-NL"/>
        </w:rPr>
      </w:pPr>
      <w:r>
        <w:rPr>
          <w:rFonts w:eastAsia="Times New Roman" w:cs="Times New Roman"/>
          <w:szCs w:val="24"/>
          <w:lang w:val="nl-NL"/>
        </w:rPr>
        <w:t>Het Skater-Drainagesysteem helpt overtollig vocht uit uw lichaam te verwijderen. De vloeistof kan het gevolg zijn van een infectie, een operatie of een andere medische aandoening. Het kan ongemak verminderen, infecties voorkomen en artsen laten zien hoe de vloeistof wordt verwijderd.</w:t>
      </w:r>
    </w:p>
    <w:p w14:paraId="1348E341" w14:textId="77777777" w:rsidR="002C60C8" w:rsidRPr="00C37854" w:rsidRDefault="002C60C8" w:rsidP="002C60C8">
      <w:pPr>
        <w:spacing w:before="100" w:beforeAutospacing="1" w:line="240" w:lineRule="auto"/>
        <w:rPr>
          <w:rFonts w:eastAsia="Times New Roman" w:cs="Times New Roman"/>
          <w:b/>
          <w:bCs/>
          <w:szCs w:val="24"/>
          <w:lang w:val="nl-NL"/>
        </w:rPr>
      </w:pPr>
      <w:r>
        <w:rPr>
          <w:rFonts w:eastAsia="Times New Roman" w:cs="Times New Roman"/>
          <w:b/>
          <w:bCs/>
          <w:szCs w:val="24"/>
          <w:lang w:val="nl-NL"/>
        </w:rPr>
        <w:t>Wanneer kunt u het gebruiken?</w:t>
      </w:r>
    </w:p>
    <w:p w14:paraId="6E42F87F" w14:textId="77777777" w:rsidR="002C60C8" w:rsidRPr="00C37854" w:rsidRDefault="002C60C8" w:rsidP="002C60C8">
      <w:pPr>
        <w:spacing w:before="100" w:beforeAutospacing="1" w:line="240" w:lineRule="auto"/>
        <w:rPr>
          <w:rFonts w:eastAsia="Times New Roman" w:cs="Times New Roman"/>
          <w:szCs w:val="24"/>
          <w:lang w:val="nl-NL"/>
        </w:rPr>
      </w:pPr>
      <w:r>
        <w:rPr>
          <w:rFonts w:eastAsia="Times New Roman" w:cs="Times New Roman"/>
          <w:szCs w:val="24"/>
          <w:lang w:val="nl-NL"/>
        </w:rPr>
        <w:t>Uw arts kan dit apparaat gebruiken als u last heeft van:</w:t>
      </w:r>
    </w:p>
    <w:p w14:paraId="1A440FB5" w14:textId="77777777" w:rsidR="002C60C8" w:rsidRPr="00C37854" w:rsidRDefault="002C60C8" w:rsidP="00390948">
      <w:pPr>
        <w:pStyle w:val="ListParagraph"/>
        <w:numPr>
          <w:ilvl w:val="0"/>
          <w:numId w:val="31"/>
        </w:numPr>
        <w:spacing w:before="100" w:beforeAutospacing="1" w:line="240" w:lineRule="auto"/>
        <w:rPr>
          <w:rFonts w:eastAsia="Times New Roman" w:cs="Times New Roman"/>
          <w:szCs w:val="24"/>
          <w:lang w:val="nl-NL"/>
        </w:rPr>
      </w:pPr>
      <w:r>
        <w:rPr>
          <w:rFonts w:eastAsia="Times New Roman" w:cs="Times New Roman"/>
          <w:szCs w:val="24"/>
          <w:lang w:val="nl-NL"/>
        </w:rPr>
        <w:t>Een abces (een zakje met geïnfecteerde vloeistof)</w:t>
      </w:r>
    </w:p>
    <w:p w14:paraId="401B5810"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nl-NL"/>
        </w:rPr>
        <w:t>Vochtophoping na een operatie</w:t>
      </w:r>
    </w:p>
    <w:p w14:paraId="740E3853" w14:textId="77777777" w:rsidR="002C60C8" w:rsidRPr="00C37854" w:rsidRDefault="002C60C8" w:rsidP="00390948">
      <w:pPr>
        <w:pStyle w:val="ListParagraph"/>
        <w:numPr>
          <w:ilvl w:val="0"/>
          <w:numId w:val="31"/>
        </w:numPr>
        <w:spacing w:before="100" w:beforeAutospacing="1" w:line="240" w:lineRule="auto"/>
        <w:rPr>
          <w:rFonts w:eastAsia="Times New Roman" w:cs="Times New Roman"/>
          <w:szCs w:val="24"/>
          <w:lang w:val="nl-NL"/>
        </w:rPr>
      </w:pPr>
      <w:r>
        <w:rPr>
          <w:rFonts w:eastAsia="Times New Roman" w:cs="Times New Roman"/>
          <w:szCs w:val="24"/>
          <w:lang w:val="nl-NL"/>
        </w:rPr>
        <w:t>Pleurale effusie (vocht rond uw longen)</w:t>
      </w:r>
    </w:p>
    <w:p w14:paraId="6093B22D" w14:textId="77777777" w:rsidR="002C60C8" w:rsidRPr="00C37854" w:rsidRDefault="002C60C8" w:rsidP="00390948">
      <w:pPr>
        <w:pStyle w:val="ListParagraph"/>
        <w:numPr>
          <w:ilvl w:val="0"/>
          <w:numId w:val="31"/>
        </w:numPr>
        <w:spacing w:before="100" w:beforeAutospacing="1" w:line="240" w:lineRule="auto"/>
        <w:rPr>
          <w:rFonts w:eastAsia="Times New Roman" w:cs="Times New Roman"/>
          <w:szCs w:val="24"/>
          <w:lang w:val="nl-NL"/>
        </w:rPr>
      </w:pPr>
      <w:r>
        <w:rPr>
          <w:rFonts w:eastAsia="Times New Roman" w:cs="Times New Roman"/>
          <w:szCs w:val="24"/>
          <w:lang w:val="nl-NL"/>
        </w:rPr>
        <w:t>Ascites (vocht in uw buik)</w:t>
      </w:r>
    </w:p>
    <w:p w14:paraId="1D274317" w14:textId="77777777" w:rsidR="002C60C8" w:rsidRPr="00C37854" w:rsidRDefault="002C60C8" w:rsidP="00390948">
      <w:pPr>
        <w:pStyle w:val="ListParagraph"/>
        <w:numPr>
          <w:ilvl w:val="0"/>
          <w:numId w:val="31"/>
        </w:numPr>
        <w:spacing w:before="100" w:beforeAutospacing="1" w:line="240" w:lineRule="auto"/>
        <w:rPr>
          <w:rFonts w:eastAsia="Times New Roman" w:cs="Times New Roman"/>
          <w:szCs w:val="24"/>
          <w:lang w:val="nl-NL"/>
        </w:rPr>
      </w:pPr>
      <w:r>
        <w:rPr>
          <w:rFonts w:eastAsia="Times New Roman" w:cs="Times New Roman"/>
          <w:szCs w:val="24"/>
          <w:lang w:val="nl-NL"/>
        </w:rPr>
        <w:t>Cysten of andere met vocht gevulde gebieden</w:t>
      </w:r>
    </w:p>
    <w:p w14:paraId="06457B90" w14:textId="77777777" w:rsidR="002C60C8" w:rsidRPr="00C37854" w:rsidRDefault="002C60C8" w:rsidP="002C60C8">
      <w:pPr>
        <w:spacing w:before="100" w:beforeAutospacing="1" w:line="240" w:lineRule="auto"/>
        <w:rPr>
          <w:rFonts w:eastAsia="Times New Roman" w:cs="Times New Roman"/>
          <w:b/>
          <w:bCs/>
          <w:szCs w:val="24"/>
          <w:lang w:val="nl-NL"/>
        </w:rPr>
      </w:pPr>
      <w:r>
        <w:rPr>
          <w:rFonts w:eastAsia="Times New Roman" w:cs="Times New Roman"/>
          <w:b/>
          <w:bCs/>
          <w:szCs w:val="24"/>
          <w:lang w:val="nl-NL"/>
        </w:rPr>
        <w:t>Wanneer mag u het niet gebruiken?</w:t>
      </w:r>
    </w:p>
    <w:p w14:paraId="32A1EB40" w14:textId="77777777" w:rsidR="002C60C8" w:rsidRPr="00C37854" w:rsidRDefault="002C60C8" w:rsidP="002C60C8">
      <w:pPr>
        <w:spacing w:before="100" w:beforeAutospacing="1" w:line="240" w:lineRule="auto"/>
        <w:rPr>
          <w:rFonts w:eastAsia="Times New Roman" w:cs="Times New Roman"/>
          <w:szCs w:val="24"/>
          <w:lang w:val="nl-NL"/>
        </w:rPr>
      </w:pPr>
      <w:r>
        <w:rPr>
          <w:rFonts w:eastAsia="Times New Roman" w:cs="Times New Roman"/>
          <w:szCs w:val="24"/>
          <w:lang w:val="nl-NL"/>
        </w:rPr>
        <w:t>U mag dit apparaat niet gebruiken als:</w:t>
      </w:r>
    </w:p>
    <w:p w14:paraId="08CAC8F9" w14:textId="77777777" w:rsidR="002C60C8" w:rsidRPr="00C37854" w:rsidRDefault="002C60C8" w:rsidP="00390948">
      <w:pPr>
        <w:pStyle w:val="ListParagraph"/>
        <w:numPr>
          <w:ilvl w:val="0"/>
          <w:numId w:val="32"/>
        </w:numPr>
        <w:spacing w:before="100" w:beforeAutospacing="1" w:line="240" w:lineRule="auto"/>
        <w:rPr>
          <w:rFonts w:eastAsia="Times New Roman" w:cs="Times New Roman"/>
          <w:szCs w:val="24"/>
          <w:lang w:val="nl-NL"/>
        </w:rPr>
      </w:pPr>
      <w:r>
        <w:rPr>
          <w:rFonts w:eastAsia="Times New Roman" w:cs="Times New Roman"/>
          <w:szCs w:val="24"/>
          <w:lang w:val="nl-NL"/>
        </w:rPr>
        <w:t>U problemen heeft met de bloedstolling</w:t>
      </w:r>
    </w:p>
    <w:p w14:paraId="668CC050" w14:textId="77777777" w:rsidR="002C60C8" w:rsidRPr="00C37854" w:rsidRDefault="002C60C8" w:rsidP="00390948">
      <w:pPr>
        <w:pStyle w:val="ListParagraph"/>
        <w:numPr>
          <w:ilvl w:val="0"/>
          <w:numId w:val="32"/>
        </w:numPr>
        <w:spacing w:before="100" w:beforeAutospacing="1" w:line="240" w:lineRule="auto"/>
        <w:rPr>
          <w:rFonts w:eastAsia="Times New Roman" w:cs="Times New Roman"/>
          <w:szCs w:val="24"/>
          <w:lang w:val="nl-NL"/>
        </w:rPr>
      </w:pPr>
      <w:r>
        <w:rPr>
          <w:rFonts w:eastAsia="Times New Roman" w:cs="Times New Roman"/>
          <w:szCs w:val="24"/>
          <w:lang w:val="nl-NL"/>
        </w:rPr>
        <w:t>De vloeistof niet veilig kan worden afgevoerd</w:t>
      </w:r>
    </w:p>
    <w:p w14:paraId="40BA9E52" w14:textId="77777777" w:rsidR="002C60C8" w:rsidRPr="00C37854" w:rsidRDefault="002C60C8" w:rsidP="00390948">
      <w:pPr>
        <w:pStyle w:val="ListParagraph"/>
        <w:numPr>
          <w:ilvl w:val="0"/>
          <w:numId w:val="32"/>
        </w:numPr>
        <w:spacing w:before="100" w:beforeAutospacing="1" w:line="240" w:lineRule="auto"/>
        <w:rPr>
          <w:rFonts w:eastAsia="Times New Roman" w:cs="Times New Roman"/>
          <w:szCs w:val="24"/>
          <w:lang w:val="nl-NL"/>
        </w:rPr>
      </w:pPr>
      <w:r>
        <w:rPr>
          <w:rFonts w:eastAsia="Times New Roman" w:cs="Times New Roman"/>
          <w:szCs w:val="24"/>
          <w:lang w:val="nl-NL"/>
        </w:rPr>
        <w:t>U allergisch bent voor de kathetermaterialen</w:t>
      </w:r>
    </w:p>
    <w:p w14:paraId="525880C9" w14:textId="77777777" w:rsidR="002C60C8" w:rsidRPr="00C37854" w:rsidRDefault="002C60C8" w:rsidP="00390948">
      <w:pPr>
        <w:pStyle w:val="ListParagraph"/>
        <w:numPr>
          <w:ilvl w:val="0"/>
          <w:numId w:val="32"/>
        </w:numPr>
        <w:spacing w:before="100" w:beforeAutospacing="1" w:line="240" w:lineRule="auto"/>
        <w:rPr>
          <w:rFonts w:eastAsia="Times New Roman" w:cs="Times New Roman"/>
          <w:szCs w:val="24"/>
          <w:lang w:val="nl-NL"/>
        </w:rPr>
      </w:pPr>
      <w:r>
        <w:rPr>
          <w:rFonts w:eastAsia="Times New Roman" w:cs="Times New Roman"/>
          <w:szCs w:val="24"/>
          <w:lang w:val="nl-NL"/>
        </w:rPr>
        <w:t>Uw arts zal bepalen of het Skater-Drainagesysteem veilig voor u is.</w:t>
      </w:r>
    </w:p>
    <w:p w14:paraId="12C632DA" w14:textId="6A00390C" w:rsidR="008646A3" w:rsidRPr="00451CE9" w:rsidRDefault="008646A3" w:rsidP="00E536F5">
      <w:pPr>
        <w:pStyle w:val="Heading1"/>
        <w:rPr>
          <w:rFonts w:eastAsia="Times New Roman" w:cs="Times New Roman"/>
          <w:szCs w:val="24"/>
        </w:rPr>
      </w:pPr>
      <w:r>
        <w:rPr>
          <w:rFonts w:eastAsia="Times New Roman" w:cs="Times New Roman"/>
          <w:bCs/>
          <w:szCs w:val="24"/>
          <w:lang w:val="nl-NL"/>
        </w:rPr>
        <w:lastRenderedPageBreak/>
        <w:t xml:space="preserve"> </w:t>
      </w:r>
      <w:bookmarkStart w:id="76" w:name="_Toc212113688"/>
      <w:r>
        <w:rPr>
          <w:rFonts w:eastAsia="Times New Roman" w:cs="Times New Roman"/>
          <w:bCs/>
          <w:szCs w:val="24"/>
          <w:lang w:val="nl-NL"/>
        </w:rPr>
        <w:t>Beschrijving van het hulpmiddel</w:t>
      </w:r>
      <w:bookmarkEnd w:id="76"/>
    </w:p>
    <w:p w14:paraId="2851866C" w14:textId="77777777" w:rsidR="002C60C8" w:rsidRPr="00451CE9" w:rsidRDefault="002C60C8" w:rsidP="002C60C8">
      <w:pPr>
        <w:spacing w:before="100" w:beforeAutospacing="1" w:line="240" w:lineRule="auto"/>
        <w:rPr>
          <w:rFonts w:eastAsia="Times New Roman" w:cs="Times New Roman"/>
          <w:b/>
          <w:bCs/>
          <w:szCs w:val="24"/>
        </w:rPr>
      </w:pPr>
      <w:r>
        <w:rPr>
          <w:rFonts w:eastAsia="Times New Roman" w:cs="Times New Roman"/>
          <w:b/>
          <w:bCs/>
          <w:szCs w:val="24"/>
          <w:lang w:val="nl-NL"/>
        </w:rPr>
        <w:t>Wat is het hulpmiddel?</w:t>
      </w:r>
      <w:bookmarkStart w:id="77" w:name="_Hlk177390880"/>
    </w:p>
    <w:bookmarkEnd w:id="77"/>
    <w:p w14:paraId="5A9EAA2F" w14:textId="77777777" w:rsidR="002C60C8" w:rsidRPr="000F77A9" w:rsidRDefault="002C60C8" w:rsidP="002C60C8">
      <w:pPr>
        <w:spacing w:before="100" w:beforeAutospacing="1" w:line="240" w:lineRule="auto"/>
        <w:rPr>
          <w:rFonts w:eastAsia="Times New Roman" w:cs="Times New Roman"/>
          <w:szCs w:val="24"/>
          <w:lang w:val="nl-NL"/>
        </w:rPr>
      </w:pPr>
      <w:r>
        <w:rPr>
          <w:rFonts w:eastAsia="Times New Roman" w:cs="Times New Roman"/>
          <w:szCs w:val="24"/>
          <w:lang w:val="nl-NL"/>
        </w:rPr>
        <w:t>Het Skater-Drainagesysteem is een zachte, flexibele buis (een zogenaamde katheter) waarmee vocht uit uw lichaam wordt afgevoerd. Het wordt via een klein sneetje in uw huid ingebracht, waarna de vloeistof in een zakje verdwijnt.</w:t>
      </w:r>
    </w:p>
    <w:p w14:paraId="13F3BBD2" w14:textId="77777777" w:rsidR="002C60C8" w:rsidRPr="00C37854" w:rsidRDefault="002C60C8" w:rsidP="002C60C8">
      <w:pPr>
        <w:spacing w:before="100" w:beforeAutospacing="1" w:line="240" w:lineRule="auto"/>
        <w:rPr>
          <w:rFonts w:eastAsia="Times New Roman" w:cs="Times New Roman"/>
          <w:b/>
          <w:bCs/>
          <w:szCs w:val="24"/>
          <w:lang w:val="nl-NL"/>
        </w:rPr>
      </w:pPr>
      <w:r>
        <w:rPr>
          <w:rFonts w:eastAsia="Times New Roman" w:cs="Times New Roman"/>
          <w:b/>
          <w:bCs/>
          <w:szCs w:val="24"/>
          <w:lang w:val="nl-NL"/>
        </w:rPr>
        <w:t>Hoe werkt het?</w:t>
      </w:r>
    </w:p>
    <w:p w14:paraId="08792C9A" w14:textId="77777777" w:rsidR="002C60C8" w:rsidRPr="000F77A9" w:rsidRDefault="002C60C8" w:rsidP="002C60C8">
      <w:pPr>
        <w:spacing w:before="100" w:beforeAutospacing="1" w:line="240" w:lineRule="auto"/>
        <w:rPr>
          <w:rFonts w:eastAsia="Times New Roman" w:cs="Times New Roman"/>
          <w:szCs w:val="24"/>
          <w:lang w:val="nl-NL"/>
        </w:rPr>
      </w:pPr>
      <w:r>
        <w:rPr>
          <w:rFonts w:eastAsia="Times New Roman" w:cs="Times New Roman"/>
          <w:szCs w:val="24"/>
          <w:lang w:val="nl-NL"/>
        </w:rPr>
        <w:t>Artsen plaatsen de katheter met behulp van een kleine procedure die percutane drainage wordt genoemd. Ze gebruiken hulpmiddelen zoals een echo of CT-scan om de katheter naar de juiste plek te leiden. Zodra de katheter op zijn plaats zit, stroomt de vloeistof in een opvangzak.</w:t>
      </w:r>
    </w:p>
    <w:p w14:paraId="2BB0C419" w14:textId="77777777" w:rsidR="002C60C8" w:rsidRPr="00451CE9" w:rsidRDefault="002C60C8" w:rsidP="006F56FA">
      <w:pPr>
        <w:pStyle w:val="Heading1"/>
        <w:rPr>
          <w:rFonts w:eastAsia="Times New Roman" w:cs="Times New Roman"/>
          <w:szCs w:val="24"/>
        </w:rPr>
      </w:pPr>
      <w:bookmarkStart w:id="78" w:name="_Toc212113689"/>
      <w:r>
        <w:rPr>
          <w:rFonts w:eastAsia="Times New Roman" w:cs="Times New Roman"/>
          <w:bCs/>
          <w:szCs w:val="24"/>
          <w:lang w:val="nl-NL"/>
        </w:rPr>
        <w:t>Risico's en waarschuwingen</w:t>
      </w:r>
      <w:bookmarkEnd w:id="78"/>
    </w:p>
    <w:p w14:paraId="375FB6BE" w14:textId="77777777" w:rsidR="002C60C8" w:rsidRPr="00C37854" w:rsidRDefault="002C60C8" w:rsidP="002C60C8">
      <w:pPr>
        <w:spacing w:before="100" w:beforeAutospacing="1" w:line="240" w:lineRule="auto"/>
        <w:rPr>
          <w:rFonts w:eastAsia="Times New Roman" w:cs="Times New Roman"/>
          <w:szCs w:val="24"/>
          <w:lang w:val="nl-NL"/>
        </w:rPr>
      </w:pPr>
      <w:r>
        <w:rPr>
          <w:rFonts w:eastAsia="Times New Roman" w:cs="Times New Roman"/>
          <w:szCs w:val="24"/>
          <w:lang w:val="nl-NL"/>
        </w:rPr>
        <w:t>Neem contact op met uw arts als u ongewone symptomen of zorgen ervaart tijdens het gebruik van dit hulpmiddel.</w:t>
      </w:r>
    </w:p>
    <w:p w14:paraId="6DF271AF" w14:textId="77777777" w:rsidR="002C60C8" w:rsidRPr="00C37854" w:rsidRDefault="002C60C8" w:rsidP="002C60C8">
      <w:pPr>
        <w:spacing w:before="100" w:beforeAutospacing="1" w:line="240" w:lineRule="auto"/>
        <w:rPr>
          <w:rFonts w:eastAsia="Times New Roman" w:cs="Times New Roman"/>
          <w:b/>
          <w:bCs/>
          <w:szCs w:val="24"/>
          <w:lang w:val="nl-NL"/>
        </w:rPr>
      </w:pPr>
      <w:r>
        <w:rPr>
          <w:rFonts w:eastAsia="Times New Roman" w:cs="Times New Roman"/>
          <w:b/>
          <w:bCs/>
          <w:szCs w:val="24"/>
          <w:lang w:val="nl-NL"/>
        </w:rPr>
        <w:t>Welke bijwerkingen kunnen optreden?</w:t>
      </w:r>
    </w:p>
    <w:p w14:paraId="09003E8A" w14:textId="77777777" w:rsidR="002C60C8" w:rsidRPr="00C37854" w:rsidRDefault="002C60C8" w:rsidP="002C60C8">
      <w:pPr>
        <w:spacing w:before="100" w:beforeAutospacing="1" w:line="240" w:lineRule="auto"/>
        <w:rPr>
          <w:rFonts w:eastAsia="Times New Roman" w:cs="Times New Roman"/>
          <w:szCs w:val="24"/>
          <w:lang w:val="nl-NL"/>
        </w:rPr>
      </w:pPr>
      <w:r>
        <w:rPr>
          <w:rFonts w:eastAsia="Times New Roman" w:cs="Times New Roman"/>
          <w:szCs w:val="24"/>
          <w:lang w:val="nl-NL"/>
        </w:rPr>
        <w:t>Hoewel zeldzaam kunnen bijwerkingen zijn:</w:t>
      </w:r>
    </w:p>
    <w:p w14:paraId="696BE043" w14:textId="77777777" w:rsidR="002C60C8" w:rsidRPr="00C37854" w:rsidRDefault="002C60C8" w:rsidP="00390948">
      <w:pPr>
        <w:pStyle w:val="ListParagraph"/>
        <w:numPr>
          <w:ilvl w:val="0"/>
          <w:numId w:val="33"/>
        </w:numPr>
        <w:spacing w:before="100" w:beforeAutospacing="1" w:line="240" w:lineRule="auto"/>
        <w:rPr>
          <w:rFonts w:eastAsia="Times New Roman" w:cs="Times New Roman"/>
          <w:szCs w:val="24"/>
          <w:lang w:val="nl-NL"/>
        </w:rPr>
      </w:pPr>
      <w:r>
        <w:rPr>
          <w:rFonts w:eastAsia="Times New Roman" w:cs="Times New Roman"/>
          <w:szCs w:val="24"/>
          <w:lang w:val="nl-NL"/>
        </w:rPr>
        <w:t>Infectie op de plaats waar de buis is ingebracht</w:t>
      </w:r>
    </w:p>
    <w:p w14:paraId="6A876A04"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nl-NL"/>
        </w:rPr>
        <w:t>Lichte bloedingen of blauwe plekken</w:t>
      </w:r>
    </w:p>
    <w:p w14:paraId="67FB0912" w14:textId="77777777" w:rsidR="002C60C8" w:rsidRPr="00C37854" w:rsidRDefault="002C60C8" w:rsidP="00390948">
      <w:pPr>
        <w:pStyle w:val="ListParagraph"/>
        <w:numPr>
          <w:ilvl w:val="0"/>
          <w:numId w:val="33"/>
        </w:numPr>
        <w:spacing w:before="100" w:beforeAutospacing="1" w:line="240" w:lineRule="auto"/>
        <w:rPr>
          <w:rFonts w:eastAsia="Times New Roman" w:cs="Times New Roman"/>
          <w:szCs w:val="24"/>
          <w:lang w:val="nl-NL"/>
        </w:rPr>
      </w:pPr>
      <w:r>
        <w:rPr>
          <w:rFonts w:eastAsia="Times New Roman" w:cs="Times New Roman"/>
          <w:szCs w:val="24"/>
          <w:lang w:val="nl-NL"/>
        </w:rPr>
        <w:t>Pijn of ongemak op de plaats waar de buis zit</w:t>
      </w:r>
    </w:p>
    <w:p w14:paraId="2497EDC7" w14:textId="77777777" w:rsidR="002C60C8" w:rsidRPr="00C37854" w:rsidRDefault="002C60C8" w:rsidP="00390948">
      <w:pPr>
        <w:pStyle w:val="ListParagraph"/>
        <w:numPr>
          <w:ilvl w:val="0"/>
          <w:numId w:val="33"/>
        </w:numPr>
        <w:spacing w:before="100" w:beforeAutospacing="1" w:line="240" w:lineRule="auto"/>
        <w:rPr>
          <w:rFonts w:eastAsia="Times New Roman" w:cs="Times New Roman"/>
          <w:szCs w:val="24"/>
          <w:lang w:val="nl-NL"/>
        </w:rPr>
      </w:pPr>
      <w:r>
        <w:rPr>
          <w:rFonts w:eastAsia="Times New Roman" w:cs="Times New Roman"/>
          <w:szCs w:val="24"/>
          <w:lang w:val="nl-NL"/>
        </w:rPr>
        <w:t>Schade aan nabijgelegen weefsels of organen</w:t>
      </w:r>
    </w:p>
    <w:p w14:paraId="7389B6E5" w14:textId="77777777" w:rsidR="002C60C8" w:rsidRPr="00C37854" w:rsidRDefault="002C60C8" w:rsidP="00390948">
      <w:pPr>
        <w:pStyle w:val="ListParagraph"/>
        <w:numPr>
          <w:ilvl w:val="0"/>
          <w:numId w:val="33"/>
        </w:numPr>
        <w:spacing w:before="100" w:beforeAutospacing="1" w:line="240" w:lineRule="auto"/>
        <w:rPr>
          <w:rFonts w:eastAsia="Times New Roman" w:cs="Times New Roman"/>
          <w:szCs w:val="24"/>
          <w:lang w:val="nl-NL"/>
        </w:rPr>
      </w:pPr>
      <w:r>
        <w:rPr>
          <w:rFonts w:eastAsia="Times New Roman" w:cs="Times New Roman"/>
          <w:szCs w:val="24"/>
          <w:lang w:val="nl-NL"/>
        </w:rPr>
        <w:t>De buis beweegt of raakt verstopt</w:t>
      </w:r>
    </w:p>
    <w:p w14:paraId="053A5399" w14:textId="77777777" w:rsidR="002C60C8" w:rsidRPr="00C37854" w:rsidRDefault="002C60C8" w:rsidP="002C60C8">
      <w:pPr>
        <w:spacing w:before="100" w:beforeAutospacing="1" w:line="240" w:lineRule="auto"/>
        <w:rPr>
          <w:rFonts w:eastAsia="Times New Roman" w:cs="Times New Roman"/>
          <w:szCs w:val="24"/>
          <w:lang w:val="nl-NL"/>
        </w:rPr>
      </w:pPr>
      <w:r>
        <w:rPr>
          <w:rFonts w:eastAsia="Times New Roman" w:cs="Times New Roman"/>
          <w:szCs w:val="24"/>
          <w:lang w:val="nl-NL"/>
        </w:rPr>
        <w:t>Uw zorgteam houdt deze problemen in de gaten en geeft u instructies om ze te voorkomen.</w:t>
      </w:r>
    </w:p>
    <w:p w14:paraId="29A5D758" w14:textId="77777777" w:rsidR="002C60C8" w:rsidRPr="00C37854" w:rsidRDefault="002C60C8" w:rsidP="002C60C8">
      <w:pPr>
        <w:spacing w:before="100" w:beforeAutospacing="1" w:line="240" w:lineRule="auto"/>
        <w:rPr>
          <w:rFonts w:eastAsia="Times New Roman" w:cs="Times New Roman"/>
          <w:b/>
          <w:bCs/>
          <w:szCs w:val="24"/>
          <w:lang w:val="nl-NL"/>
        </w:rPr>
      </w:pPr>
      <w:r>
        <w:rPr>
          <w:rFonts w:eastAsia="Times New Roman" w:cs="Times New Roman"/>
          <w:b/>
          <w:bCs/>
          <w:szCs w:val="24"/>
          <w:lang w:val="nl-NL"/>
        </w:rPr>
        <w:t>Extra zorg</w:t>
      </w:r>
    </w:p>
    <w:p w14:paraId="5A431EBD" w14:textId="77777777" w:rsidR="002C60C8" w:rsidRPr="000F77A9" w:rsidRDefault="002C60C8" w:rsidP="002C60C8">
      <w:pPr>
        <w:spacing w:before="100" w:beforeAutospacing="1" w:line="240" w:lineRule="auto"/>
        <w:rPr>
          <w:rFonts w:eastAsia="Times New Roman" w:cs="Times New Roman"/>
          <w:szCs w:val="24"/>
          <w:lang w:val="nl-NL"/>
        </w:rPr>
      </w:pPr>
      <w:r>
        <w:rPr>
          <w:rFonts w:eastAsia="Times New Roman" w:cs="Times New Roman"/>
          <w:szCs w:val="24"/>
          <w:lang w:val="nl-NL"/>
        </w:rPr>
        <w:t>Volg de instructies van uw arts op voor de verzorging van de katheter. Houd het gebied schoon en droog. Neem contact op met uw arts als u tekenen van infectie opmerkt, zoals koorts, roodheid, zwelling of een stinkende vloeistof.</w:t>
      </w:r>
    </w:p>
    <w:p w14:paraId="5BFF1558" w14:textId="77777777" w:rsidR="002C60C8" w:rsidRPr="000F77A9" w:rsidRDefault="002C60C8" w:rsidP="002C60C8">
      <w:pPr>
        <w:spacing w:before="100" w:beforeAutospacing="1" w:line="240" w:lineRule="auto"/>
        <w:rPr>
          <w:rFonts w:eastAsia="Times New Roman" w:cs="Times New Roman"/>
          <w:b/>
          <w:bCs/>
          <w:szCs w:val="24"/>
          <w:lang w:val="nl-NL"/>
        </w:rPr>
      </w:pPr>
      <w:r>
        <w:rPr>
          <w:rFonts w:eastAsia="Times New Roman" w:cs="Times New Roman"/>
          <w:b/>
          <w:bCs/>
          <w:szCs w:val="24"/>
          <w:lang w:val="nl-NL"/>
        </w:rPr>
        <w:t>Terugroepacties</w:t>
      </w:r>
    </w:p>
    <w:p w14:paraId="63E2C541" w14:textId="77777777" w:rsidR="002C60C8" w:rsidRPr="00C37854" w:rsidRDefault="002C60C8" w:rsidP="002C60C8">
      <w:pPr>
        <w:spacing w:before="100" w:beforeAutospacing="1" w:line="240" w:lineRule="auto"/>
        <w:rPr>
          <w:rFonts w:eastAsia="Times New Roman" w:cs="Times New Roman"/>
          <w:szCs w:val="24"/>
          <w:lang w:val="nl-NL"/>
        </w:rPr>
      </w:pPr>
      <w:r>
        <w:rPr>
          <w:rFonts w:eastAsia="Times New Roman" w:cs="Times New Roman"/>
          <w:szCs w:val="24"/>
          <w:lang w:val="nl-NL"/>
        </w:rPr>
        <w:t>Er zijn geen terugroepacties geweest voor het Skater-Drainagesysteem. Uw arts zal u op de hoogte stellen van eventuele updates.</w:t>
      </w:r>
    </w:p>
    <w:p w14:paraId="70BA14C1" w14:textId="6719F006" w:rsidR="0005698C" w:rsidRPr="00C37854" w:rsidRDefault="0005698C" w:rsidP="00693338">
      <w:pPr>
        <w:pStyle w:val="Heading1"/>
        <w:rPr>
          <w:rFonts w:eastAsia="Times New Roman" w:cs="Times New Roman"/>
          <w:szCs w:val="24"/>
          <w:lang w:val="nl-NL"/>
        </w:rPr>
      </w:pPr>
      <w:bookmarkStart w:id="79" w:name="_Toc212113690"/>
      <w:r>
        <w:rPr>
          <w:rFonts w:eastAsia="Times New Roman" w:cs="Times New Roman"/>
          <w:bCs/>
          <w:szCs w:val="24"/>
          <w:lang w:val="nl-NL"/>
        </w:rPr>
        <w:t>Samenvatting van klinische evaluatie en klinische follow-up na het in de handel brengen</w:t>
      </w:r>
      <w:bookmarkEnd w:id="79"/>
    </w:p>
    <w:p w14:paraId="2DBB10FF" w14:textId="2C6263DE" w:rsidR="0005698C" w:rsidRPr="00C37854" w:rsidRDefault="0005698C" w:rsidP="0005698C">
      <w:pPr>
        <w:spacing w:before="100" w:beforeAutospacing="1" w:line="240" w:lineRule="auto"/>
        <w:rPr>
          <w:rFonts w:eastAsia="Times New Roman" w:cs="Times New Roman"/>
          <w:b/>
          <w:bCs/>
          <w:szCs w:val="24"/>
          <w:lang w:val="nl-NL"/>
        </w:rPr>
      </w:pPr>
      <w:r>
        <w:rPr>
          <w:rFonts w:eastAsia="Times New Roman" w:cs="Times New Roman"/>
          <w:b/>
          <w:bCs/>
          <w:szCs w:val="24"/>
          <w:lang w:val="nl-NL"/>
        </w:rPr>
        <w:lastRenderedPageBreak/>
        <w:t>Klinische achtergrond van het hulpmiddel</w:t>
      </w:r>
    </w:p>
    <w:p w14:paraId="519F4B13" w14:textId="41A88370" w:rsidR="001F712B" w:rsidRPr="00C37854" w:rsidRDefault="001F712B" w:rsidP="001F712B">
      <w:pPr>
        <w:spacing w:before="100" w:beforeAutospacing="1" w:line="240" w:lineRule="auto"/>
        <w:rPr>
          <w:rFonts w:eastAsia="Times New Roman" w:cs="Times New Roman"/>
          <w:szCs w:val="24"/>
          <w:lang w:val="nl-NL"/>
        </w:rPr>
      </w:pPr>
      <w:r>
        <w:rPr>
          <w:rFonts w:eastAsia="Times New Roman" w:cs="Times New Roman"/>
          <w:b/>
          <w:bCs/>
          <w:szCs w:val="24"/>
          <w:lang w:val="nl-NL"/>
        </w:rPr>
        <w:t>Het SKATER-Drainagesysteem</w:t>
      </w:r>
      <w:r>
        <w:rPr>
          <w:rFonts w:eastAsia="Times New Roman" w:cs="Times New Roman"/>
          <w:szCs w:val="24"/>
          <w:lang w:val="nl-NL"/>
        </w:rPr>
        <w:t xml:space="preserve"> is een veilig en effectief hulpmiddel voor het verwijderen van overtollig vocht uit het lichaam. Het is veelvuldig getest in het laboratorium en in praktijksituaties om te bewijzen dat het goed werkt en voldoet aan belangrijke veiligheidsnormen. Het systeem is gemaakt van veilige materialen en de kans op problemen is zeer klein.</w:t>
      </w:r>
    </w:p>
    <w:p w14:paraId="0FB8FFEB" w14:textId="7430D1B6" w:rsidR="0092009B" w:rsidRPr="000F77A9" w:rsidRDefault="001F712B" w:rsidP="0005698C">
      <w:pPr>
        <w:spacing w:before="100" w:beforeAutospacing="1" w:line="240" w:lineRule="auto"/>
        <w:rPr>
          <w:rFonts w:eastAsia="Times New Roman" w:cs="Times New Roman"/>
          <w:szCs w:val="24"/>
          <w:lang w:val="nl-NL"/>
        </w:rPr>
      </w:pPr>
      <w:r>
        <w:rPr>
          <w:rFonts w:eastAsia="Times New Roman" w:cs="Times New Roman"/>
          <w:szCs w:val="24"/>
          <w:lang w:val="nl-NL"/>
        </w:rPr>
        <w:t>Artsen en zorgverleners vertrouwen op het SKATER-Drainagesysteem omdat het patiënten helpt zich beter te voelen door vochtophopingen te verminderen, en dat gebeurt met minimale risico's. Over het geheel genomen zijn de voordelen van het SKATER-Drainagesysteem veel groter dan de risico's, waardoor het een betrouwbare keuze is voor patiënten die drainagebehandeling nodig hebben.</w:t>
      </w:r>
    </w:p>
    <w:p w14:paraId="7C87DB3A" w14:textId="559E0D9E" w:rsidR="0005698C" w:rsidRPr="00C37854" w:rsidRDefault="0005698C" w:rsidP="0005698C">
      <w:pPr>
        <w:spacing w:before="100" w:beforeAutospacing="1" w:line="240" w:lineRule="auto"/>
        <w:rPr>
          <w:rFonts w:eastAsia="Times New Roman" w:cs="Times New Roman"/>
          <w:b/>
          <w:bCs/>
          <w:szCs w:val="24"/>
          <w:lang w:val="nl-NL"/>
        </w:rPr>
      </w:pPr>
      <w:r>
        <w:rPr>
          <w:rFonts w:eastAsia="Times New Roman" w:cs="Times New Roman"/>
          <w:b/>
          <w:bCs/>
          <w:szCs w:val="24"/>
          <w:lang w:val="nl-NL"/>
        </w:rPr>
        <w:t>Het klinische bewijs voor de CE-markering</w:t>
      </w:r>
    </w:p>
    <w:p w14:paraId="476303F6" w14:textId="2980DEBD" w:rsidR="003A3FAD" w:rsidRPr="000F77A9" w:rsidRDefault="003A3FAD" w:rsidP="003A3FAD">
      <w:pPr>
        <w:spacing w:before="100" w:beforeAutospacing="1" w:line="240" w:lineRule="auto"/>
        <w:rPr>
          <w:rFonts w:eastAsia="Times New Roman" w:cs="Times New Roman"/>
          <w:szCs w:val="24"/>
          <w:lang w:val="nl-NL"/>
        </w:rPr>
      </w:pPr>
      <w:r>
        <w:rPr>
          <w:rFonts w:eastAsia="Times New Roman" w:cs="Times New Roman"/>
          <w:szCs w:val="24"/>
          <w:lang w:val="nl-NL"/>
        </w:rPr>
        <w:t xml:space="preserve">Het SKATER-Drainagesysteem heeft het CE-keurmerk gekregen, wat inhoudt dat het voldoet aan de strenge Europese veiligheids- en prestatievoorschriften. Om deze goedkeuring te krijgen, moest het systeem een groot aantal testen en beoordelingen ondergaan om aan te tonen dat het goed werkt en veilig is voor patiënten. </w:t>
      </w:r>
    </w:p>
    <w:p w14:paraId="71AA1457" w14:textId="77777777" w:rsidR="003A3FAD" w:rsidRPr="00C37854" w:rsidRDefault="003A3FAD" w:rsidP="003A3FAD">
      <w:pPr>
        <w:spacing w:before="100" w:beforeAutospacing="1" w:line="240" w:lineRule="auto"/>
        <w:outlineLvl w:val="3"/>
        <w:rPr>
          <w:rFonts w:eastAsia="Times New Roman" w:cs="Times New Roman"/>
          <w:b/>
          <w:bCs/>
          <w:szCs w:val="24"/>
          <w:lang w:val="nl-NL"/>
        </w:rPr>
      </w:pPr>
      <w:r>
        <w:rPr>
          <w:rFonts w:eastAsia="Times New Roman" w:cs="Times New Roman"/>
          <w:b/>
          <w:bCs/>
          <w:szCs w:val="24"/>
          <w:lang w:val="nl-NL"/>
        </w:rPr>
        <w:t>Hoe is het SKATER-Drainagesysteem getest?</w:t>
      </w:r>
    </w:p>
    <w:p w14:paraId="24DB4A37" w14:textId="6CC642D0" w:rsidR="003A3FAD" w:rsidRPr="00451CE9" w:rsidRDefault="003A3FAD" w:rsidP="003A3FAD">
      <w:pPr>
        <w:numPr>
          <w:ilvl w:val="0"/>
          <w:numId w:val="45"/>
        </w:numPr>
        <w:spacing w:before="100" w:beforeAutospacing="1" w:line="240" w:lineRule="auto"/>
        <w:rPr>
          <w:rFonts w:eastAsia="Times New Roman" w:cs="Times New Roman"/>
          <w:szCs w:val="24"/>
        </w:rPr>
      </w:pPr>
      <w:r>
        <w:rPr>
          <w:rFonts w:eastAsia="Times New Roman" w:cs="Times New Roman"/>
          <w:b/>
          <w:bCs/>
          <w:szCs w:val="24"/>
          <w:lang w:val="nl-NL"/>
        </w:rPr>
        <w:t>Niet-klinische testen</w:t>
      </w:r>
      <w:r>
        <w:rPr>
          <w:rFonts w:eastAsia="Times New Roman" w:cs="Times New Roman"/>
          <w:szCs w:val="24"/>
          <w:lang w:val="nl-NL"/>
        </w:rPr>
        <w:t>: Voordat het systeem bij patiënten werd gebruikt, werd het uitgebreid getest in het laboratorium om er zeker van te zijn dat het goed werkte. Bij deze testen werd gekeken hoe goed het systeem in de loop van de tijd functioneert, hoe het standhoudt en hoe veilig het is voor gebruik in het lichaam. De tests omvatten:</w:t>
      </w:r>
    </w:p>
    <w:p w14:paraId="0BBAD628" w14:textId="77777777" w:rsidR="003A3FAD" w:rsidRPr="00C37854" w:rsidRDefault="003A3FAD" w:rsidP="003A3FAD">
      <w:pPr>
        <w:numPr>
          <w:ilvl w:val="1"/>
          <w:numId w:val="45"/>
        </w:numPr>
        <w:spacing w:before="100" w:beforeAutospacing="1" w:line="240" w:lineRule="auto"/>
        <w:rPr>
          <w:rFonts w:eastAsia="Times New Roman" w:cs="Times New Roman"/>
          <w:szCs w:val="24"/>
          <w:lang w:val="nl-NL"/>
        </w:rPr>
      </w:pPr>
      <w:r>
        <w:rPr>
          <w:rFonts w:eastAsia="Times New Roman" w:cs="Times New Roman"/>
          <w:szCs w:val="24"/>
          <w:lang w:val="nl-NL"/>
        </w:rPr>
        <w:t>Functionaliteitstesten (hoe goed het werkt)</w:t>
      </w:r>
    </w:p>
    <w:p w14:paraId="19B67C86" w14:textId="77777777" w:rsidR="003A3FAD" w:rsidRPr="00C37854" w:rsidRDefault="003A3FAD" w:rsidP="003A3FAD">
      <w:pPr>
        <w:numPr>
          <w:ilvl w:val="1"/>
          <w:numId w:val="45"/>
        </w:numPr>
        <w:spacing w:before="100" w:beforeAutospacing="1" w:line="240" w:lineRule="auto"/>
        <w:rPr>
          <w:rFonts w:eastAsia="Times New Roman" w:cs="Times New Roman"/>
          <w:szCs w:val="24"/>
          <w:lang w:val="nl-NL"/>
        </w:rPr>
      </w:pPr>
      <w:r>
        <w:rPr>
          <w:rFonts w:eastAsia="Times New Roman" w:cs="Times New Roman"/>
          <w:szCs w:val="24"/>
          <w:lang w:val="nl-NL"/>
        </w:rPr>
        <w:t>Verpakkingstesten (om er zeker van te zijn dat het veilig is voor gebruik)</w:t>
      </w:r>
    </w:p>
    <w:p w14:paraId="08D3D8CE" w14:textId="77777777" w:rsidR="003A3FAD" w:rsidRPr="00C37854" w:rsidRDefault="003A3FAD" w:rsidP="003A3FAD">
      <w:pPr>
        <w:numPr>
          <w:ilvl w:val="1"/>
          <w:numId w:val="45"/>
        </w:numPr>
        <w:spacing w:before="100" w:beforeAutospacing="1" w:line="240" w:lineRule="auto"/>
        <w:rPr>
          <w:rFonts w:eastAsia="Times New Roman" w:cs="Times New Roman"/>
          <w:szCs w:val="24"/>
          <w:lang w:val="nl-NL"/>
        </w:rPr>
      </w:pPr>
      <w:r>
        <w:rPr>
          <w:rFonts w:eastAsia="Times New Roman" w:cs="Times New Roman"/>
          <w:szCs w:val="24"/>
          <w:lang w:val="nl-NL"/>
        </w:rPr>
        <w:t>Lekkage- en sterktetesten (om te controleren op zwakke punten)</w:t>
      </w:r>
    </w:p>
    <w:p w14:paraId="42310C2F" w14:textId="77777777" w:rsidR="003A3FAD" w:rsidRPr="00C37854" w:rsidRDefault="003A3FAD" w:rsidP="003A3FAD">
      <w:pPr>
        <w:numPr>
          <w:ilvl w:val="0"/>
          <w:numId w:val="45"/>
        </w:numPr>
        <w:spacing w:before="100" w:beforeAutospacing="1" w:line="240" w:lineRule="auto"/>
        <w:rPr>
          <w:rFonts w:eastAsia="Times New Roman" w:cs="Times New Roman"/>
          <w:szCs w:val="24"/>
          <w:lang w:val="nl-NL"/>
        </w:rPr>
      </w:pPr>
      <w:r>
        <w:rPr>
          <w:rFonts w:eastAsia="Times New Roman" w:cs="Times New Roman"/>
          <w:b/>
          <w:bCs/>
          <w:szCs w:val="24"/>
          <w:lang w:val="nl-NL"/>
        </w:rPr>
        <w:t>Testen van biocompatibiliteit</w:t>
      </w:r>
      <w:r>
        <w:rPr>
          <w:rFonts w:eastAsia="Times New Roman" w:cs="Times New Roman"/>
          <w:szCs w:val="24"/>
          <w:lang w:val="nl-NL"/>
        </w:rPr>
        <w:t>: Met deze testen werd gecontroleerd of de in het systeem gebruikte materialen veilig zijn voor gebruik in het menselijk lichaam. Uit de resultaten bleek dat de materialen veilig zijn en geen schade toebrengen aan patiënten.</w:t>
      </w:r>
    </w:p>
    <w:p w14:paraId="6EAD4D80" w14:textId="77777777" w:rsidR="003A3FAD" w:rsidRPr="00C37854" w:rsidRDefault="003A3FAD" w:rsidP="003A3FAD">
      <w:pPr>
        <w:numPr>
          <w:ilvl w:val="0"/>
          <w:numId w:val="45"/>
        </w:numPr>
        <w:spacing w:before="100" w:beforeAutospacing="1" w:line="240" w:lineRule="auto"/>
        <w:rPr>
          <w:rFonts w:eastAsia="Times New Roman" w:cs="Times New Roman"/>
          <w:szCs w:val="24"/>
          <w:lang w:val="nl-NL"/>
        </w:rPr>
      </w:pPr>
      <w:r>
        <w:rPr>
          <w:rFonts w:eastAsia="Times New Roman" w:cs="Times New Roman"/>
          <w:b/>
          <w:bCs/>
          <w:szCs w:val="24"/>
          <w:lang w:val="nl-NL"/>
        </w:rPr>
        <w:t>Literatuuronderzoek</w:t>
      </w:r>
      <w:r>
        <w:rPr>
          <w:rFonts w:eastAsia="Times New Roman" w:cs="Times New Roman"/>
          <w:szCs w:val="24"/>
          <w:lang w:val="nl-NL"/>
        </w:rPr>
        <w:t>: Medische experts hebben onderzoek en andere apparaten die vergelijkbaar zijn met het SKATER-Drainagesysteem beoordeeld om de veiligheid en prestaties ervan te vergelijken. Uit de resultaten bleek dat het SKATER-systeem even goed, of zelfs beter, werkt dan andere bestaande drainagesystemen.</w:t>
      </w:r>
    </w:p>
    <w:p w14:paraId="09830CF5" w14:textId="77777777" w:rsidR="003A3FAD" w:rsidRPr="00C37854" w:rsidRDefault="003A3FAD" w:rsidP="003A3FAD">
      <w:pPr>
        <w:numPr>
          <w:ilvl w:val="0"/>
          <w:numId w:val="45"/>
        </w:numPr>
        <w:spacing w:before="100" w:beforeAutospacing="1" w:line="240" w:lineRule="auto"/>
        <w:rPr>
          <w:rFonts w:eastAsia="Times New Roman" w:cs="Times New Roman"/>
          <w:szCs w:val="24"/>
          <w:lang w:val="nl-NL"/>
        </w:rPr>
      </w:pPr>
      <w:r>
        <w:rPr>
          <w:rFonts w:eastAsia="Times New Roman" w:cs="Times New Roman"/>
          <w:b/>
          <w:bCs/>
          <w:szCs w:val="24"/>
          <w:lang w:val="nl-NL"/>
        </w:rPr>
        <w:t>Post-marketgegevens</w:t>
      </w:r>
      <w:r>
        <w:rPr>
          <w:rFonts w:eastAsia="Times New Roman" w:cs="Times New Roman"/>
          <w:szCs w:val="24"/>
          <w:lang w:val="nl-NL"/>
        </w:rPr>
        <w:t>: Nadat het systeem was verkocht en door artsen werd gebruikt, bleef de fabrikant gegevens verzamelen over de werking ervan en of er problemen optraden. Uit de resultaten bleek dat het aantal klachten zeer laag was in verhouding tot het aantal gebruikte apparaten. Dit betekent dat de apparaten veilig en effectief functioneren in de praktijk.</w:t>
      </w:r>
    </w:p>
    <w:p w14:paraId="066FF7E4" w14:textId="097DD608" w:rsidR="00813A11" w:rsidRPr="00C37854" w:rsidRDefault="006B5613" w:rsidP="006B5613">
      <w:pPr>
        <w:spacing w:before="100" w:beforeAutospacing="1" w:line="240" w:lineRule="auto"/>
        <w:outlineLvl w:val="3"/>
        <w:rPr>
          <w:rFonts w:eastAsia="Times New Roman" w:cs="Times New Roman"/>
          <w:b/>
          <w:bCs/>
          <w:szCs w:val="24"/>
          <w:lang w:val="nl-NL"/>
        </w:rPr>
      </w:pPr>
      <w:r>
        <w:rPr>
          <w:rFonts w:eastAsia="Times New Roman" w:cs="Times New Roman"/>
          <w:b/>
          <w:bCs/>
          <w:szCs w:val="24"/>
          <w:lang w:val="nl-NL"/>
        </w:rPr>
        <w:t>Waarom is het SKATER-Drainagesysteem veilig?</w:t>
      </w:r>
    </w:p>
    <w:p w14:paraId="76CB770D" w14:textId="77777777" w:rsidR="006B5613" w:rsidRPr="00C37854" w:rsidRDefault="006B5613" w:rsidP="006B5613">
      <w:pPr>
        <w:numPr>
          <w:ilvl w:val="0"/>
          <w:numId w:val="46"/>
        </w:numPr>
        <w:spacing w:before="100" w:beforeAutospacing="1" w:line="240" w:lineRule="auto"/>
        <w:rPr>
          <w:rFonts w:eastAsia="Times New Roman" w:cs="Times New Roman"/>
          <w:szCs w:val="24"/>
          <w:lang w:val="nl-NL"/>
        </w:rPr>
      </w:pPr>
      <w:r>
        <w:rPr>
          <w:rFonts w:eastAsia="Times New Roman" w:cs="Times New Roman"/>
          <w:b/>
          <w:bCs/>
          <w:szCs w:val="24"/>
          <w:lang w:val="nl-NL"/>
        </w:rPr>
        <w:lastRenderedPageBreak/>
        <w:t>Grondige tests</w:t>
      </w:r>
      <w:r>
        <w:rPr>
          <w:rFonts w:eastAsia="Times New Roman" w:cs="Times New Roman"/>
          <w:szCs w:val="24"/>
          <w:lang w:val="nl-NL"/>
        </w:rPr>
        <w:t>: Voordat het SKATER-Drainagesysteem in gebruik mocht worden genomen, werd het uitvoerig getest op werking en veiligheid. Deze testen moesten ervoor zorgen dat het systeem niet kapotgaat, lekt of problemen veroorzaakt als het in het lichaam wordt gebruikt.</w:t>
      </w:r>
    </w:p>
    <w:p w14:paraId="76A31665" w14:textId="77777777" w:rsidR="006B5613" w:rsidRPr="00C37854" w:rsidRDefault="006B5613" w:rsidP="006B5613">
      <w:pPr>
        <w:numPr>
          <w:ilvl w:val="0"/>
          <w:numId w:val="46"/>
        </w:numPr>
        <w:spacing w:before="100" w:beforeAutospacing="1" w:line="240" w:lineRule="auto"/>
        <w:rPr>
          <w:rFonts w:eastAsia="Times New Roman" w:cs="Times New Roman"/>
          <w:szCs w:val="24"/>
          <w:lang w:val="nl-NL"/>
        </w:rPr>
      </w:pPr>
      <w:r>
        <w:rPr>
          <w:rFonts w:eastAsia="Times New Roman" w:cs="Times New Roman"/>
          <w:b/>
          <w:bCs/>
          <w:szCs w:val="24"/>
          <w:lang w:val="nl-NL"/>
        </w:rPr>
        <w:t>Veilige materialen</w:t>
      </w:r>
      <w:r>
        <w:rPr>
          <w:rFonts w:eastAsia="Times New Roman" w:cs="Times New Roman"/>
          <w:szCs w:val="24"/>
          <w:lang w:val="nl-NL"/>
        </w:rPr>
        <w:t>: Het systeem is gemaakt van materialen die veilig zijn voor het menselijk lichaam. Dit betekent dat het systeem geen slechte reacties of schade veroorzaakt wanneer het wordt gebruikt om vloeistoffen af te tappen.</w:t>
      </w:r>
    </w:p>
    <w:p w14:paraId="699F1773" w14:textId="77777777" w:rsidR="006B5613" w:rsidRPr="00C37854" w:rsidRDefault="006B5613" w:rsidP="006B5613">
      <w:pPr>
        <w:numPr>
          <w:ilvl w:val="0"/>
          <w:numId w:val="46"/>
        </w:numPr>
        <w:spacing w:before="100" w:beforeAutospacing="1" w:line="240" w:lineRule="auto"/>
        <w:rPr>
          <w:rFonts w:eastAsia="Times New Roman" w:cs="Times New Roman"/>
          <w:szCs w:val="24"/>
          <w:lang w:val="nl-NL"/>
        </w:rPr>
      </w:pPr>
      <w:r>
        <w:rPr>
          <w:rFonts w:eastAsia="Times New Roman" w:cs="Times New Roman"/>
          <w:b/>
          <w:bCs/>
          <w:szCs w:val="24"/>
          <w:lang w:val="nl-NL"/>
        </w:rPr>
        <w:t>Laag risico op problemen</w:t>
      </w:r>
      <w:r>
        <w:rPr>
          <w:rFonts w:eastAsia="Times New Roman" w:cs="Times New Roman"/>
          <w:szCs w:val="24"/>
          <w:lang w:val="nl-NL"/>
        </w:rPr>
        <w:t>: Hoewel alle medische hulpmiddelen een bepaald risico met zich meebrengen, worden er bij het SKATER-Drainagesysteem slechts zeer weinig problemen gemeld. Sterker nog, minder dan 1% van de gebruikte apparaten heeft problemen ondervonden. Dit toont aan dat het betrouwbaar en veilig is als het correct wordt gebruikt.</w:t>
      </w:r>
    </w:p>
    <w:p w14:paraId="1753933C" w14:textId="77777777" w:rsidR="006B5613" w:rsidRPr="00C37854" w:rsidRDefault="006B5613" w:rsidP="006B5613">
      <w:pPr>
        <w:numPr>
          <w:ilvl w:val="0"/>
          <w:numId w:val="46"/>
        </w:numPr>
        <w:spacing w:before="100" w:beforeAutospacing="1" w:line="240" w:lineRule="auto"/>
        <w:rPr>
          <w:rFonts w:eastAsia="Times New Roman" w:cs="Times New Roman"/>
          <w:szCs w:val="24"/>
          <w:lang w:val="nl-NL"/>
        </w:rPr>
      </w:pPr>
      <w:r>
        <w:rPr>
          <w:rFonts w:eastAsia="Times New Roman" w:cs="Times New Roman"/>
          <w:b/>
          <w:bCs/>
          <w:szCs w:val="24"/>
          <w:lang w:val="nl-NL"/>
        </w:rPr>
        <w:t>Continue monitoring</w:t>
      </w:r>
      <w:r>
        <w:rPr>
          <w:rFonts w:eastAsia="Times New Roman" w:cs="Times New Roman"/>
          <w:szCs w:val="24"/>
          <w:lang w:val="nl-NL"/>
        </w:rPr>
        <w:t>: Nadat het apparaat is verkocht en door artsen wordt gebruikt, houdt het bedrijf bij hoe het apparaat presteert. Hiermee kunnen ze ervoor zorgen dat het systeem veilig blijft voor toekomstige patiënten. Als er toch problemen ontstaan, worden deze snel beoordeeld en opgelost.</w:t>
      </w:r>
    </w:p>
    <w:p w14:paraId="12058300" w14:textId="77777777" w:rsidR="001F70AC" w:rsidRPr="00C37854" w:rsidRDefault="001F70AC" w:rsidP="001F70AC">
      <w:pPr>
        <w:spacing w:before="100" w:beforeAutospacing="1" w:line="240" w:lineRule="auto"/>
        <w:outlineLvl w:val="3"/>
        <w:rPr>
          <w:rFonts w:eastAsia="Times New Roman" w:cs="Times New Roman"/>
          <w:b/>
          <w:bCs/>
          <w:szCs w:val="24"/>
          <w:lang w:val="nl-NL"/>
        </w:rPr>
      </w:pPr>
      <w:r>
        <w:rPr>
          <w:rFonts w:eastAsia="Times New Roman" w:cs="Times New Roman"/>
          <w:b/>
          <w:bCs/>
          <w:szCs w:val="24"/>
          <w:lang w:val="nl-NL"/>
        </w:rPr>
        <w:t>Bewezen veiligheid en succes</w:t>
      </w:r>
    </w:p>
    <w:p w14:paraId="787F4381" w14:textId="77777777" w:rsidR="001F70AC" w:rsidRPr="000F77A9" w:rsidRDefault="001F70AC" w:rsidP="001F70AC">
      <w:pPr>
        <w:spacing w:before="100" w:beforeAutospacing="1" w:line="240" w:lineRule="auto"/>
        <w:rPr>
          <w:rFonts w:eastAsia="Times New Roman" w:cs="Times New Roman"/>
          <w:szCs w:val="24"/>
          <w:lang w:val="nl-NL"/>
        </w:rPr>
      </w:pPr>
      <w:r>
        <w:rPr>
          <w:rFonts w:eastAsia="Times New Roman" w:cs="Times New Roman"/>
          <w:szCs w:val="24"/>
          <w:lang w:val="nl-NL"/>
        </w:rPr>
        <w:t>Het SKATER-Drainagesysteem wordt al jarenlang gebruikt en heeft uitgebreide testen ondergaan om er zeker van te zijn dat het zowel veilig als effectief is. Artsen vertrouwen erop omdat het goed werkt en de kans op problemen klein is. Het is uitgegroeid tot een van de meest vertrouwde hulpmiddelen voor vochtafvoer in ziekenhuizen over de hele wereld.</w:t>
      </w:r>
    </w:p>
    <w:p w14:paraId="6AC3E58E" w14:textId="59ED7749" w:rsidR="001F70AC" w:rsidRPr="000F77A9" w:rsidRDefault="001F70AC" w:rsidP="001F70AC">
      <w:pPr>
        <w:spacing w:before="100" w:beforeAutospacing="1" w:line="240" w:lineRule="auto"/>
        <w:rPr>
          <w:rFonts w:eastAsia="Times New Roman" w:cs="Times New Roman"/>
          <w:szCs w:val="24"/>
          <w:lang w:val="nl-NL"/>
        </w:rPr>
      </w:pPr>
      <w:r>
        <w:rPr>
          <w:rFonts w:eastAsia="Times New Roman" w:cs="Times New Roman"/>
          <w:szCs w:val="24"/>
          <w:lang w:val="nl-NL"/>
        </w:rPr>
        <w:t>Het SKATER-Drainagesysteem is een belangrijk onderdeel dat patiënten helpt zich beter te voelen door schadelijke vochtophopingen op een veilige en effectieve manier te verwijderen.</w:t>
      </w:r>
    </w:p>
    <w:p w14:paraId="7C443352" w14:textId="77777777" w:rsidR="006B5613" w:rsidRPr="00C37854" w:rsidRDefault="006B5613" w:rsidP="006B5613">
      <w:pPr>
        <w:spacing w:before="100" w:beforeAutospacing="1" w:line="240" w:lineRule="auto"/>
        <w:outlineLvl w:val="3"/>
        <w:rPr>
          <w:rFonts w:eastAsia="Times New Roman" w:cs="Times New Roman"/>
          <w:b/>
          <w:bCs/>
          <w:szCs w:val="24"/>
          <w:lang w:val="nl-NL"/>
        </w:rPr>
      </w:pPr>
      <w:r>
        <w:rPr>
          <w:rFonts w:eastAsia="Times New Roman" w:cs="Times New Roman"/>
          <w:b/>
          <w:bCs/>
          <w:szCs w:val="24"/>
          <w:lang w:val="nl-NL"/>
        </w:rPr>
        <w:t>Wat als er iets misgaat?</w:t>
      </w:r>
    </w:p>
    <w:p w14:paraId="5F71B86A" w14:textId="77777777" w:rsidR="006B5613" w:rsidRPr="00C37854" w:rsidRDefault="006B5613" w:rsidP="006B5613">
      <w:pPr>
        <w:spacing w:before="100" w:beforeAutospacing="1" w:line="240" w:lineRule="auto"/>
        <w:rPr>
          <w:rFonts w:eastAsia="Times New Roman" w:cs="Times New Roman"/>
          <w:szCs w:val="24"/>
          <w:lang w:val="nl-NL"/>
        </w:rPr>
      </w:pPr>
      <w:r>
        <w:rPr>
          <w:rFonts w:eastAsia="Times New Roman" w:cs="Times New Roman"/>
          <w:szCs w:val="24"/>
          <w:lang w:val="nl-NL"/>
        </w:rPr>
        <w:t>Hoewel het SKATER-Drainagesysteem zeer veilig is, zijn artsen getraind om eventuele problemen te behandelen. Zij weten hoe ze problemen moeten oplossen en ervoor moeten zorgen dat de patiënt in orde is.</w:t>
      </w:r>
    </w:p>
    <w:p w14:paraId="28BC9C71" w14:textId="77777777" w:rsidR="006B5613" w:rsidRPr="00C37854" w:rsidRDefault="006B5613" w:rsidP="006B5613">
      <w:pPr>
        <w:spacing w:before="100" w:beforeAutospacing="1" w:line="240" w:lineRule="auto"/>
        <w:outlineLvl w:val="3"/>
        <w:rPr>
          <w:rFonts w:eastAsia="Times New Roman" w:cs="Times New Roman"/>
          <w:b/>
          <w:bCs/>
          <w:szCs w:val="24"/>
          <w:lang w:val="nl-NL"/>
        </w:rPr>
      </w:pPr>
      <w:r>
        <w:rPr>
          <w:rFonts w:eastAsia="Times New Roman" w:cs="Times New Roman"/>
          <w:b/>
          <w:bCs/>
          <w:szCs w:val="24"/>
          <w:lang w:val="nl-NL"/>
        </w:rPr>
        <w:t>Samenvattend:</w:t>
      </w:r>
    </w:p>
    <w:p w14:paraId="2C5727CB" w14:textId="610C932A" w:rsidR="0005698C" w:rsidRPr="00C37854" w:rsidRDefault="006B5613" w:rsidP="0005698C">
      <w:pPr>
        <w:spacing w:before="100" w:beforeAutospacing="1" w:line="240" w:lineRule="auto"/>
        <w:rPr>
          <w:rFonts w:eastAsia="Times New Roman" w:cs="Times New Roman"/>
          <w:szCs w:val="24"/>
          <w:lang w:val="nl-NL"/>
        </w:rPr>
      </w:pPr>
      <w:r>
        <w:rPr>
          <w:rFonts w:eastAsia="Times New Roman" w:cs="Times New Roman"/>
          <w:szCs w:val="24"/>
          <w:lang w:val="nl-NL"/>
        </w:rPr>
        <w:t>Het SKATER-Drainagesysteem heeft bewezen een zeer veilig hulpmiddel te zijn voor het afvoeren van vloeistoffen uit het lichaam. Het heeft belangrijke veiligheidstests doorstaan, is gemaakt van veilige materialen en heeft een zeer laag risico op problemen. Patiënten kunnen erop vertrouwen dat dit systeem werkt zoals bedoeld, zodat ze zich beter voelen en toch veilig blijven.</w:t>
      </w:r>
    </w:p>
    <w:p w14:paraId="67E3E138" w14:textId="77777777" w:rsidR="002C60C8" w:rsidRPr="00451CE9" w:rsidRDefault="002C60C8" w:rsidP="00693338">
      <w:pPr>
        <w:pStyle w:val="Heading1"/>
        <w:rPr>
          <w:rFonts w:eastAsia="Times New Roman" w:cs="Times New Roman"/>
          <w:szCs w:val="24"/>
        </w:rPr>
      </w:pPr>
      <w:bookmarkStart w:id="80" w:name="_Toc212113691"/>
      <w:r>
        <w:rPr>
          <w:rFonts w:eastAsia="Times New Roman" w:cs="Times New Roman"/>
          <w:bCs/>
          <w:szCs w:val="24"/>
          <w:lang w:val="nl-NL"/>
        </w:rPr>
        <w:t>Andere behandelingsopties</w:t>
      </w:r>
      <w:bookmarkEnd w:id="80"/>
    </w:p>
    <w:p w14:paraId="2C4403F3" w14:textId="77777777" w:rsidR="002C60C8" w:rsidRPr="00C37854" w:rsidRDefault="002C60C8" w:rsidP="002C60C8">
      <w:pPr>
        <w:spacing w:before="100" w:beforeAutospacing="1" w:line="240" w:lineRule="auto"/>
        <w:rPr>
          <w:rFonts w:eastAsia="Times New Roman" w:cs="Times New Roman"/>
          <w:szCs w:val="24"/>
          <w:lang w:val="nl-NL"/>
        </w:rPr>
      </w:pPr>
      <w:r>
        <w:rPr>
          <w:rFonts w:eastAsia="Times New Roman" w:cs="Times New Roman"/>
          <w:szCs w:val="24"/>
          <w:lang w:val="nl-NL"/>
        </w:rPr>
        <w:t>Andere manieren om vochtophoping te behandelen zijn:</w:t>
      </w:r>
    </w:p>
    <w:p w14:paraId="48585C9D" w14:textId="77777777" w:rsidR="002C60C8" w:rsidRPr="00C37854" w:rsidRDefault="002C60C8" w:rsidP="00390948">
      <w:pPr>
        <w:pStyle w:val="ListParagraph"/>
        <w:numPr>
          <w:ilvl w:val="0"/>
          <w:numId w:val="34"/>
        </w:numPr>
        <w:spacing w:before="100" w:beforeAutospacing="1" w:line="240" w:lineRule="auto"/>
        <w:rPr>
          <w:rFonts w:eastAsia="Times New Roman" w:cs="Times New Roman"/>
          <w:szCs w:val="24"/>
          <w:lang w:val="nl-NL"/>
        </w:rPr>
      </w:pPr>
      <w:r>
        <w:rPr>
          <w:rFonts w:eastAsia="Times New Roman" w:cs="Times New Roman"/>
          <w:szCs w:val="24"/>
          <w:lang w:val="nl-NL"/>
        </w:rPr>
        <w:t>Operatie om de vloeistof af te voeren</w:t>
      </w:r>
    </w:p>
    <w:p w14:paraId="00E5DCFD" w14:textId="77777777" w:rsidR="002C60C8" w:rsidRPr="00C37854" w:rsidRDefault="002C60C8" w:rsidP="00390948">
      <w:pPr>
        <w:pStyle w:val="ListParagraph"/>
        <w:numPr>
          <w:ilvl w:val="0"/>
          <w:numId w:val="34"/>
        </w:numPr>
        <w:spacing w:before="100" w:beforeAutospacing="1" w:line="240" w:lineRule="auto"/>
        <w:rPr>
          <w:rFonts w:eastAsia="Times New Roman" w:cs="Times New Roman"/>
          <w:szCs w:val="24"/>
          <w:lang w:val="nl-NL"/>
        </w:rPr>
      </w:pPr>
      <w:r>
        <w:rPr>
          <w:rFonts w:eastAsia="Times New Roman" w:cs="Times New Roman"/>
          <w:szCs w:val="24"/>
          <w:lang w:val="nl-NL"/>
        </w:rPr>
        <w:t>Medicijnen om infecties of andere aandoeningen te behandelen</w:t>
      </w:r>
    </w:p>
    <w:p w14:paraId="0D5B833F" w14:textId="77777777" w:rsidR="002C60C8" w:rsidRPr="00451CE9" w:rsidRDefault="002C60C8" w:rsidP="00390948">
      <w:pPr>
        <w:pStyle w:val="ListParagraph"/>
        <w:numPr>
          <w:ilvl w:val="0"/>
          <w:numId w:val="34"/>
        </w:numPr>
        <w:spacing w:before="100" w:beforeAutospacing="1" w:line="240" w:lineRule="auto"/>
        <w:rPr>
          <w:rFonts w:eastAsia="Times New Roman" w:cs="Times New Roman"/>
          <w:szCs w:val="24"/>
        </w:rPr>
      </w:pPr>
      <w:r>
        <w:rPr>
          <w:rFonts w:eastAsia="Times New Roman" w:cs="Times New Roman"/>
          <w:szCs w:val="24"/>
          <w:lang w:val="nl-NL"/>
        </w:rPr>
        <w:t>Soms verdwijnt de vloeistof vanzelf</w:t>
      </w:r>
    </w:p>
    <w:p w14:paraId="0AC6B73F" w14:textId="77777777" w:rsidR="002C60C8" w:rsidRPr="00C37854" w:rsidRDefault="002C60C8" w:rsidP="002C60C8">
      <w:pPr>
        <w:spacing w:before="100" w:beforeAutospacing="1" w:line="240" w:lineRule="auto"/>
        <w:rPr>
          <w:rFonts w:eastAsia="Times New Roman" w:cs="Times New Roman"/>
          <w:szCs w:val="24"/>
          <w:lang w:val="nl-NL"/>
        </w:rPr>
      </w:pPr>
      <w:r>
        <w:rPr>
          <w:rFonts w:eastAsia="Times New Roman" w:cs="Times New Roman"/>
          <w:szCs w:val="24"/>
          <w:lang w:val="nl-NL"/>
        </w:rPr>
        <w:lastRenderedPageBreak/>
        <w:t>Overleg met uw arts wat voor u het beste is.</w:t>
      </w:r>
    </w:p>
    <w:p w14:paraId="0470A313" w14:textId="77777777" w:rsidR="002C60C8" w:rsidRPr="00451CE9" w:rsidRDefault="002C60C8" w:rsidP="00FA4BC1">
      <w:pPr>
        <w:pStyle w:val="Heading1"/>
        <w:rPr>
          <w:rFonts w:eastAsia="Times New Roman" w:cs="Times New Roman"/>
          <w:szCs w:val="24"/>
        </w:rPr>
      </w:pPr>
      <w:bookmarkStart w:id="81" w:name="_Toc212113692"/>
      <w:r>
        <w:rPr>
          <w:rFonts w:eastAsia="Times New Roman" w:cs="Times New Roman"/>
          <w:bCs/>
          <w:szCs w:val="24"/>
          <w:lang w:val="nl-NL"/>
        </w:rPr>
        <w:t>Training voor zorgverleners</w:t>
      </w:r>
      <w:bookmarkEnd w:id="81"/>
    </w:p>
    <w:p w14:paraId="702CCE0E" w14:textId="77777777" w:rsidR="002C60C8" w:rsidRPr="00C37854" w:rsidRDefault="002C60C8" w:rsidP="002C60C8">
      <w:pPr>
        <w:spacing w:before="100" w:beforeAutospacing="1" w:line="240" w:lineRule="auto"/>
        <w:rPr>
          <w:rFonts w:eastAsia="Times New Roman" w:cs="Times New Roman"/>
          <w:szCs w:val="24"/>
          <w:lang w:val="nl-NL"/>
        </w:rPr>
      </w:pPr>
      <w:r>
        <w:rPr>
          <w:rFonts w:eastAsia="Times New Roman" w:cs="Times New Roman"/>
          <w:szCs w:val="24"/>
          <w:lang w:val="nl-NL"/>
        </w:rPr>
        <w:t>Artsen en verpleegkundigen die dit systeem gebruiken, moeten getraind zijn in het plaatsen en verzorgen van de katheter.</w:t>
      </w:r>
    </w:p>
    <w:p w14:paraId="3314E312" w14:textId="77777777" w:rsidR="0013711D" w:rsidRPr="00C37854" w:rsidRDefault="0013711D" w:rsidP="002C60C8">
      <w:pPr>
        <w:spacing w:before="100" w:beforeAutospacing="1" w:line="240" w:lineRule="auto"/>
        <w:rPr>
          <w:rFonts w:eastAsia="Times New Roman" w:cs="Times New Roman"/>
          <w:szCs w:val="24"/>
          <w:lang w:val="nl-NL"/>
        </w:rPr>
      </w:pPr>
    </w:p>
    <w:p w14:paraId="20DA252F" w14:textId="77777777" w:rsidR="0013711D" w:rsidRPr="00C37854" w:rsidRDefault="0013711D" w:rsidP="002C60C8">
      <w:pPr>
        <w:spacing w:before="100" w:beforeAutospacing="1" w:line="240" w:lineRule="auto"/>
        <w:rPr>
          <w:rFonts w:eastAsia="Times New Roman" w:cs="Times New Roman"/>
          <w:szCs w:val="24"/>
          <w:lang w:val="nl-NL"/>
        </w:rPr>
      </w:pPr>
    </w:p>
    <w:p w14:paraId="53116648" w14:textId="77777777" w:rsidR="0013711D" w:rsidRPr="00C37854" w:rsidRDefault="0013711D" w:rsidP="002C60C8">
      <w:pPr>
        <w:spacing w:before="100" w:beforeAutospacing="1" w:line="240" w:lineRule="auto"/>
        <w:rPr>
          <w:rFonts w:eastAsia="Times New Roman" w:cs="Times New Roman"/>
          <w:szCs w:val="24"/>
          <w:lang w:val="nl-NL"/>
        </w:rPr>
      </w:pPr>
    </w:p>
    <w:p w14:paraId="21BE409E" w14:textId="77777777" w:rsidR="0013711D" w:rsidRPr="00C37854" w:rsidRDefault="0013711D" w:rsidP="002C60C8">
      <w:pPr>
        <w:spacing w:before="100" w:beforeAutospacing="1" w:line="240" w:lineRule="auto"/>
        <w:rPr>
          <w:rFonts w:eastAsia="Times New Roman" w:cs="Times New Roman"/>
          <w:szCs w:val="24"/>
          <w:lang w:val="nl-NL"/>
        </w:rPr>
      </w:pPr>
    </w:p>
    <w:p w14:paraId="15E00E07" w14:textId="77777777" w:rsidR="0013711D" w:rsidRPr="00C37854" w:rsidRDefault="0013711D" w:rsidP="002C60C8">
      <w:pPr>
        <w:spacing w:before="100" w:beforeAutospacing="1" w:line="240" w:lineRule="auto"/>
        <w:rPr>
          <w:rFonts w:eastAsia="Times New Roman" w:cs="Times New Roman"/>
          <w:szCs w:val="24"/>
          <w:lang w:val="nl-NL"/>
        </w:rPr>
      </w:pPr>
    </w:p>
    <w:p w14:paraId="73604417" w14:textId="77777777" w:rsidR="002C60C8" w:rsidRPr="00C37854" w:rsidRDefault="002C60C8" w:rsidP="00042B91">
      <w:pPr>
        <w:spacing w:after="0" w:afterAutospacing="0" w:line="240" w:lineRule="auto"/>
        <w:rPr>
          <w:rFonts w:eastAsia="Times New Roman" w:cs="Times New Roman"/>
          <w:szCs w:val="24"/>
          <w:lang w:val="nl-NL"/>
        </w:rPr>
      </w:pPr>
    </w:p>
    <w:p w14:paraId="76EA44E0" w14:textId="23957470" w:rsidR="00EA58DA" w:rsidRPr="00C37854" w:rsidRDefault="00EA58DA">
      <w:pPr>
        <w:spacing w:after="160" w:afterAutospacing="0"/>
        <w:rPr>
          <w:rFonts w:cs="Times New Roman"/>
          <w:i/>
          <w:color w:val="FF0000"/>
          <w:lang w:val="nl-NL"/>
        </w:rPr>
      </w:pPr>
      <w:r w:rsidRPr="00C37854">
        <w:rPr>
          <w:rFonts w:cs="Times New Roman"/>
          <w:i/>
          <w:color w:val="FF0000"/>
          <w:lang w:val="nl-NL"/>
        </w:rPr>
        <w:br w:type="page"/>
      </w:r>
    </w:p>
    <w:p w14:paraId="37A0B7FE" w14:textId="77777777" w:rsidR="00CE4FEB" w:rsidRPr="00C37854" w:rsidRDefault="00CE4FEB" w:rsidP="00042B91">
      <w:pPr>
        <w:spacing w:after="0" w:afterAutospacing="0" w:line="240" w:lineRule="auto"/>
        <w:rPr>
          <w:rFonts w:cs="Times New Roman"/>
          <w:i/>
          <w:color w:val="FF0000"/>
          <w:lang w:val="nl-NL"/>
        </w:rPr>
      </w:pPr>
    </w:p>
    <w:p w14:paraId="34364CD6" w14:textId="4F8A68F1" w:rsidR="00B11A66" w:rsidRPr="00451CE9" w:rsidRDefault="00042B91" w:rsidP="00363EE0">
      <w:pPr>
        <w:pStyle w:val="Heading1"/>
        <w:numPr>
          <w:ilvl w:val="0"/>
          <w:numId w:val="2"/>
        </w:numPr>
        <w:rPr>
          <w:rFonts w:cs="Times New Roman"/>
        </w:rPr>
      </w:pPr>
      <w:bookmarkStart w:id="82" w:name="_Toc212113693"/>
      <w:r>
        <w:rPr>
          <w:rFonts w:cs="Times New Roman"/>
          <w:bCs/>
          <w:lang w:val="nl-NL"/>
        </w:rPr>
        <w:t>Revisiegeschiedenis</w:t>
      </w:r>
      <w:bookmarkEnd w:id="82"/>
    </w:p>
    <w:tbl>
      <w:tblPr>
        <w:tblStyle w:val="TableGrid"/>
        <w:tblW w:w="5000" w:type="pct"/>
        <w:tblLook w:val="04A0" w:firstRow="1" w:lastRow="0" w:firstColumn="1" w:lastColumn="0" w:noHBand="0" w:noVBand="1"/>
      </w:tblPr>
      <w:tblGrid>
        <w:gridCol w:w="1199"/>
        <w:gridCol w:w="1506"/>
        <w:gridCol w:w="4819"/>
        <w:gridCol w:w="2906"/>
      </w:tblGrid>
      <w:tr w:rsidR="00042B91" w:rsidRPr="00C37854" w14:paraId="2442DD3A" w14:textId="77777777" w:rsidTr="00EA1F34">
        <w:tc>
          <w:tcPr>
            <w:tcW w:w="575" w:type="pct"/>
          </w:tcPr>
          <w:p w14:paraId="4A93C5DE" w14:textId="3BB33BFF" w:rsidR="00042B91" w:rsidRPr="00451CE9" w:rsidRDefault="00042B91" w:rsidP="00042B91">
            <w:pPr>
              <w:spacing w:after="0" w:afterAutospacing="0"/>
              <w:rPr>
                <w:rFonts w:cs="Times New Roman"/>
                <w:b/>
                <w:sz w:val="20"/>
              </w:rPr>
            </w:pPr>
            <w:r>
              <w:rPr>
                <w:rFonts w:cs="Times New Roman"/>
                <w:b/>
                <w:bCs/>
                <w:sz w:val="20"/>
                <w:lang w:val="nl-NL"/>
              </w:rPr>
              <w:t>Revisie</w:t>
            </w:r>
          </w:p>
        </w:tc>
        <w:tc>
          <w:tcPr>
            <w:tcW w:w="722" w:type="pct"/>
          </w:tcPr>
          <w:p w14:paraId="221AB9E8" w14:textId="234B0FA1" w:rsidR="00042B91" w:rsidRPr="00451CE9" w:rsidRDefault="00042B91" w:rsidP="00042B91">
            <w:pPr>
              <w:spacing w:after="0" w:afterAutospacing="0"/>
              <w:rPr>
                <w:rFonts w:cs="Times New Roman"/>
                <w:b/>
                <w:sz w:val="20"/>
              </w:rPr>
            </w:pPr>
            <w:r>
              <w:rPr>
                <w:rFonts w:cs="Times New Roman"/>
                <w:b/>
                <w:bCs/>
                <w:sz w:val="20"/>
                <w:lang w:val="nl-NL"/>
              </w:rPr>
              <w:t>Datum afgifte</w:t>
            </w:r>
          </w:p>
        </w:tc>
        <w:tc>
          <w:tcPr>
            <w:tcW w:w="2310" w:type="pct"/>
          </w:tcPr>
          <w:p w14:paraId="765AAE1A" w14:textId="273653D5" w:rsidR="00042B91" w:rsidRPr="00451CE9" w:rsidRDefault="00042B91" w:rsidP="00042B91">
            <w:pPr>
              <w:spacing w:after="0" w:afterAutospacing="0"/>
              <w:rPr>
                <w:rFonts w:cs="Times New Roman"/>
                <w:b/>
                <w:sz w:val="20"/>
              </w:rPr>
            </w:pPr>
            <w:r>
              <w:rPr>
                <w:rFonts w:cs="Times New Roman"/>
                <w:b/>
                <w:bCs/>
                <w:sz w:val="20"/>
                <w:lang w:val="nl-NL"/>
              </w:rPr>
              <w:t>Wijzigingbeschrijving</w:t>
            </w:r>
          </w:p>
        </w:tc>
        <w:tc>
          <w:tcPr>
            <w:tcW w:w="1393" w:type="pct"/>
          </w:tcPr>
          <w:p w14:paraId="0FD61DD3" w14:textId="020D1AAE" w:rsidR="00042B91" w:rsidRPr="00C37854" w:rsidRDefault="00042B91" w:rsidP="00042B91">
            <w:pPr>
              <w:spacing w:after="0" w:afterAutospacing="0"/>
              <w:rPr>
                <w:rFonts w:cs="Times New Roman"/>
                <w:b/>
                <w:sz w:val="20"/>
                <w:lang w:val="nl-NL"/>
              </w:rPr>
            </w:pPr>
            <w:r>
              <w:rPr>
                <w:rFonts w:cs="Times New Roman"/>
                <w:b/>
                <w:bCs/>
                <w:sz w:val="20"/>
                <w:lang w:val="nl-NL"/>
              </w:rPr>
              <w:t>Revisie gevalideerd door de aangemelde instantie (Notified Body)?</w:t>
            </w:r>
          </w:p>
        </w:tc>
      </w:tr>
      <w:tr w:rsidR="00042B91" w:rsidRPr="00451CE9" w14:paraId="44CA5FF0" w14:textId="77777777" w:rsidTr="00EA1F34">
        <w:tc>
          <w:tcPr>
            <w:tcW w:w="575" w:type="pct"/>
          </w:tcPr>
          <w:p w14:paraId="342DCF0A" w14:textId="26EB807A" w:rsidR="00042B91" w:rsidRPr="00451CE9" w:rsidRDefault="00FC79AC" w:rsidP="00042B91">
            <w:pPr>
              <w:spacing w:after="0" w:afterAutospacing="0"/>
              <w:rPr>
                <w:rFonts w:cs="Times New Roman"/>
                <w:sz w:val="20"/>
              </w:rPr>
            </w:pPr>
            <w:r>
              <w:rPr>
                <w:rFonts w:cs="Times New Roman"/>
                <w:sz w:val="20"/>
                <w:lang w:val="nl-NL"/>
              </w:rPr>
              <w:t>A</w:t>
            </w:r>
          </w:p>
        </w:tc>
        <w:tc>
          <w:tcPr>
            <w:tcW w:w="722" w:type="pct"/>
          </w:tcPr>
          <w:p w14:paraId="69B40E2C" w14:textId="58135562" w:rsidR="00042B91" w:rsidRDefault="00042B91" w:rsidP="00042B91">
            <w:pPr>
              <w:spacing w:after="0" w:afterAutospacing="0"/>
              <w:rPr>
                <w:rFonts w:cs="Times New Roman"/>
                <w:iCs/>
                <w:sz w:val="20"/>
              </w:rPr>
            </w:pPr>
          </w:p>
          <w:p w14:paraId="5C6C8BB9" w14:textId="27D90015" w:rsidR="00093E01" w:rsidRPr="00451CE9" w:rsidRDefault="00093E01" w:rsidP="00042B91">
            <w:pPr>
              <w:spacing w:after="0" w:afterAutospacing="0"/>
              <w:rPr>
                <w:rFonts w:cs="Times New Roman"/>
                <w:iCs/>
                <w:sz w:val="20"/>
              </w:rPr>
            </w:pPr>
            <w:r>
              <w:rPr>
                <w:rFonts w:cs="Times New Roman"/>
                <w:sz w:val="20"/>
                <w:lang w:val="nl-NL"/>
              </w:rPr>
              <w:t>22 juli 2021</w:t>
            </w:r>
          </w:p>
        </w:tc>
        <w:tc>
          <w:tcPr>
            <w:tcW w:w="2310" w:type="pct"/>
          </w:tcPr>
          <w:p w14:paraId="4B3910EC" w14:textId="07F4B14F" w:rsidR="00042B91" w:rsidRPr="00C37854" w:rsidRDefault="009C39DA" w:rsidP="00042B91">
            <w:pPr>
              <w:spacing w:after="0" w:afterAutospacing="0"/>
              <w:rPr>
                <w:rFonts w:cs="Times New Roman"/>
                <w:sz w:val="20"/>
                <w:lang w:val="nl-NL"/>
              </w:rPr>
            </w:pPr>
            <w:r>
              <w:rPr>
                <w:rFonts w:cs="Times New Roman"/>
                <w:sz w:val="20"/>
                <w:lang w:val="nl-NL"/>
              </w:rPr>
              <w:t>Eerste interne release – Niet gevalideerd door BSI</w:t>
            </w:r>
          </w:p>
        </w:tc>
        <w:tc>
          <w:tcPr>
            <w:tcW w:w="1393" w:type="pct"/>
          </w:tcPr>
          <w:p w14:paraId="674B09F8" w14:textId="01C0EA57" w:rsidR="00042B91" w:rsidRPr="00451CE9" w:rsidRDefault="00000000" w:rsidP="00042B91">
            <w:pPr>
              <w:spacing w:after="0" w:afterAutospacing="0"/>
              <w:rPr>
                <w:rFonts w:cs="Times New Roman"/>
                <w:sz w:val="20"/>
              </w:rPr>
            </w:pPr>
            <w:sdt>
              <w:sdtPr>
                <w:rPr>
                  <w:rFonts w:ascii="MS Gothic" w:eastAsia="MS Gothic" w:hAnsi="MS Gothic" w:cs="Times New Roman"/>
                </w:rPr>
                <w:id w:val="-2083972194"/>
                <w14:checkbox>
                  <w14:checked w14:val="1"/>
                  <w14:checkedState w14:val="2612" w14:font="MS Gothic"/>
                  <w14:uncheckedState w14:val="2610" w14:font="MS Gothic"/>
                </w14:checkbox>
              </w:sdtPr>
              <w:sdtContent>
                <w:r w:rsidR="008F061F">
                  <w:rPr>
                    <w:rFonts w:ascii="MS Gothic" w:eastAsia="MS Gothic" w:hAnsi="MS Gothic" w:cs="Segoe UI Symbol"/>
                    <w:lang w:val="nl-NL"/>
                  </w:rPr>
                  <w:t>☒</w:t>
                </w:r>
              </w:sdtContent>
            </w:sdt>
            <w:r w:rsidR="008F061F">
              <w:rPr>
                <w:rFonts w:eastAsia="MS Gothic"/>
                <w:sz w:val="20"/>
                <w:lang w:val="nl-NL"/>
              </w:rPr>
              <w:t xml:space="preserve"> Alleen voor intern gebruik</w:t>
            </w:r>
          </w:p>
        </w:tc>
      </w:tr>
      <w:tr w:rsidR="00FC79AC" w:rsidRPr="00C37854" w14:paraId="2AA5182E" w14:textId="77777777" w:rsidTr="00EA1F34">
        <w:tc>
          <w:tcPr>
            <w:tcW w:w="575" w:type="pct"/>
          </w:tcPr>
          <w:p w14:paraId="65E82C38" w14:textId="49F83FE6" w:rsidR="00FC79AC" w:rsidRPr="00451CE9" w:rsidRDefault="00FC79AC" w:rsidP="00042B91">
            <w:pPr>
              <w:spacing w:after="0" w:afterAutospacing="0"/>
              <w:rPr>
                <w:rFonts w:cs="Times New Roman"/>
                <w:sz w:val="20"/>
              </w:rPr>
            </w:pPr>
            <w:r>
              <w:rPr>
                <w:rFonts w:cs="Times New Roman"/>
                <w:sz w:val="20"/>
                <w:lang w:val="nl-NL"/>
              </w:rPr>
              <w:t xml:space="preserve">B </w:t>
            </w:r>
          </w:p>
        </w:tc>
        <w:tc>
          <w:tcPr>
            <w:tcW w:w="722" w:type="pct"/>
          </w:tcPr>
          <w:p w14:paraId="08D0E232" w14:textId="2573A0D0" w:rsidR="00FC2383" w:rsidRDefault="00FC2383" w:rsidP="00042B91">
            <w:pPr>
              <w:spacing w:after="0" w:afterAutospacing="0"/>
              <w:rPr>
                <w:rFonts w:cs="Times New Roman"/>
                <w:iCs/>
                <w:sz w:val="20"/>
              </w:rPr>
            </w:pPr>
          </w:p>
          <w:p w14:paraId="3597C730" w14:textId="3BC46F0A" w:rsidR="00FC2383" w:rsidRDefault="00FC2383" w:rsidP="00042B91">
            <w:pPr>
              <w:spacing w:after="0" w:afterAutospacing="0"/>
              <w:rPr>
                <w:rFonts w:cs="Times New Roman"/>
                <w:iCs/>
                <w:sz w:val="20"/>
              </w:rPr>
            </w:pPr>
            <w:r>
              <w:rPr>
                <w:rFonts w:cs="Times New Roman"/>
                <w:sz w:val="20"/>
                <w:lang w:val="nl-NL"/>
              </w:rPr>
              <w:t>9 september 2024</w:t>
            </w:r>
          </w:p>
          <w:p w14:paraId="35A7DE59" w14:textId="62C29D5F" w:rsidR="00FC2383" w:rsidRDefault="00FC2383" w:rsidP="00042B91">
            <w:pPr>
              <w:spacing w:after="0" w:afterAutospacing="0"/>
              <w:rPr>
                <w:rFonts w:cs="Times New Roman"/>
                <w:iCs/>
                <w:sz w:val="20"/>
              </w:rPr>
            </w:pPr>
            <w:r>
              <w:rPr>
                <w:rFonts w:cs="Times New Roman"/>
                <w:sz w:val="20"/>
                <w:lang w:val="nl-NL"/>
              </w:rPr>
              <w:t>12 september 2024</w:t>
            </w:r>
          </w:p>
          <w:p w14:paraId="16F546A0" w14:textId="60A6329B" w:rsidR="00E42DD4" w:rsidRPr="00451CE9" w:rsidRDefault="00E42DD4" w:rsidP="00042B91">
            <w:pPr>
              <w:spacing w:after="0" w:afterAutospacing="0"/>
              <w:rPr>
                <w:rFonts w:cs="Times New Roman"/>
                <w:iCs/>
                <w:sz w:val="20"/>
              </w:rPr>
            </w:pPr>
            <w:r>
              <w:rPr>
                <w:rFonts w:cs="Times New Roman"/>
                <w:sz w:val="20"/>
                <w:lang w:val="nl-NL"/>
              </w:rPr>
              <w:t>22 oktober 2024</w:t>
            </w:r>
          </w:p>
        </w:tc>
        <w:tc>
          <w:tcPr>
            <w:tcW w:w="2310" w:type="pct"/>
          </w:tcPr>
          <w:p w14:paraId="334E2A94" w14:textId="77777777" w:rsidR="00FC79AC" w:rsidRPr="00C37854" w:rsidRDefault="005E71F3" w:rsidP="00042B91">
            <w:pPr>
              <w:spacing w:after="0" w:afterAutospacing="0"/>
              <w:rPr>
                <w:rFonts w:cs="Times New Roman"/>
                <w:sz w:val="20"/>
                <w:lang w:val="nl-NL"/>
              </w:rPr>
            </w:pPr>
            <w:r>
              <w:rPr>
                <w:rFonts w:cs="Times New Roman"/>
                <w:sz w:val="20"/>
                <w:lang w:val="nl-NL"/>
              </w:rPr>
              <w:t>Eerste indiening bij BSI, ter beoordeling</w:t>
            </w:r>
          </w:p>
          <w:p w14:paraId="7664769E" w14:textId="77777777" w:rsidR="002C60C8" w:rsidRPr="00C37854" w:rsidRDefault="002C60C8" w:rsidP="00042B91">
            <w:pPr>
              <w:spacing w:after="0" w:afterAutospacing="0"/>
              <w:rPr>
                <w:rFonts w:cs="Times New Roman"/>
                <w:sz w:val="20"/>
                <w:lang w:val="nl-NL"/>
              </w:rPr>
            </w:pPr>
            <w:r>
              <w:rPr>
                <w:rFonts w:cs="Times New Roman"/>
                <w:sz w:val="20"/>
                <w:lang w:val="nl-NL"/>
              </w:rPr>
              <w:t>Paragraaf voor patiënten toegevoegd</w:t>
            </w:r>
          </w:p>
          <w:p w14:paraId="5AA31947" w14:textId="2F5E08B9" w:rsidR="00DC742C" w:rsidRPr="00C37854" w:rsidRDefault="00EA229E" w:rsidP="00042B91">
            <w:pPr>
              <w:spacing w:after="0" w:afterAutospacing="0"/>
              <w:rPr>
                <w:rFonts w:cs="Times New Roman"/>
                <w:sz w:val="20"/>
                <w:lang w:val="nl-NL"/>
              </w:rPr>
            </w:pPr>
            <w:r>
              <w:rPr>
                <w:rFonts w:cs="Times New Roman"/>
                <w:sz w:val="20"/>
                <w:lang w:val="nl-NL"/>
              </w:rPr>
              <w:t xml:space="preserve">Paragraaf 9.5 voor patiënten toegevoegd </w:t>
            </w:r>
          </w:p>
        </w:tc>
        <w:tc>
          <w:tcPr>
            <w:tcW w:w="1393" w:type="pct"/>
          </w:tcPr>
          <w:p w14:paraId="7BC00CE1" w14:textId="5FED05B5" w:rsidR="005E71F3" w:rsidRPr="00C37854" w:rsidRDefault="00000000" w:rsidP="005E71F3">
            <w:pPr>
              <w:spacing w:after="0" w:afterAutospacing="0"/>
              <w:rPr>
                <w:rFonts w:cs="Times New Roman"/>
                <w:sz w:val="20"/>
                <w:lang w:val="nl-NL"/>
              </w:rPr>
            </w:pPr>
            <w:sdt>
              <w:sdtPr>
                <w:rPr>
                  <w:rFonts w:ascii="MS Gothic" w:eastAsia="MS Gothic" w:hAnsi="MS Gothic" w:cs="Times New Roman"/>
                </w:rPr>
                <w:id w:val="-1642572381"/>
                <w14:checkbox>
                  <w14:checked w14:val="1"/>
                  <w14:checkedState w14:val="2612" w14:font="MS Gothic"/>
                  <w14:uncheckedState w14:val="2610" w14:font="MS Gothic"/>
                </w14:checkbox>
              </w:sdtPr>
              <w:sdtContent>
                <w:r w:rsidR="008F061F">
                  <w:rPr>
                    <w:rFonts w:ascii="MS Gothic" w:eastAsia="MS Gothic" w:hAnsi="MS Gothic" w:cs="Times New Roman"/>
                    <w:lang w:val="nl-NL"/>
                  </w:rPr>
                  <w:t>☒</w:t>
                </w:r>
              </w:sdtContent>
            </w:sdt>
            <w:r w:rsidR="008F061F">
              <w:rPr>
                <w:rFonts w:eastAsia="MS Gothic" w:cs="Times New Roman"/>
                <w:sz w:val="20"/>
                <w:lang w:val="nl-NL"/>
              </w:rPr>
              <w:t xml:space="preserve"> Ja </w:t>
            </w:r>
          </w:p>
          <w:p w14:paraId="3E0D98A0" w14:textId="44B6430A" w:rsidR="00FC79AC" w:rsidRPr="00C37854" w:rsidRDefault="00666FDF" w:rsidP="005E71F3">
            <w:pPr>
              <w:spacing w:after="0" w:afterAutospacing="0"/>
              <w:rPr>
                <w:rFonts w:cs="Times New Roman"/>
                <w:lang w:val="nl-NL"/>
              </w:rPr>
            </w:pPr>
            <w:r>
              <w:rPr>
                <w:sz w:val="20"/>
                <w:lang w:val="nl-NL"/>
              </w:rPr>
              <w:t>Deze SSCP is gevalideerd</w:t>
            </w:r>
            <w:r>
              <w:rPr>
                <w:lang w:val="nl-NL"/>
              </w:rPr>
              <w:t xml:space="preserve"> </w:t>
            </w:r>
            <w:r>
              <w:rPr>
                <w:sz w:val="20"/>
                <w:lang w:val="nl-NL"/>
              </w:rPr>
              <w:t>in de Engelse taal door de aangemelde instantie, in overeenstemming met de aanbevelingen van MDCG 2019-9</w:t>
            </w:r>
          </w:p>
        </w:tc>
      </w:tr>
    </w:tbl>
    <w:p w14:paraId="238794AD" w14:textId="4852BE27" w:rsidR="00FB14AD" w:rsidRPr="00C37854" w:rsidRDefault="00FB14AD" w:rsidP="00042B91">
      <w:pPr>
        <w:spacing w:after="0" w:afterAutospacing="0" w:line="240" w:lineRule="auto"/>
        <w:rPr>
          <w:rFonts w:cs="Times New Roman"/>
          <w:lang w:val="nl-NL"/>
        </w:rPr>
      </w:pPr>
    </w:p>
    <w:p w14:paraId="2955CB44" w14:textId="56C8F90B" w:rsidR="00042B91" w:rsidRPr="00C37854" w:rsidRDefault="00042B91" w:rsidP="00042B91">
      <w:pPr>
        <w:spacing w:after="0" w:afterAutospacing="0" w:line="240" w:lineRule="auto"/>
        <w:rPr>
          <w:rFonts w:cs="Times New Roman"/>
          <w:lang w:val="nl-NL"/>
        </w:rPr>
      </w:pPr>
    </w:p>
    <w:p w14:paraId="72B25A10" w14:textId="77777777" w:rsidR="00A104F2" w:rsidRPr="00C37854" w:rsidRDefault="00A104F2" w:rsidP="00A104F2">
      <w:pPr>
        <w:rPr>
          <w:rFonts w:cs="Times New Roman"/>
          <w:lang w:val="nl-NL"/>
        </w:rPr>
      </w:pPr>
    </w:p>
    <w:p w14:paraId="75FAD778" w14:textId="33291200" w:rsidR="00A104F2" w:rsidRPr="00C37854" w:rsidRDefault="00A104F2" w:rsidP="00A104F2">
      <w:pPr>
        <w:tabs>
          <w:tab w:val="left" w:pos="3633"/>
        </w:tabs>
        <w:rPr>
          <w:rFonts w:cs="Times New Roman"/>
          <w:lang w:val="nl-NL"/>
        </w:rPr>
      </w:pPr>
      <w:r>
        <w:rPr>
          <w:lang w:val="nl-NL"/>
        </w:rPr>
        <w:tab/>
      </w:r>
    </w:p>
    <w:sectPr w:rsidR="00A104F2" w:rsidRPr="00C37854" w:rsidSect="00A95910">
      <w:headerReference w:type="default" r:id="rId31"/>
      <w:footerReference w:type="default" r:id="rId32"/>
      <w:pgSz w:w="12240" w:h="15840"/>
      <w:pgMar w:top="1800" w:right="72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D7200" w14:textId="77777777" w:rsidR="0041757C" w:rsidRDefault="0041757C" w:rsidP="009855C3">
      <w:r>
        <w:separator/>
      </w:r>
    </w:p>
  </w:endnote>
  <w:endnote w:type="continuationSeparator" w:id="0">
    <w:p w14:paraId="5478FA2E" w14:textId="77777777" w:rsidR="0041757C" w:rsidRDefault="0041757C" w:rsidP="009855C3">
      <w:r>
        <w:continuationSeparator/>
      </w:r>
    </w:p>
  </w:endnote>
  <w:endnote w:type="continuationNotice" w:id="1">
    <w:p w14:paraId="0BFE8125" w14:textId="77777777" w:rsidR="0041757C" w:rsidRDefault="004175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G Times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wiss 721">
    <w:altName w:val="Calibri"/>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57 Condensed">
    <w:altName w:val="Calibri"/>
    <w:panose1 w:val="00000000000000000000"/>
    <w:charset w:val="00"/>
    <w:family w:val="swiss"/>
    <w:notTrueType/>
    <w:pitch w:val="default"/>
    <w:sig w:usb0="00000003" w:usb1="00000000" w:usb2="00000000" w:usb3="00000000" w:csb0="00000001" w:csb1="00000000"/>
  </w:font>
  <w:font w:name="IFMKF N+ Helvetica Neue">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ymbols">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9D42" w14:textId="71E09045" w:rsidR="00BE3D15" w:rsidRPr="00C37854" w:rsidRDefault="003036AD" w:rsidP="009855C3">
    <w:pPr>
      <w:pStyle w:val="Footer"/>
      <w:rPr>
        <w:szCs w:val="24"/>
        <w:lang w:val="nl-NL"/>
      </w:rPr>
    </w:pPr>
    <w:r>
      <w:rPr>
        <w:rFonts w:ascii="Arial" w:hAnsi="Arial"/>
        <w:b/>
        <w:bCs/>
        <w:sz w:val="18"/>
        <w:szCs w:val="18"/>
        <w:lang w:val="nl-NL"/>
      </w:rPr>
      <w:t>CAQ-QA-025-F1 Rev</w:t>
    </w:r>
    <w:r w:rsidR="00981C65">
      <w:rPr>
        <w:rFonts w:ascii="Arial" w:hAnsi="Arial"/>
        <w:b/>
        <w:bCs/>
        <w:sz w:val="18"/>
        <w:szCs w:val="18"/>
        <w:lang w:val="nl-NL"/>
      </w:rPr>
      <w:t>.</w:t>
    </w:r>
    <w:r>
      <w:rPr>
        <w:rFonts w:ascii="Arial" w:hAnsi="Arial"/>
        <w:b/>
        <w:bCs/>
        <w:sz w:val="18"/>
        <w:szCs w:val="18"/>
        <w:lang w:val="nl-NL"/>
      </w:rPr>
      <w:t xml:space="preserve"> E: Samenvatting van veiligheid en klinische prestaties (SSCP)</w:t>
    </w:r>
    <w:r>
      <w:rPr>
        <w:lang w:val="nl-NL"/>
      </w:rPr>
      <w:t xml:space="preserve"> </w:t>
    </w:r>
    <w:r>
      <w:rPr>
        <w:lang w:val="nl-NL"/>
      </w:rPr>
      <w:tab/>
      <w:t xml:space="preserve">Pagina </w:t>
    </w:r>
    <w:r>
      <w:rPr>
        <w:lang w:val="nl-NL"/>
      </w:rPr>
      <w:fldChar w:fldCharType="begin"/>
    </w:r>
    <w:r>
      <w:rPr>
        <w:lang w:val="nl-NL"/>
      </w:rPr>
      <w:instrText xml:space="preserve"> PAGE  \* Arabic </w:instrText>
    </w:r>
    <w:r>
      <w:rPr>
        <w:lang w:val="nl-NL"/>
      </w:rPr>
      <w:fldChar w:fldCharType="separate"/>
    </w:r>
    <w:r>
      <w:rPr>
        <w:lang w:val="nl-NL"/>
      </w:rPr>
      <w:t>0</w:t>
    </w:r>
    <w:r>
      <w:rPr>
        <w:lang w:val="nl-NL"/>
      </w:rPr>
      <w:fldChar w:fldCharType="end"/>
    </w:r>
    <w:r>
      <w:rPr>
        <w:lang w:val="nl-NL"/>
      </w:rPr>
      <w:t xml:space="preserve"> van </w:t>
    </w:r>
    <w:r>
      <w:fldChar w:fldCharType="begin"/>
    </w:r>
    <w:r w:rsidRPr="00C37854">
      <w:rPr>
        <w:lang w:val="nl-NL"/>
      </w:rPr>
      <w:instrText xml:space="preserve"> NUMPAGES  </w:instrText>
    </w:r>
    <w:r>
      <w:fldChar w:fldCharType="separate"/>
    </w:r>
    <w:r>
      <w:rPr>
        <w:lang w:val="nl-NL"/>
      </w:rPr>
      <w:t>12</w:t>
    </w:r>
    <w:r>
      <w:rPr>
        <w:lang w:val="nl-NL"/>
      </w:rPr>
      <w:fldChar w:fldCharType="end"/>
    </w:r>
    <w:r>
      <w:rPr>
        <w:lang w:val="nl-NL"/>
      </w:rPr>
      <w:t xml:space="preserve"> </w:t>
    </w:r>
    <w:r>
      <w:rPr>
        <w:lang w:val="nl-NL"/>
      </w:rPr>
      <w:tab/>
    </w:r>
    <w:r>
      <w:rPr>
        <w:lang w:val="nl-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546CE" w14:textId="77777777" w:rsidR="0041757C" w:rsidRDefault="0041757C" w:rsidP="009855C3">
      <w:r>
        <w:separator/>
      </w:r>
    </w:p>
  </w:footnote>
  <w:footnote w:type="continuationSeparator" w:id="0">
    <w:p w14:paraId="3A2B8547" w14:textId="77777777" w:rsidR="0041757C" w:rsidRDefault="0041757C" w:rsidP="009855C3">
      <w:r>
        <w:continuationSeparator/>
      </w:r>
    </w:p>
  </w:footnote>
  <w:footnote w:type="continuationNotice" w:id="1">
    <w:p w14:paraId="776FB055" w14:textId="77777777" w:rsidR="0041757C" w:rsidRDefault="004175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7350"/>
    </w:tblGrid>
    <w:tr w:rsidR="00B62140" w:rsidRPr="00C37854" w14:paraId="7E46E4C7" w14:textId="77777777" w:rsidTr="00B62140">
      <w:tc>
        <w:tcPr>
          <w:tcW w:w="3080" w:type="dxa"/>
        </w:tcPr>
        <w:p w14:paraId="184F2588" w14:textId="6EABB2E0" w:rsidR="00B62140" w:rsidRDefault="00B62140" w:rsidP="00B62140">
          <w:pPr>
            <w:pStyle w:val="Header"/>
            <w:jc w:val="left"/>
          </w:pPr>
          <w:r>
            <w:rPr>
              <w:noProof/>
              <w:lang w:val="nl-NL"/>
            </w:rPr>
            <w:drawing>
              <wp:inline distT="0" distB="0" distL="0" distR="0" wp14:anchorId="4BFA3582" wp14:editId="165F9D90">
                <wp:extent cx="1016000" cy="6350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6000" cy="635000"/>
                        </a:xfrm>
                        <a:prstGeom prst="rect">
                          <a:avLst/>
                        </a:prstGeom>
                      </pic:spPr>
                    </pic:pic>
                  </a:graphicData>
                </a:graphic>
              </wp:inline>
            </w:drawing>
          </w:r>
        </w:p>
      </w:tc>
      <w:tc>
        <w:tcPr>
          <w:tcW w:w="7350" w:type="dxa"/>
        </w:tcPr>
        <w:p w14:paraId="6E8300D8" w14:textId="7A70FCBF" w:rsidR="005450DC" w:rsidRPr="00C37854" w:rsidRDefault="005450DC" w:rsidP="005450DC">
          <w:pPr>
            <w:spacing w:after="0" w:afterAutospacing="0"/>
            <w:rPr>
              <w:rFonts w:ascii="Arial" w:hAnsi="Arial" w:cs="Arial"/>
              <w:b/>
              <w:bCs/>
              <w:sz w:val="28"/>
              <w:szCs w:val="28"/>
              <w:lang w:val="nl-NL"/>
            </w:rPr>
          </w:pPr>
          <w:r>
            <w:rPr>
              <w:rFonts w:ascii="Arial" w:hAnsi="Arial" w:cs="Arial"/>
              <w:b/>
              <w:bCs/>
              <w:sz w:val="28"/>
              <w:szCs w:val="28"/>
              <w:lang w:val="nl-NL"/>
            </w:rPr>
            <w:t>Samenvatting van veiligheid en klinische prestaties (SSCP)</w:t>
          </w:r>
        </w:p>
        <w:p w14:paraId="32C45BE6" w14:textId="40AE82EA" w:rsidR="005450DC" w:rsidRPr="00C37854" w:rsidRDefault="001E25B0" w:rsidP="005450DC">
          <w:pPr>
            <w:spacing w:after="0" w:afterAutospacing="0"/>
            <w:rPr>
              <w:rFonts w:ascii="Arial" w:hAnsi="Arial" w:cs="Arial"/>
              <w:sz w:val="18"/>
              <w:szCs w:val="18"/>
              <w:lang w:val="nl-NL"/>
            </w:rPr>
          </w:pPr>
          <w:r>
            <w:rPr>
              <w:rFonts w:ascii="Arial" w:hAnsi="Arial" w:cs="Arial"/>
              <w:b/>
              <w:bCs/>
              <w:sz w:val="18"/>
              <w:szCs w:val="18"/>
              <w:lang w:val="nl-NL"/>
            </w:rPr>
            <w:t>SSCP-0002:</w:t>
          </w:r>
          <w:r>
            <w:rPr>
              <w:rFonts w:ascii="Arial" w:hAnsi="Arial" w:cs="Arial"/>
              <w:sz w:val="18"/>
              <w:szCs w:val="18"/>
              <w:lang w:val="nl-NL"/>
            </w:rPr>
            <w:t xml:space="preserve"> Skater-Drainagekathetersystemen</w:t>
          </w:r>
        </w:p>
        <w:p w14:paraId="32066318" w14:textId="1F36AFF3" w:rsidR="005450DC" w:rsidRPr="00C37854" w:rsidRDefault="005450DC" w:rsidP="005450DC">
          <w:pPr>
            <w:spacing w:after="0" w:afterAutospacing="0"/>
            <w:rPr>
              <w:rFonts w:ascii="Arial" w:hAnsi="Arial" w:cs="Arial"/>
              <w:sz w:val="18"/>
              <w:szCs w:val="18"/>
              <w:lang w:val="nl-NL"/>
            </w:rPr>
          </w:pPr>
          <w:r>
            <w:rPr>
              <w:rFonts w:ascii="Arial" w:hAnsi="Arial" w:cs="Arial"/>
              <w:sz w:val="18"/>
              <w:szCs w:val="18"/>
              <w:lang w:val="nl-NL"/>
            </w:rPr>
            <w:t xml:space="preserve">Revisie: A </w:t>
          </w:r>
        </w:p>
        <w:p w14:paraId="2F5F8390" w14:textId="0ABFBBD1" w:rsidR="005450DC" w:rsidRPr="00C37854" w:rsidRDefault="005450DC" w:rsidP="005450DC">
          <w:pPr>
            <w:pStyle w:val="Header"/>
            <w:jc w:val="left"/>
            <w:rPr>
              <w:rFonts w:ascii="Arial" w:hAnsi="Arial" w:cs="Arial"/>
              <w:sz w:val="18"/>
              <w:lang w:val="nl-NL"/>
            </w:rPr>
          </w:pPr>
          <w:r>
            <w:rPr>
              <w:rFonts w:ascii="Calibri" w:eastAsiaTheme="minorHAnsi" w:hAnsi="Calibri" w:cs="Calibri"/>
              <w:sz w:val="18"/>
              <w:szCs w:val="18"/>
              <w:lang w:val="nl-NL"/>
            </w:rPr>
            <w:t>Argon-locatie: Athene</w:t>
          </w:r>
        </w:p>
      </w:tc>
    </w:tr>
  </w:tbl>
  <w:p w14:paraId="0BD58B4F" w14:textId="77777777" w:rsidR="00B62140" w:rsidRPr="00C37854" w:rsidRDefault="00B62140" w:rsidP="00B62140">
    <w:pPr>
      <w:pStyle w:val="Header"/>
      <w:jc w:val="lef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41E"/>
    <w:multiLevelType w:val="hybridMultilevel"/>
    <w:tmpl w:val="8904F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96686"/>
    <w:multiLevelType w:val="hybridMultilevel"/>
    <w:tmpl w:val="DA0C7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87009B"/>
    <w:multiLevelType w:val="hybridMultilevel"/>
    <w:tmpl w:val="B8FC2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E2B23"/>
    <w:multiLevelType w:val="hybridMultilevel"/>
    <w:tmpl w:val="12328090"/>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004E7"/>
    <w:multiLevelType w:val="multilevel"/>
    <w:tmpl w:val="7A36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91EDA"/>
    <w:multiLevelType w:val="multilevel"/>
    <w:tmpl w:val="B7A6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B0C7A"/>
    <w:multiLevelType w:val="multilevel"/>
    <w:tmpl w:val="8D7C4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331FE4"/>
    <w:multiLevelType w:val="hybridMultilevel"/>
    <w:tmpl w:val="90B27886"/>
    <w:lvl w:ilvl="0" w:tplc="357AD084">
      <w:start w:val="2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390CD0"/>
    <w:multiLevelType w:val="hybridMultilevel"/>
    <w:tmpl w:val="67CED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20438"/>
    <w:multiLevelType w:val="multilevel"/>
    <w:tmpl w:val="FA367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4640C5"/>
    <w:multiLevelType w:val="hybridMultilevel"/>
    <w:tmpl w:val="9AD0A0B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19E647D7"/>
    <w:multiLevelType w:val="hybridMultilevel"/>
    <w:tmpl w:val="7CA2E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B800E1"/>
    <w:multiLevelType w:val="hybridMultilevel"/>
    <w:tmpl w:val="59245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6B7251"/>
    <w:multiLevelType w:val="multilevel"/>
    <w:tmpl w:val="B624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0457E4"/>
    <w:multiLevelType w:val="multilevel"/>
    <w:tmpl w:val="40461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2F026A"/>
    <w:multiLevelType w:val="hybridMultilevel"/>
    <w:tmpl w:val="89389F7C"/>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44F20"/>
    <w:multiLevelType w:val="multilevel"/>
    <w:tmpl w:val="75024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DF11DB"/>
    <w:multiLevelType w:val="hybridMultilevel"/>
    <w:tmpl w:val="7AFEF272"/>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803E81"/>
    <w:multiLevelType w:val="hybridMultilevel"/>
    <w:tmpl w:val="95A68834"/>
    <w:lvl w:ilvl="0" w:tplc="CA4A200E">
      <w:start w:val="1"/>
      <w:numFmt w:val="bullet"/>
      <w:pStyle w:val="LB1ListBulletI1"/>
      <w:lvlText w:val=""/>
      <w:lvlJc w:val="left"/>
      <w:pPr>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396BAC"/>
    <w:multiLevelType w:val="multilevel"/>
    <w:tmpl w:val="EE721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41A2B"/>
    <w:multiLevelType w:val="multilevel"/>
    <w:tmpl w:val="4486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4F07B0"/>
    <w:multiLevelType w:val="hybridMultilevel"/>
    <w:tmpl w:val="58B4586A"/>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192EEB"/>
    <w:multiLevelType w:val="hybridMultilevel"/>
    <w:tmpl w:val="640A3F70"/>
    <w:lvl w:ilvl="0" w:tplc="357AD084">
      <w:start w:val="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60064E"/>
    <w:multiLevelType w:val="hybridMultilevel"/>
    <w:tmpl w:val="30B05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EC1CC7"/>
    <w:multiLevelType w:val="multilevel"/>
    <w:tmpl w:val="B8181ECA"/>
    <w:lvl w:ilvl="0">
      <w:start w:val="1"/>
      <w:numFmt w:val="decimal"/>
      <w:lvlText w:val="%1."/>
      <w:lvlJc w:val="left"/>
      <w:pPr>
        <w:ind w:left="360" w:hanging="360"/>
      </w:pPr>
      <w:rPr>
        <w:b/>
        <w:bCs w:val="0"/>
      </w:rPr>
    </w:lvl>
    <w:lvl w:ilvl="1">
      <w:start w:val="1"/>
      <w:numFmt w:val="decimal"/>
      <w:pStyle w:val="Heading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F33BF6"/>
    <w:multiLevelType w:val="hybridMultilevel"/>
    <w:tmpl w:val="27A8B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78313C"/>
    <w:multiLevelType w:val="hybridMultilevel"/>
    <w:tmpl w:val="45D69A96"/>
    <w:lvl w:ilvl="0" w:tplc="04090001">
      <w:start w:val="1"/>
      <w:numFmt w:val="bullet"/>
      <w:lvlText w:val=""/>
      <w:lvlJc w:val="left"/>
      <w:pPr>
        <w:ind w:left="720" w:hanging="360"/>
      </w:pPr>
      <w:rPr>
        <w:rFonts w:ascii="Symbol" w:hAnsi="Symbol" w:hint="default"/>
      </w:rPr>
    </w:lvl>
    <w:lvl w:ilvl="1" w:tplc="D9FAFDEA">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000ACE"/>
    <w:multiLevelType w:val="hybridMultilevel"/>
    <w:tmpl w:val="D2E06842"/>
    <w:lvl w:ilvl="0" w:tplc="28D86E4C">
      <w:start w:val="1"/>
      <w:numFmt w:val="bullet"/>
      <w:pStyle w:val="CkBox1"/>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8" w15:restartNumberingAfterBreak="0">
    <w:nsid w:val="4D086F35"/>
    <w:multiLevelType w:val="multilevel"/>
    <w:tmpl w:val="07C4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EC23DB"/>
    <w:multiLevelType w:val="hybridMultilevel"/>
    <w:tmpl w:val="DAD4A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894057"/>
    <w:multiLevelType w:val="hybridMultilevel"/>
    <w:tmpl w:val="14FA3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92535"/>
    <w:multiLevelType w:val="hybridMultilevel"/>
    <w:tmpl w:val="EA3CA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643C02"/>
    <w:multiLevelType w:val="multilevel"/>
    <w:tmpl w:val="75F0F646"/>
    <w:lvl w:ilvl="0">
      <w:start w:val="1"/>
      <w:numFmt w:val="decimal"/>
      <w:pStyle w:val="Heading5"/>
      <w:lvlText w:val="%1"/>
      <w:lvlJc w:val="left"/>
      <w:pPr>
        <w:tabs>
          <w:tab w:val="num" w:pos="720"/>
        </w:tabs>
        <w:ind w:left="720" w:hanging="720"/>
      </w:pPr>
      <w:rPr>
        <w:rFonts w:hint="default"/>
        <w:u w:val="none"/>
      </w:rPr>
    </w:lvl>
    <w:lvl w:ilvl="1">
      <w:start w:val="1"/>
      <w:numFmt w:val="decimal"/>
      <w:pStyle w:val="Heading2"/>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3" w15:restartNumberingAfterBreak="0">
    <w:nsid w:val="5E80121D"/>
    <w:multiLevelType w:val="multilevel"/>
    <w:tmpl w:val="0778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D036C8"/>
    <w:multiLevelType w:val="hybridMultilevel"/>
    <w:tmpl w:val="CD2C9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2866B7F"/>
    <w:multiLevelType w:val="hybridMultilevel"/>
    <w:tmpl w:val="955A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D67728"/>
    <w:multiLevelType w:val="hybridMultilevel"/>
    <w:tmpl w:val="85D48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AC22F46"/>
    <w:multiLevelType w:val="multilevel"/>
    <w:tmpl w:val="7E50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481AA1"/>
    <w:multiLevelType w:val="hybridMultilevel"/>
    <w:tmpl w:val="71E6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76312">
    <w:abstractNumId w:val="32"/>
  </w:num>
  <w:num w:numId="2" w16cid:durableId="1360936298">
    <w:abstractNumId w:val="24"/>
  </w:num>
  <w:num w:numId="3" w16cid:durableId="1540363296">
    <w:abstractNumId w:val="26"/>
  </w:num>
  <w:num w:numId="4" w16cid:durableId="510753511">
    <w:abstractNumId w:val="18"/>
  </w:num>
  <w:num w:numId="5" w16cid:durableId="1602181036">
    <w:abstractNumId w:val="2"/>
  </w:num>
  <w:num w:numId="6" w16cid:durableId="1762217506">
    <w:abstractNumId w:val="27"/>
  </w:num>
  <w:num w:numId="7" w16cid:durableId="18167528">
    <w:abstractNumId w:val="10"/>
  </w:num>
  <w:num w:numId="8" w16cid:durableId="1530801421">
    <w:abstractNumId w:val="38"/>
  </w:num>
  <w:num w:numId="9" w16cid:durableId="1730882000">
    <w:abstractNumId w:val="31"/>
  </w:num>
  <w:num w:numId="10" w16cid:durableId="1470174095">
    <w:abstractNumId w:val="0"/>
  </w:num>
  <w:num w:numId="11" w16cid:durableId="1110320489">
    <w:abstractNumId w:val="36"/>
  </w:num>
  <w:num w:numId="12" w16cid:durableId="1018458816">
    <w:abstractNumId w:val="12"/>
  </w:num>
  <w:num w:numId="13" w16cid:durableId="1793327781">
    <w:abstractNumId w:val="33"/>
  </w:num>
  <w:num w:numId="14" w16cid:durableId="1203636954">
    <w:abstractNumId w:val="20"/>
  </w:num>
  <w:num w:numId="15" w16cid:durableId="1677920440">
    <w:abstractNumId w:val="4"/>
  </w:num>
  <w:num w:numId="16" w16cid:durableId="2100442895">
    <w:abstractNumId w:val="13"/>
  </w:num>
  <w:num w:numId="17" w16cid:durableId="689838467">
    <w:abstractNumId w:val="28"/>
  </w:num>
  <w:num w:numId="18" w16cid:durableId="2117941106">
    <w:abstractNumId w:val="37"/>
  </w:num>
  <w:num w:numId="19" w16cid:durableId="547573969">
    <w:abstractNumId w:val="14"/>
  </w:num>
  <w:num w:numId="20" w16cid:durableId="346831415">
    <w:abstractNumId w:val="35"/>
  </w:num>
  <w:num w:numId="21" w16cid:durableId="1970940632">
    <w:abstractNumId w:val="34"/>
  </w:num>
  <w:num w:numId="22" w16cid:durableId="1853715173">
    <w:abstractNumId w:val="1"/>
  </w:num>
  <w:num w:numId="23" w16cid:durableId="5251157">
    <w:abstractNumId w:val="11"/>
  </w:num>
  <w:num w:numId="24" w16cid:durableId="1855343271">
    <w:abstractNumId w:val="25"/>
  </w:num>
  <w:num w:numId="25" w16cid:durableId="317654367">
    <w:abstractNumId w:val="7"/>
  </w:num>
  <w:num w:numId="26" w16cid:durableId="1938053203">
    <w:abstractNumId w:val="22"/>
  </w:num>
  <w:num w:numId="27" w16cid:durableId="250285548">
    <w:abstractNumId w:val="23"/>
  </w:num>
  <w:num w:numId="28" w16cid:durableId="1162039089">
    <w:abstractNumId w:val="29"/>
  </w:num>
  <w:num w:numId="29" w16cid:durableId="1228226395">
    <w:abstractNumId w:val="30"/>
  </w:num>
  <w:num w:numId="30" w16cid:durableId="43720402">
    <w:abstractNumId w:val="8"/>
  </w:num>
  <w:num w:numId="31" w16cid:durableId="423304314">
    <w:abstractNumId w:val="17"/>
  </w:num>
  <w:num w:numId="32" w16cid:durableId="1308702247">
    <w:abstractNumId w:val="21"/>
  </w:num>
  <w:num w:numId="33" w16cid:durableId="1533179358">
    <w:abstractNumId w:val="15"/>
  </w:num>
  <w:num w:numId="34" w16cid:durableId="966473888">
    <w:abstractNumId w:val="3"/>
  </w:num>
  <w:num w:numId="35" w16cid:durableId="920142822">
    <w:abstractNumId w:val="19"/>
  </w:num>
  <w:num w:numId="36" w16cid:durableId="752164201">
    <w:abstractNumId w:val="6"/>
  </w:num>
  <w:num w:numId="37" w16cid:durableId="961375034">
    <w:abstractNumId w:val="24"/>
  </w:num>
  <w:num w:numId="38" w16cid:durableId="2090422909">
    <w:abstractNumId w:val="24"/>
  </w:num>
  <w:num w:numId="39" w16cid:durableId="1756439352">
    <w:abstractNumId w:val="24"/>
  </w:num>
  <w:num w:numId="40" w16cid:durableId="1018700481">
    <w:abstractNumId w:val="24"/>
  </w:num>
  <w:num w:numId="41" w16cid:durableId="1482967560">
    <w:abstractNumId w:val="24"/>
  </w:num>
  <w:num w:numId="42" w16cid:durableId="93743283">
    <w:abstractNumId w:val="24"/>
  </w:num>
  <w:num w:numId="43" w16cid:durableId="1409186273">
    <w:abstractNumId w:val="24"/>
  </w:num>
  <w:num w:numId="44" w16cid:durableId="835461244">
    <w:abstractNumId w:val="5"/>
  </w:num>
  <w:num w:numId="45" w16cid:durableId="912815765">
    <w:abstractNumId w:val="16"/>
  </w:num>
  <w:num w:numId="46" w16cid:durableId="130907229">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AA"/>
    <w:rsid w:val="000007AE"/>
    <w:rsid w:val="0000155A"/>
    <w:rsid w:val="00004091"/>
    <w:rsid w:val="00004188"/>
    <w:rsid w:val="00010DE5"/>
    <w:rsid w:val="000133F3"/>
    <w:rsid w:val="000150C3"/>
    <w:rsid w:val="00017790"/>
    <w:rsid w:val="00020B50"/>
    <w:rsid w:val="00023EC5"/>
    <w:rsid w:val="00024137"/>
    <w:rsid w:val="00031D0B"/>
    <w:rsid w:val="000350F3"/>
    <w:rsid w:val="00036F02"/>
    <w:rsid w:val="0003763F"/>
    <w:rsid w:val="00037894"/>
    <w:rsid w:val="00042B91"/>
    <w:rsid w:val="00043557"/>
    <w:rsid w:val="00043FF5"/>
    <w:rsid w:val="00044179"/>
    <w:rsid w:val="000446B0"/>
    <w:rsid w:val="00044A1E"/>
    <w:rsid w:val="000458EE"/>
    <w:rsid w:val="0005411A"/>
    <w:rsid w:val="0005698C"/>
    <w:rsid w:val="00060EAC"/>
    <w:rsid w:val="000620AA"/>
    <w:rsid w:val="0006271A"/>
    <w:rsid w:val="000628F7"/>
    <w:rsid w:val="00062D09"/>
    <w:rsid w:val="0006397A"/>
    <w:rsid w:val="00063B03"/>
    <w:rsid w:val="00064249"/>
    <w:rsid w:val="00065724"/>
    <w:rsid w:val="000711DE"/>
    <w:rsid w:val="0007607A"/>
    <w:rsid w:val="000764D1"/>
    <w:rsid w:val="000770AE"/>
    <w:rsid w:val="00080877"/>
    <w:rsid w:val="000819DF"/>
    <w:rsid w:val="00082AAC"/>
    <w:rsid w:val="00091FC4"/>
    <w:rsid w:val="00093E01"/>
    <w:rsid w:val="0009671C"/>
    <w:rsid w:val="00097E12"/>
    <w:rsid w:val="000B2251"/>
    <w:rsid w:val="000B26AE"/>
    <w:rsid w:val="000B3199"/>
    <w:rsid w:val="000C5F93"/>
    <w:rsid w:val="000C651B"/>
    <w:rsid w:val="000C6A4B"/>
    <w:rsid w:val="000C7AF6"/>
    <w:rsid w:val="000D2C4B"/>
    <w:rsid w:val="000D2F57"/>
    <w:rsid w:val="000D3A23"/>
    <w:rsid w:val="000D5406"/>
    <w:rsid w:val="000D739F"/>
    <w:rsid w:val="000E221A"/>
    <w:rsid w:val="000E39A6"/>
    <w:rsid w:val="000E3B06"/>
    <w:rsid w:val="000E3B39"/>
    <w:rsid w:val="000E5556"/>
    <w:rsid w:val="000E6654"/>
    <w:rsid w:val="000F0DCC"/>
    <w:rsid w:val="000F77A9"/>
    <w:rsid w:val="00100CD5"/>
    <w:rsid w:val="00100E74"/>
    <w:rsid w:val="00103361"/>
    <w:rsid w:val="00103AF7"/>
    <w:rsid w:val="00105120"/>
    <w:rsid w:val="00111B5E"/>
    <w:rsid w:val="0011726B"/>
    <w:rsid w:val="00120622"/>
    <w:rsid w:val="001206B0"/>
    <w:rsid w:val="001269CA"/>
    <w:rsid w:val="00127288"/>
    <w:rsid w:val="00127ABD"/>
    <w:rsid w:val="0013147B"/>
    <w:rsid w:val="00131B54"/>
    <w:rsid w:val="00132A47"/>
    <w:rsid w:val="0013429F"/>
    <w:rsid w:val="00134704"/>
    <w:rsid w:val="00134884"/>
    <w:rsid w:val="0013711D"/>
    <w:rsid w:val="00137478"/>
    <w:rsid w:val="001446E1"/>
    <w:rsid w:val="00144CE5"/>
    <w:rsid w:val="001455C4"/>
    <w:rsid w:val="00146795"/>
    <w:rsid w:val="00146EDD"/>
    <w:rsid w:val="001518CE"/>
    <w:rsid w:val="00154AAA"/>
    <w:rsid w:val="00154EA9"/>
    <w:rsid w:val="00156A74"/>
    <w:rsid w:val="00157058"/>
    <w:rsid w:val="001571AE"/>
    <w:rsid w:val="00161869"/>
    <w:rsid w:val="00161FCA"/>
    <w:rsid w:val="00162805"/>
    <w:rsid w:val="00162923"/>
    <w:rsid w:val="00162B2F"/>
    <w:rsid w:val="0016706B"/>
    <w:rsid w:val="001671B9"/>
    <w:rsid w:val="001734A4"/>
    <w:rsid w:val="00174030"/>
    <w:rsid w:val="001774C4"/>
    <w:rsid w:val="00181E2B"/>
    <w:rsid w:val="001824AC"/>
    <w:rsid w:val="001857F4"/>
    <w:rsid w:val="00185D12"/>
    <w:rsid w:val="00187E21"/>
    <w:rsid w:val="00187F1B"/>
    <w:rsid w:val="001911DA"/>
    <w:rsid w:val="001919D6"/>
    <w:rsid w:val="00191ED2"/>
    <w:rsid w:val="0019206C"/>
    <w:rsid w:val="0019312D"/>
    <w:rsid w:val="00195C76"/>
    <w:rsid w:val="001A2CB6"/>
    <w:rsid w:val="001A3916"/>
    <w:rsid w:val="001A3B15"/>
    <w:rsid w:val="001A6A74"/>
    <w:rsid w:val="001A6B0C"/>
    <w:rsid w:val="001B22F6"/>
    <w:rsid w:val="001B366C"/>
    <w:rsid w:val="001B4005"/>
    <w:rsid w:val="001B7C3F"/>
    <w:rsid w:val="001C0092"/>
    <w:rsid w:val="001C0904"/>
    <w:rsid w:val="001C1631"/>
    <w:rsid w:val="001D1887"/>
    <w:rsid w:val="001D31ED"/>
    <w:rsid w:val="001D6945"/>
    <w:rsid w:val="001D6C97"/>
    <w:rsid w:val="001D7F57"/>
    <w:rsid w:val="001E25B0"/>
    <w:rsid w:val="001E2791"/>
    <w:rsid w:val="001E28A5"/>
    <w:rsid w:val="001E48E2"/>
    <w:rsid w:val="001E7A0E"/>
    <w:rsid w:val="001F0A2A"/>
    <w:rsid w:val="001F4470"/>
    <w:rsid w:val="001F70AC"/>
    <w:rsid w:val="001F712B"/>
    <w:rsid w:val="001F7942"/>
    <w:rsid w:val="00200313"/>
    <w:rsid w:val="0020093D"/>
    <w:rsid w:val="00203C32"/>
    <w:rsid w:val="00207A7C"/>
    <w:rsid w:val="002107A1"/>
    <w:rsid w:val="00214E2F"/>
    <w:rsid w:val="0021589A"/>
    <w:rsid w:val="00215A0D"/>
    <w:rsid w:val="00216A89"/>
    <w:rsid w:val="00221CEF"/>
    <w:rsid w:val="00222699"/>
    <w:rsid w:val="00222D44"/>
    <w:rsid w:val="0022608D"/>
    <w:rsid w:val="00230011"/>
    <w:rsid w:val="0023390A"/>
    <w:rsid w:val="00235232"/>
    <w:rsid w:val="00247DF9"/>
    <w:rsid w:val="002513F6"/>
    <w:rsid w:val="00253898"/>
    <w:rsid w:val="00257E9E"/>
    <w:rsid w:val="002617B6"/>
    <w:rsid w:val="00261812"/>
    <w:rsid w:val="00265746"/>
    <w:rsid w:val="0026576E"/>
    <w:rsid w:val="00271C84"/>
    <w:rsid w:val="00272B97"/>
    <w:rsid w:val="0027358A"/>
    <w:rsid w:val="00273D90"/>
    <w:rsid w:val="00274007"/>
    <w:rsid w:val="00275174"/>
    <w:rsid w:val="002756A5"/>
    <w:rsid w:val="00275A54"/>
    <w:rsid w:val="002814B8"/>
    <w:rsid w:val="0028488B"/>
    <w:rsid w:val="002849D4"/>
    <w:rsid w:val="002852C9"/>
    <w:rsid w:val="002857CA"/>
    <w:rsid w:val="0028594C"/>
    <w:rsid w:val="00291A3E"/>
    <w:rsid w:val="00292A13"/>
    <w:rsid w:val="002948DF"/>
    <w:rsid w:val="00295AFD"/>
    <w:rsid w:val="00296B25"/>
    <w:rsid w:val="0029740B"/>
    <w:rsid w:val="002A0EEC"/>
    <w:rsid w:val="002A3F0C"/>
    <w:rsid w:val="002A6405"/>
    <w:rsid w:val="002A72E4"/>
    <w:rsid w:val="002B1DC2"/>
    <w:rsid w:val="002B2717"/>
    <w:rsid w:val="002B4654"/>
    <w:rsid w:val="002B54C9"/>
    <w:rsid w:val="002B7DB8"/>
    <w:rsid w:val="002C1C0D"/>
    <w:rsid w:val="002C2F0C"/>
    <w:rsid w:val="002C5390"/>
    <w:rsid w:val="002C60C8"/>
    <w:rsid w:val="002C69C7"/>
    <w:rsid w:val="002D3A9A"/>
    <w:rsid w:val="002D3C7F"/>
    <w:rsid w:val="002D5A2E"/>
    <w:rsid w:val="002E1895"/>
    <w:rsid w:val="002E2621"/>
    <w:rsid w:val="002E4094"/>
    <w:rsid w:val="002E68BE"/>
    <w:rsid w:val="002E775E"/>
    <w:rsid w:val="002F121B"/>
    <w:rsid w:val="002F183D"/>
    <w:rsid w:val="002F1B61"/>
    <w:rsid w:val="002F2BA2"/>
    <w:rsid w:val="002F37BF"/>
    <w:rsid w:val="002F3EC4"/>
    <w:rsid w:val="002F4C10"/>
    <w:rsid w:val="002F65A8"/>
    <w:rsid w:val="002F6EC1"/>
    <w:rsid w:val="00300335"/>
    <w:rsid w:val="003036AD"/>
    <w:rsid w:val="00304978"/>
    <w:rsid w:val="00310BF1"/>
    <w:rsid w:val="00312B92"/>
    <w:rsid w:val="00313AE5"/>
    <w:rsid w:val="003161C8"/>
    <w:rsid w:val="00320072"/>
    <w:rsid w:val="00323B2C"/>
    <w:rsid w:val="003326A4"/>
    <w:rsid w:val="00335181"/>
    <w:rsid w:val="003414BB"/>
    <w:rsid w:val="003422A1"/>
    <w:rsid w:val="00342A7D"/>
    <w:rsid w:val="003453DC"/>
    <w:rsid w:val="00345599"/>
    <w:rsid w:val="00350184"/>
    <w:rsid w:val="00355A8B"/>
    <w:rsid w:val="00355F6E"/>
    <w:rsid w:val="0036092C"/>
    <w:rsid w:val="00363EE0"/>
    <w:rsid w:val="00366A7C"/>
    <w:rsid w:val="00367D0F"/>
    <w:rsid w:val="00371FB5"/>
    <w:rsid w:val="003723CF"/>
    <w:rsid w:val="00374072"/>
    <w:rsid w:val="00375AD8"/>
    <w:rsid w:val="0037614D"/>
    <w:rsid w:val="00383855"/>
    <w:rsid w:val="00386825"/>
    <w:rsid w:val="003873D5"/>
    <w:rsid w:val="003876A5"/>
    <w:rsid w:val="00390948"/>
    <w:rsid w:val="00394151"/>
    <w:rsid w:val="003975EE"/>
    <w:rsid w:val="003978BF"/>
    <w:rsid w:val="003A1E91"/>
    <w:rsid w:val="003A1EC4"/>
    <w:rsid w:val="003A3FAD"/>
    <w:rsid w:val="003A7330"/>
    <w:rsid w:val="003A7F7E"/>
    <w:rsid w:val="003B3539"/>
    <w:rsid w:val="003B3A26"/>
    <w:rsid w:val="003B495A"/>
    <w:rsid w:val="003B5B09"/>
    <w:rsid w:val="003C2958"/>
    <w:rsid w:val="003C6728"/>
    <w:rsid w:val="003D4ADF"/>
    <w:rsid w:val="003E2EF5"/>
    <w:rsid w:val="003E2F25"/>
    <w:rsid w:val="003E6B0C"/>
    <w:rsid w:val="003F01FC"/>
    <w:rsid w:val="003F2CC4"/>
    <w:rsid w:val="0040173E"/>
    <w:rsid w:val="00403949"/>
    <w:rsid w:val="00404E1F"/>
    <w:rsid w:val="00407A0D"/>
    <w:rsid w:val="00407A9B"/>
    <w:rsid w:val="00410B50"/>
    <w:rsid w:val="00414182"/>
    <w:rsid w:val="00415D9A"/>
    <w:rsid w:val="004165B2"/>
    <w:rsid w:val="0041757C"/>
    <w:rsid w:val="00420B5C"/>
    <w:rsid w:val="00423035"/>
    <w:rsid w:val="0042600B"/>
    <w:rsid w:val="004263BF"/>
    <w:rsid w:val="004329F3"/>
    <w:rsid w:val="00434382"/>
    <w:rsid w:val="00435015"/>
    <w:rsid w:val="00437C4E"/>
    <w:rsid w:val="00441FF2"/>
    <w:rsid w:val="004430BE"/>
    <w:rsid w:val="004439B6"/>
    <w:rsid w:val="00445B27"/>
    <w:rsid w:val="004473F5"/>
    <w:rsid w:val="00450D31"/>
    <w:rsid w:val="00451CE9"/>
    <w:rsid w:val="00454638"/>
    <w:rsid w:val="004553BF"/>
    <w:rsid w:val="00466071"/>
    <w:rsid w:val="00471609"/>
    <w:rsid w:val="004741A5"/>
    <w:rsid w:val="004772DF"/>
    <w:rsid w:val="00477567"/>
    <w:rsid w:val="004777A5"/>
    <w:rsid w:val="0048121D"/>
    <w:rsid w:val="0048338B"/>
    <w:rsid w:val="0048354A"/>
    <w:rsid w:val="00484422"/>
    <w:rsid w:val="00484D24"/>
    <w:rsid w:val="0048662A"/>
    <w:rsid w:val="0049527E"/>
    <w:rsid w:val="004A00D3"/>
    <w:rsid w:val="004A287F"/>
    <w:rsid w:val="004A5222"/>
    <w:rsid w:val="004A5CF7"/>
    <w:rsid w:val="004A5F29"/>
    <w:rsid w:val="004A7ED1"/>
    <w:rsid w:val="004B1EB0"/>
    <w:rsid w:val="004C12F0"/>
    <w:rsid w:val="004C2141"/>
    <w:rsid w:val="004C4C1E"/>
    <w:rsid w:val="004D04CA"/>
    <w:rsid w:val="004D0645"/>
    <w:rsid w:val="004D105A"/>
    <w:rsid w:val="004D1630"/>
    <w:rsid w:val="004D595C"/>
    <w:rsid w:val="004E0AE8"/>
    <w:rsid w:val="004E24F8"/>
    <w:rsid w:val="004E2C82"/>
    <w:rsid w:val="004E3C57"/>
    <w:rsid w:val="004E3FBE"/>
    <w:rsid w:val="004E5E6E"/>
    <w:rsid w:val="004F1BD8"/>
    <w:rsid w:val="004F2CB7"/>
    <w:rsid w:val="004F6EAB"/>
    <w:rsid w:val="004F79D7"/>
    <w:rsid w:val="005008E6"/>
    <w:rsid w:val="0050130B"/>
    <w:rsid w:val="00505248"/>
    <w:rsid w:val="0050637D"/>
    <w:rsid w:val="00510784"/>
    <w:rsid w:val="00513AEC"/>
    <w:rsid w:val="005146F8"/>
    <w:rsid w:val="00515A20"/>
    <w:rsid w:val="0052462F"/>
    <w:rsid w:val="00524F68"/>
    <w:rsid w:val="00526972"/>
    <w:rsid w:val="00526AFC"/>
    <w:rsid w:val="00534B0D"/>
    <w:rsid w:val="0054193B"/>
    <w:rsid w:val="00541957"/>
    <w:rsid w:val="005422FB"/>
    <w:rsid w:val="0054269D"/>
    <w:rsid w:val="00542C96"/>
    <w:rsid w:val="005439FC"/>
    <w:rsid w:val="00544073"/>
    <w:rsid w:val="005440E8"/>
    <w:rsid w:val="005450DC"/>
    <w:rsid w:val="0054620F"/>
    <w:rsid w:val="00546A81"/>
    <w:rsid w:val="00556F29"/>
    <w:rsid w:val="00561D3F"/>
    <w:rsid w:val="00562E38"/>
    <w:rsid w:val="00563390"/>
    <w:rsid w:val="005647F4"/>
    <w:rsid w:val="00570996"/>
    <w:rsid w:val="00570C7B"/>
    <w:rsid w:val="00575EE3"/>
    <w:rsid w:val="005775E9"/>
    <w:rsid w:val="005813BE"/>
    <w:rsid w:val="005826C5"/>
    <w:rsid w:val="005842F3"/>
    <w:rsid w:val="00585C15"/>
    <w:rsid w:val="00587A0D"/>
    <w:rsid w:val="0059102C"/>
    <w:rsid w:val="00592D7B"/>
    <w:rsid w:val="00596701"/>
    <w:rsid w:val="005A054F"/>
    <w:rsid w:val="005A48D7"/>
    <w:rsid w:val="005A5694"/>
    <w:rsid w:val="005A7977"/>
    <w:rsid w:val="005B2220"/>
    <w:rsid w:val="005B4380"/>
    <w:rsid w:val="005B7C61"/>
    <w:rsid w:val="005C09B1"/>
    <w:rsid w:val="005C1153"/>
    <w:rsid w:val="005C148E"/>
    <w:rsid w:val="005C3F49"/>
    <w:rsid w:val="005C6CD0"/>
    <w:rsid w:val="005C6F64"/>
    <w:rsid w:val="005C7C47"/>
    <w:rsid w:val="005C7F78"/>
    <w:rsid w:val="005D00E4"/>
    <w:rsid w:val="005D6BC7"/>
    <w:rsid w:val="005D6E76"/>
    <w:rsid w:val="005E2698"/>
    <w:rsid w:val="005E27E8"/>
    <w:rsid w:val="005E3921"/>
    <w:rsid w:val="005E71F3"/>
    <w:rsid w:val="005F1F10"/>
    <w:rsid w:val="005F2335"/>
    <w:rsid w:val="005F42B7"/>
    <w:rsid w:val="00610206"/>
    <w:rsid w:val="0061236A"/>
    <w:rsid w:val="00612594"/>
    <w:rsid w:val="006125F3"/>
    <w:rsid w:val="00612BE6"/>
    <w:rsid w:val="00616ADF"/>
    <w:rsid w:val="00621BFA"/>
    <w:rsid w:val="00625551"/>
    <w:rsid w:val="006314FF"/>
    <w:rsid w:val="006330DF"/>
    <w:rsid w:val="006359BB"/>
    <w:rsid w:val="006364BC"/>
    <w:rsid w:val="0063761F"/>
    <w:rsid w:val="00640DD6"/>
    <w:rsid w:val="00643276"/>
    <w:rsid w:val="00645091"/>
    <w:rsid w:val="00650473"/>
    <w:rsid w:val="006522B1"/>
    <w:rsid w:val="006524A2"/>
    <w:rsid w:val="0065395B"/>
    <w:rsid w:val="0065417C"/>
    <w:rsid w:val="00654B25"/>
    <w:rsid w:val="00660AE0"/>
    <w:rsid w:val="00663547"/>
    <w:rsid w:val="00664723"/>
    <w:rsid w:val="00665E1E"/>
    <w:rsid w:val="0066665C"/>
    <w:rsid w:val="00666FDF"/>
    <w:rsid w:val="00667954"/>
    <w:rsid w:val="00670A22"/>
    <w:rsid w:val="00676A01"/>
    <w:rsid w:val="0068138F"/>
    <w:rsid w:val="00681538"/>
    <w:rsid w:val="00682F1E"/>
    <w:rsid w:val="00683D4A"/>
    <w:rsid w:val="00684ABB"/>
    <w:rsid w:val="006866F0"/>
    <w:rsid w:val="00690849"/>
    <w:rsid w:val="006932D0"/>
    <w:rsid w:val="00693338"/>
    <w:rsid w:val="0069398D"/>
    <w:rsid w:val="006950E1"/>
    <w:rsid w:val="006962EB"/>
    <w:rsid w:val="0069734A"/>
    <w:rsid w:val="006A3886"/>
    <w:rsid w:val="006A5982"/>
    <w:rsid w:val="006B16B3"/>
    <w:rsid w:val="006B1AD5"/>
    <w:rsid w:val="006B3283"/>
    <w:rsid w:val="006B4BE8"/>
    <w:rsid w:val="006B5613"/>
    <w:rsid w:val="006B5BFD"/>
    <w:rsid w:val="006B6056"/>
    <w:rsid w:val="006C022A"/>
    <w:rsid w:val="006C0F6F"/>
    <w:rsid w:val="006C131D"/>
    <w:rsid w:val="006C320A"/>
    <w:rsid w:val="006C59ED"/>
    <w:rsid w:val="006D0995"/>
    <w:rsid w:val="006D1CC7"/>
    <w:rsid w:val="006D27BE"/>
    <w:rsid w:val="006D2807"/>
    <w:rsid w:val="006D6367"/>
    <w:rsid w:val="006D7AE1"/>
    <w:rsid w:val="006E07FC"/>
    <w:rsid w:val="006E329F"/>
    <w:rsid w:val="006E3A51"/>
    <w:rsid w:val="006F0810"/>
    <w:rsid w:val="006F0D7E"/>
    <w:rsid w:val="006F2B24"/>
    <w:rsid w:val="006F56FA"/>
    <w:rsid w:val="006F6EB5"/>
    <w:rsid w:val="0070268C"/>
    <w:rsid w:val="0071193F"/>
    <w:rsid w:val="007122CE"/>
    <w:rsid w:val="00717F3E"/>
    <w:rsid w:val="007232B2"/>
    <w:rsid w:val="00723386"/>
    <w:rsid w:val="007263BF"/>
    <w:rsid w:val="00726DB4"/>
    <w:rsid w:val="00727F95"/>
    <w:rsid w:val="007324DC"/>
    <w:rsid w:val="007349B0"/>
    <w:rsid w:val="007354A2"/>
    <w:rsid w:val="00737E50"/>
    <w:rsid w:val="00740F34"/>
    <w:rsid w:val="00744302"/>
    <w:rsid w:val="00752A12"/>
    <w:rsid w:val="00754114"/>
    <w:rsid w:val="007548F8"/>
    <w:rsid w:val="007577A4"/>
    <w:rsid w:val="00760400"/>
    <w:rsid w:val="00760544"/>
    <w:rsid w:val="0076176C"/>
    <w:rsid w:val="00762212"/>
    <w:rsid w:val="00765B21"/>
    <w:rsid w:val="00766A1E"/>
    <w:rsid w:val="00770069"/>
    <w:rsid w:val="00771CF6"/>
    <w:rsid w:val="00772B2E"/>
    <w:rsid w:val="007739C0"/>
    <w:rsid w:val="00780E66"/>
    <w:rsid w:val="007811AA"/>
    <w:rsid w:val="007815A4"/>
    <w:rsid w:val="00781FAA"/>
    <w:rsid w:val="00786526"/>
    <w:rsid w:val="00790BF0"/>
    <w:rsid w:val="007910D3"/>
    <w:rsid w:val="0079233C"/>
    <w:rsid w:val="00793711"/>
    <w:rsid w:val="00793BDF"/>
    <w:rsid w:val="007945AA"/>
    <w:rsid w:val="007B0894"/>
    <w:rsid w:val="007B4E76"/>
    <w:rsid w:val="007B72EE"/>
    <w:rsid w:val="007C2323"/>
    <w:rsid w:val="007C5580"/>
    <w:rsid w:val="007C7E15"/>
    <w:rsid w:val="007D0BE5"/>
    <w:rsid w:val="007D1F88"/>
    <w:rsid w:val="007D38B3"/>
    <w:rsid w:val="007D5978"/>
    <w:rsid w:val="007D642B"/>
    <w:rsid w:val="007F055C"/>
    <w:rsid w:val="007F070C"/>
    <w:rsid w:val="007F19B9"/>
    <w:rsid w:val="007F1ACF"/>
    <w:rsid w:val="007F2DF5"/>
    <w:rsid w:val="007F2F84"/>
    <w:rsid w:val="008002AB"/>
    <w:rsid w:val="008020CB"/>
    <w:rsid w:val="0080249A"/>
    <w:rsid w:val="00802AAD"/>
    <w:rsid w:val="00805DD8"/>
    <w:rsid w:val="008067BB"/>
    <w:rsid w:val="00806E06"/>
    <w:rsid w:val="00813A11"/>
    <w:rsid w:val="008218B4"/>
    <w:rsid w:val="008334BD"/>
    <w:rsid w:val="008401AC"/>
    <w:rsid w:val="008414C2"/>
    <w:rsid w:val="00844220"/>
    <w:rsid w:val="00850187"/>
    <w:rsid w:val="0085127F"/>
    <w:rsid w:val="008515F1"/>
    <w:rsid w:val="00854641"/>
    <w:rsid w:val="008616F1"/>
    <w:rsid w:val="00861D75"/>
    <w:rsid w:val="008646A3"/>
    <w:rsid w:val="00864E1E"/>
    <w:rsid w:val="00867DFE"/>
    <w:rsid w:val="00870F60"/>
    <w:rsid w:val="00871B42"/>
    <w:rsid w:val="0087231A"/>
    <w:rsid w:val="008745ED"/>
    <w:rsid w:val="00874BF7"/>
    <w:rsid w:val="0087596D"/>
    <w:rsid w:val="0087714A"/>
    <w:rsid w:val="008815B0"/>
    <w:rsid w:val="00886633"/>
    <w:rsid w:val="0088793A"/>
    <w:rsid w:val="008879C4"/>
    <w:rsid w:val="00887E5D"/>
    <w:rsid w:val="00893E13"/>
    <w:rsid w:val="00896D96"/>
    <w:rsid w:val="008975A3"/>
    <w:rsid w:val="008A14A3"/>
    <w:rsid w:val="008A15B7"/>
    <w:rsid w:val="008B0D0A"/>
    <w:rsid w:val="008B14C9"/>
    <w:rsid w:val="008B3CB9"/>
    <w:rsid w:val="008B6D1E"/>
    <w:rsid w:val="008C0FBC"/>
    <w:rsid w:val="008C11DD"/>
    <w:rsid w:val="008C36F7"/>
    <w:rsid w:val="008C430D"/>
    <w:rsid w:val="008C5C2C"/>
    <w:rsid w:val="008C78ED"/>
    <w:rsid w:val="008D0101"/>
    <w:rsid w:val="008D1B39"/>
    <w:rsid w:val="008D35F3"/>
    <w:rsid w:val="008D547C"/>
    <w:rsid w:val="008E62D6"/>
    <w:rsid w:val="008E66CE"/>
    <w:rsid w:val="008F061F"/>
    <w:rsid w:val="008F4D55"/>
    <w:rsid w:val="008F500B"/>
    <w:rsid w:val="008F750F"/>
    <w:rsid w:val="008F7DCE"/>
    <w:rsid w:val="009006F7"/>
    <w:rsid w:val="00902199"/>
    <w:rsid w:val="00904E0E"/>
    <w:rsid w:val="00906B4A"/>
    <w:rsid w:val="00906E55"/>
    <w:rsid w:val="0091181E"/>
    <w:rsid w:val="00912F6E"/>
    <w:rsid w:val="0091485C"/>
    <w:rsid w:val="00916823"/>
    <w:rsid w:val="0092009B"/>
    <w:rsid w:val="00921055"/>
    <w:rsid w:val="0092457E"/>
    <w:rsid w:val="009258E3"/>
    <w:rsid w:val="00925D52"/>
    <w:rsid w:val="00926165"/>
    <w:rsid w:val="00926729"/>
    <w:rsid w:val="00931969"/>
    <w:rsid w:val="00931A2C"/>
    <w:rsid w:val="00932A0C"/>
    <w:rsid w:val="00932CB7"/>
    <w:rsid w:val="0093351A"/>
    <w:rsid w:val="0093375D"/>
    <w:rsid w:val="00940305"/>
    <w:rsid w:val="00940E03"/>
    <w:rsid w:val="00941292"/>
    <w:rsid w:val="009429A9"/>
    <w:rsid w:val="00943D6D"/>
    <w:rsid w:val="00947248"/>
    <w:rsid w:val="00947A0E"/>
    <w:rsid w:val="00960600"/>
    <w:rsid w:val="00961BE6"/>
    <w:rsid w:val="009630D9"/>
    <w:rsid w:val="00963AC2"/>
    <w:rsid w:val="00964666"/>
    <w:rsid w:val="00966B44"/>
    <w:rsid w:val="00966ED8"/>
    <w:rsid w:val="00967933"/>
    <w:rsid w:val="00970201"/>
    <w:rsid w:val="00972802"/>
    <w:rsid w:val="0097379D"/>
    <w:rsid w:val="009745FE"/>
    <w:rsid w:val="009800B4"/>
    <w:rsid w:val="00980FCC"/>
    <w:rsid w:val="00981AFC"/>
    <w:rsid w:val="00981C65"/>
    <w:rsid w:val="009851B9"/>
    <w:rsid w:val="009855C3"/>
    <w:rsid w:val="00985DC8"/>
    <w:rsid w:val="0099114C"/>
    <w:rsid w:val="009A0041"/>
    <w:rsid w:val="009A79D0"/>
    <w:rsid w:val="009B5070"/>
    <w:rsid w:val="009C031B"/>
    <w:rsid w:val="009C1779"/>
    <w:rsid w:val="009C1DDD"/>
    <w:rsid w:val="009C32A9"/>
    <w:rsid w:val="009C3848"/>
    <w:rsid w:val="009C39DA"/>
    <w:rsid w:val="009D19D6"/>
    <w:rsid w:val="009D31AE"/>
    <w:rsid w:val="009D54C6"/>
    <w:rsid w:val="009E0290"/>
    <w:rsid w:val="009E4B77"/>
    <w:rsid w:val="009E62B3"/>
    <w:rsid w:val="009E72CD"/>
    <w:rsid w:val="009E753B"/>
    <w:rsid w:val="009E782D"/>
    <w:rsid w:val="009F10AD"/>
    <w:rsid w:val="009F2A57"/>
    <w:rsid w:val="009F5147"/>
    <w:rsid w:val="009F51B0"/>
    <w:rsid w:val="00A04144"/>
    <w:rsid w:val="00A04547"/>
    <w:rsid w:val="00A057CE"/>
    <w:rsid w:val="00A104F2"/>
    <w:rsid w:val="00A11A9B"/>
    <w:rsid w:val="00A1305D"/>
    <w:rsid w:val="00A15DB6"/>
    <w:rsid w:val="00A16F85"/>
    <w:rsid w:val="00A2055A"/>
    <w:rsid w:val="00A2378A"/>
    <w:rsid w:val="00A30FCC"/>
    <w:rsid w:val="00A36237"/>
    <w:rsid w:val="00A3639B"/>
    <w:rsid w:val="00A37CD1"/>
    <w:rsid w:val="00A40F47"/>
    <w:rsid w:val="00A413A5"/>
    <w:rsid w:val="00A43E60"/>
    <w:rsid w:val="00A45052"/>
    <w:rsid w:val="00A469C8"/>
    <w:rsid w:val="00A54C67"/>
    <w:rsid w:val="00A56D87"/>
    <w:rsid w:val="00A570BF"/>
    <w:rsid w:val="00A62D34"/>
    <w:rsid w:val="00A65AA7"/>
    <w:rsid w:val="00A665B4"/>
    <w:rsid w:val="00A67B27"/>
    <w:rsid w:val="00A70C6A"/>
    <w:rsid w:val="00A74FBA"/>
    <w:rsid w:val="00A771A9"/>
    <w:rsid w:val="00A7763E"/>
    <w:rsid w:val="00A77773"/>
    <w:rsid w:val="00A77D98"/>
    <w:rsid w:val="00A8272E"/>
    <w:rsid w:val="00A829EC"/>
    <w:rsid w:val="00A83EEA"/>
    <w:rsid w:val="00A9103F"/>
    <w:rsid w:val="00A924D2"/>
    <w:rsid w:val="00A95910"/>
    <w:rsid w:val="00AA2B29"/>
    <w:rsid w:val="00AA2E04"/>
    <w:rsid w:val="00AA4268"/>
    <w:rsid w:val="00AA639C"/>
    <w:rsid w:val="00AA7C4D"/>
    <w:rsid w:val="00AB128A"/>
    <w:rsid w:val="00AB17CC"/>
    <w:rsid w:val="00AB1EDE"/>
    <w:rsid w:val="00AB3339"/>
    <w:rsid w:val="00AB675B"/>
    <w:rsid w:val="00AB6AE8"/>
    <w:rsid w:val="00AB77A3"/>
    <w:rsid w:val="00AC0E50"/>
    <w:rsid w:val="00AC1B19"/>
    <w:rsid w:val="00AD0CAE"/>
    <w:rsid w:val="00AD1B03"/>
    <w:rsid w:val="00AD4A16"/>
    <w:rsid w:val="00AE2B73"/>
    <w:rsid w:val="00AE74CD"/>
    <w:rsid w:val="00AF0FE8"/>
    <w:rsid w:val="00AF5859"/>
    <w:rsid w:val="00AF6786"/>
    <w:rsid w:val="00B01620"/>
    <w:rsid w:val="00B11A66"/>
    <w:rsid w:val="00B15135"/>
    <w:rsid w:val="00B1576E"/>
    <w:rsid w:val="00B15E55"/>
    <w:rsid w:val="00B161CF"/>
    <w:rsid w:val="00B16B86"/>
    <w:rsid w:val="00B17654"/>
    <w:rsid w:val="00B17FFD"/>
    <w:rsid w:val="00B20128"/>
    <w:rsid w:val="00B22916"/>
    <w:rsid w:val="00B27088"/>
    <w:rsid w:val="00B279D4"/>
    <w:rsid w:val="00B31FCB"/>
    <w:rsid w:val="00B33432"/>
    <w:rsid w:val="00B36803"/>
    <w:rsid w:val="00B36CEB"/>
    <w:rsid w:val="00B40563"/>
    <w:rsid w:val="00B40BCB"/>
    <w:rsid w:val="00B4343A"/>
    <w:rsid w:val="00B43F72"/>
    <w:rsid w:val="00B459A4"/>
    <w:rsid w:val="00B45D80"/>
    <w:rsid w:val="00B45D95"/>
    <w:rsid w:val="00B45F22"/>
    <w:rsid w:val="00B46283"/>
    <w:rsid w:val="00B47695"/>
    <w:rsid w:val="00B47C85"/>
    <w:rsid w:val="00B54A3F"/>
    <w:rsid w:val="00B54DB4"/>
    <w:rsid w:val="00B6106A"/>
    <w:rsid w:val="00B62140"/>
    <w:rsid w:val="00B62183"/>
    <w:rsid w:val="00B628D1"/>
    <w:rsid w:val="00B63A39"/>
    <w:rsid w:val="00B66CEA"/>
    <w:rsid w:val="00B70AB1"/>
    <w:rsid w:val="00B7112F"/>
    <w:rsid w:val="00B713C6"/>
    <w:rsid w:val="00B73552"/>
    <w:rsid w:val="00B7372A"/>
    <w:rsid w:val="00B83E66"/>
    <w:rsid w:val="00B95E9E"/>
    <w:rsid w:val="00BA30F3"/>
    <w:rsid w:val="00BA38C6"/>
    <w:rsid w:val="00BA473F"/>
    <w:rsid w:val="00BA5C10"/>
    <w:rsid w:val="00BB206F"/>
    <w:rsid w:val="00BB2BBA"/>
    <w:rsid w:val="00BB38FB"/>
    <w:rsid w:val="00BB79B1"/>
    <w:rsid w:val="00BC286E"/>
    <w:rsid w:val="00BC2964"/>
    <w:rsid w:val="00BC6F64"/>
    <w:rsid w:val="00BC7B91"/>
    <w:rsid w:val="00BD05B8"/>
    <w:rsid w:val="00BD2BE9"/>
    <w:rsid w:val="00BD60A2"/>
    <w:rsid w:val="00BE0779"/>
    <w:rsid w:val="00BE356E"/>
    <w:rsid w:val="00BE3D15"/>
    <w:rsid w:val="00BF7DE6"/>
    <w:rsid w:val="00C018F0"/>
    <w:rsid w:val="00C02CF8"/>
    <w:rsid w:val="00C03BE4"/>
    <w:rsid w:val="00C041CB"/>
    <w:rsid w:val="00C0440F"/>
    <w:rsid w:val="00C134BC"/>
    <w:rsid w:val="00C13A2B"/>
    <w:rsid w:val="00C14944"/>
    <w:rsid w:val="00C1576B"/>
    <w:rsid w:val="00C20E90"/>
    <w:rsid w:val="00C244B4"/>
    <w:rsid w:val="00C24A33"/>
    <w:rsid w:val="00C25A3B"/>
    <w:rsid w:val="00C26881"/>
    <w:rsid w:val="00C3334D"/>
    <w:rsid w:val="00C33915"/>
    <w:rsid w:val="00C33E83"/>
    <w:rsid w:val="00C34970"/>
    <w:rsid w:val="00C37854"/>
    <w:rsid w:val="00C419B9"/>
    <w:rsid w:val="00C44985"/>
    <w:rsid w:val="00C47F60"/>
    <w:rsid w:val="00C53E29"/>
    <w:rsid w:val="00C61489"/>
    <w:rsid w:val="00C62906"/>
    <w:rsid w:val="00C6407E"/>
    <w:rsid w:val="00C676D1"/>
    <w:rsid w:val="00C72F26"/>
    <w:rsid w:val="00C769ED"/>
    <w:rsid w:val="00C824D9"/>
    <w:rsid w:val="00C82BEE"/>
    <w:rsid w:val="00C853F3"/>
    <w:rsid w:val="00C87EFC"/>
    <w:rsid w:val="00C921D0"/>
    <w:rsid w:val="00C93B4C"/>
    <w:rsid w:val="00C96C13"/>
    <w:rsid w:val="00CA0362"/>
    <w:rsid w:val="00CA19EE"/>
    <w:rsid w:val="00CA35B3"/>
    <w:rsid w:val="00CA3BF0"/>
    <w:rsid w:val="00CA52CA"/>
    <w:rsid w:val="00CA575A"/>
    <w:rsid w:val="00CB0990"/>
    <w:rsid w:val="00CB26E9"/>
    <w:rsid w:val="00CB4624"/>
    <w:rsid w:val="00CC0372"/>
    <w:rsid w:val="00CC568F"/>
    <w:rsid w:val="00CC5B04"/>
    <w:rsid w:val="00CC7FAE"/>
    <w:rsid w:val="00CD1FFA"/>
    <w:rsid w:val="00CD29A7"/>
    <w:rsid w:val="00CD3477"/>
    <w:rsid w:val="00CD354D"/>
    <w:rsid w:val="00CE2172"/>
    <w:rsid w:val="00CE41AF"/>
    <w:rsid w:val="00CE4FEB"/>
    <w:rsid w:val="00CE7870"/>
    <w:rsid w:val="00CE798A"/>
    <w:rsid w:val="00CF0AF4"/>
    <w:rsid w:val="00CF6FC8"/>
    <w:rsid w:val="00D000C3"/>
    <w:rsid w:val="00D005EE"/>
    <w:rsid w:val="00D00603"/>
    <w:rsid w:val="00D049BD"/>
    <w:rsid w:val="00D11F9C"/>
    <w:rsid w:val="00D132A7"/>
    <w:rsid w:val="00D16234"/>
    <w:rsid w:val="00D16500"/>
    <w:rsid w:val="00D16977"/>
    <w:rsid w:val="00D20FA4"/>
    <w:rsid w:val="00D211B6"/>
    <w:rsid w:val="00D218FE"/>
    <w:rsid w:val="00D228D8"/>
    <w:rsid w:val="00D23784"/>
    <w:rsid w:val="00D23B9E"/>
    <w:rsid w:val="00D30FB9"/>
    <w:rsid w:val="00D316F5"/>
    <w:rsid w:val="00D31BC9"/>
    <w:rsid w:val="00D34D42"/>
    <w:rsid w:val="00D35C8B"/>
    <w:rsid w:val="00D414EC"/>
    <w:rsid w:val="00D42228"/>
    <w:rsid w:val="00D42481"/>
    <w:rsid w:val="00D4289F"/>
    <w:rsid w:val="00D42F35"/>
    <w:rsid w:val="00D4332E"/>
    <w:rsid w:val="00D5185A"/>
    <w:rsid w:val="00D52A42"/>
    <w:rsid w:val="00D53E6F"/>
    <w:rsid w:val="00D54409"/>
    <w:rsid w:val="00D600F8"/>
    <w:rsid w:val="00D61991"/>
    <w:rsid w:val="00D63EAA"/>
    <w:rsid w:val="00D6530C"/>
    <w:rsid w:val="00D65699"/>
    <w:rsid w:val="00D65CB9"/>
    <w:rsid w:val="00D6680F"/>
    <w:rsid w:val="00D7170B"/>
    <w:rsid w:val="00D74386"/>
    <w:rsid w:val="00D747D8"/>
    <w:rsid w:val="00D760D8"/>
    <w:rsid w:val="00D76AD7"/>
    <w:rsid w:val="00D770A2"/>
    <w:rsid w:val="00D82715"/>
    <w:rsid w:val="00D82DD7"/>
    <w:rsid w:val="00D82EF4"/>
    <w:rsid w:val="00D84175"/>
    <w:rsid w:val="00D936B5"/>
    <w:rsid w:val="00D93814"/>
    <w:rsid w:val="00D94089"/>
    <w:rsid w:val="00D947BA"/>
    <w:rsid w:val="00D9528F"/>
    <w:rsid w:val="00D979CC"/>
    <w:rsid w:val="00DA210E"/>
    <w:rsid w:val="00DA2D81"/>
    <w:rsid w:val="00DB004C"/>
    <w:rsid w:val="00DB1DA9"/>
    <w:rsid w:val="00DB5AE5"/>
    <w:rsid w:val="00DB799E"/>
    <w:rsid w:val="00DC2F3E"/>
    <w:rsid w:val="00DC3742"/>
    <w:rsid w:val="00DC5458"/>
    <w:rsid w:val="00DC742C"/>
    <w:rsid w:val="00DC75DA"/>
    <w:rsid w:val="00DD13F4"/>
    <w:rsid w:val="00DD16CE"/>
    <w:rsid w:val="00DD4B4F"/>
    <w:rsid w:val="00DD54B4"/>
    <w:rsid w:val="00DD7B0F"/>
    <w:rsid w:val="00DE3971"/>
    <w:rsid w:val="00DE3D22"/>
    <w:rsid w:val="00DE49BE"/>
    <w:rsid w:val="00DF14A4"/>
    <w:rsid w:val="00DF336C"/>
    <w:rsid w:val="00DF3BEF"/>
    <w:rsid w:val="00DF5ABB"/>
    <w:rsid w:val="00DF76D8"/>
    <w:rsid w:val="00E03314"/>
    <w:rsid w:val="00E065F0"/>
    <w:rsid w:val="00E102E6"/>
    <w:rsid w:val="00E1055B"/>
    <w:rsid w:val="00E10D8E"/>
    <w:rsid w:val="00E11AAC"/>
    <w:rsid w:val="00E138A7"/>
    <w:rsid w:val="00E171AD"/>
    <w:rsid w:val="00E2071B"/>
    <w:rsid w:val="00E21028"/>
    <w:rsid w:val="00E2194A"/>
    <w:rsid w:val="00E24136"/>
    <w:rsid w:val="00E25AE9"/>
    <w:rsid w:val="00E277C7"/>
    <w:rsid w:val="00E27BFF"/>
    <w:rsid w:val="00E3060B"/>
    <w:rsid w:val="00E36B0C"/>
    <w:rsid w:val="00E42DD4"/>
    <w:rsid w:val="00E4342B"/>
    <w:rsid w:val="00E44A28"/>
    <w:rsid w:val="00E536F5"/>
    <w:rsid w:val="00E55138"/>
    <w:rsid w:val="00E6756A"/>
    <w:rsid w:val="00E71982"/>
    <w:rsid w:val="00E81280"/>
    <w:rsid w:val="00E81628"/>
    <w:rsid w:val="00E84D03"/>
    <w:rsid w:val="00E91403"/>
    <w:rsid w:val="00E9496D"/>
    <w:rsid w:val="00E95A1B"/>
    <w:rsid w:val="00E97D6F"/>
    <w:rsid w:val="00EA03C6"/>
    <w:rsid w:val="00EA083C"/>
    <w:rsid w:val="00EA08F0"/>
    <w:rsid w:val="00EA1F34"/>
    <w:rsid w:val="00EA229E"/>
    <w:rsid w:val="00EA2A12"/>
    <w:rsid w:val="00EA32A6"/>
    <w:rsid w:val="00EA3ACE"/>
    <w:rsid w:val="00EA3F04"/>
    <w:rsid w:val="00EA58DA"/>
    <w:rsid w:val="00EA6701"/>
    <w:rsid w:val="00EB20D7"/>
    <w:rsid w:val="00EB6B97"/>
    <w:rsid w:val="00EB6DDF"/>
    <w:rsid w:val="00EB7646"/>
    <w:rsid w:val="00EB7AF6"/>
    <w:rsid w:val="00EC009B"/>
    <w:rsid w:val="00EC088B"/>
    <w:rsid w:val="00EC18EC"/>
    <w:rsid w:val="00EC2975"/>
    <w:rsid w:val="00EC35F2"/>
    <w:rsid w:val="00EC76C8"/>
    <w:rsid w:val="00ED143C"/>
    <w:rsid w:val="00ED1EB0"/>
    <w:rsid w:val="00ED60E5"/>
    <w:rsid w:val="00EE036D"/>
    <w:rsid w:val="00EE382E"/>
    <w:rsid w:val="00EF1E9C"/>
    <w:rsid w:val="00EF4A1D"/>
    <w:rsid w:val="00EF4C28"/>
    <w:rsid w:val="00EF7720"/>
    <w:rsid w:val="00F0445F"/>
    <w:rsid w:val="00F05D93"/>
    <w:rsid w:val="00F06D40"/>
    <w:rsid w:val="00F11922"/>
    <w:rsid w:val="00F12464"/>
    <w:rsid w:val="00F142E1"/>
    <w:rsid w:val="00F1557F"/>
    <w:rsid w:val="00F1571A"/>
    <w:rsid w:val="00F20335"/>
    <w:rsid w:val="00F2644B"/>
    <w:rsid w:val="00F31297"/>
    <w:rsid w:val="00F353FA"/>
    <w:rsid w:val="00F35F8D"/>
    <w:rsid w:val="00F3731D"/>
    <w:rsid w:val="00F40222"/>
    <w:rsid w:val="00F402B2"/>
    <w:rsid w:val="00F40D4D"/>
    <w:rsid w:val="00F43C35"/>
    <w:rsid w:val="00F44E82"/>
    <w:rsid w:val="00F476EE"/>
    <w:rsid w:val="00F53A48"/>
    <w:rsid w:val="00F54C7B"/>
    <w:rsid w:val="00F57937"/>
    <w:rsid w:val="00F63ED2"/>
    <w:rsid w:val="00F66077"/>
    <w:rsid w:val="00F66E1F"/>
    <w:rsid w:val="00F67B56"/>
    <w:rsid w:val="00F67B8D"/>
    <w:rsid w:val="00F718D6"/>
    <w:rsid w:val="00F76A99"/>
    <w:rsid w:val="00F8431B"/>
    <w:rsid w:val="00F856AF"/>
    <w:rsid w:val="00F85D9B"/>
    <w:rsid w:val="00F8648D"/>
    <w:rsid w:val="00F86E3F"/>
    <w:rsid w:val="00F91EB5"/>
    <w:rsid w:val="00F920A3"/>
    <w:rsid w:val="00F92ED2"/>
    <w:rsid w:val="00F952C8"/>
    <w:rsid w:val="00FA0C2E"/>
    <w:rsid w:val="00FA13D8"/>
    <w:rsid w:val="00FA4BC1"/>
    <w:rsid w:val="00FB0598"/>
    <w:rsid w:val="00FB0F10"/>
    <w:rsid w:val="00FB14AD"/>
    <w:rsid w:val="00FB2370"/>
    <w:rsid w:val="00FB4113"/>
    <w:rsid w:val="00FB4EBE"/>
    <w:rsid w:val="00FB5D70"/>
    <w:rsid w:val="00FC2383"/>
    <w:rsid w:val="00FC3735"/>
    <w:rsid w:val="00FC79AC"/>
    <w:rsid w:val="00FD08B8"/>
    <w:rsid w:val="00FD4D16"/>
    <w:rsid w:val="00FE3D6A"/>
    <w:rsid w:val="00FF6446"/>
    <w:rsid w:val="1AA638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14C6"/>
  <w15:chartTrackingRefBased/>
  <w15:docId w15:val="{EC7DA20C-9F38-4A81-966B-D50D5F52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ED1"/>
    <w:pPr>
      <w:spacing w:after="100" w:afterAutospacing="1"/>
    </w:pPr>
    <w:rPr>
      <w:rFonts w:ascii="Times New Roman" w:hAnsi="Times New Roman"/>
      <w:sz w:val="24"/>
      <w:lang w:eastAsia="en-GB"/>
    </w:rPr>
  </w:style>
  <w:style w:type="paragraph" w:styleId="Heading1">
    <w:name w:val="heading 1"/>
    <w:basedOn w:val="Normal"/>
    <w:next w:val="Normal"/>
    <w:link w:val="Heading1Char"/>
    <w:uiPriority w:val="9"/>
    <w:qFormat/>
    <w:rsid w:val="00042B91"/>
    <w:pPr>
      <w:numPr>
        <w:ilvl w:val="1"/>
        <w:numId w:val="2"/>
      </w:numPr>
      <w:spacing w:after="0" w:afterAutospacing="0" w:line="240" w:lineRule="auto"/>
      <w:outlineLvl w:val="0"/>
    </w:pPr>
    <w:rPr>
      <w:b/>
      <w:color w:val="000000" w:themeColor="text1"/>
    </w:rPr>
  </w:style>
  <w:style w:type="paragraph" w:styleId="Heading2">
    <w:name w:val="heading 2"/>
    <w:basedOn w:val="Heading1"/>
    <w:next w:val="Normal"/>
    <w:link w:val="Heading2Char"/>
    <w:unhideWhenUsed/>
    <w:qFormat/>
    <w:rsid w:val="009855C3"/>
    <w:pPr>
      <w:numPr>
        <w:numId w:val="1"/>
      </w:numPr>
      <w:outlineLvl w:val="1"/>
    </w:pPr>
  </w:style>
  <w:style w:type="paragraph" w:styleId="Heading3">
    <w:name w:val="heading 3"/>
    <w:basedOn w:val="Normal"/>
    <w:next w:val="Normal"/>
    <w:link w:val="Heading3Char"/>
    <w:unhideWhenUsed/>
    <w:qFormat/>
    <w:rsid w:val="006F081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qFormat/>
    <w:rsid w:val="001B7C3F"/>
    <w:pPr>
      <w:keepNext/>
      <w:spacing w:after="120" w:afterAutospacing="0" w:line="240" w:lineRule="auto"/>
      <w:ind w:left="864" w:hanging="864"/>
      <w:jc w:val="both"/>
      <w:outlineLvl w:val="3"/>
    </w:pPr>
    <w:rPr>
      <w:rFonts w:eastAsia="Times New Roman" w:cs="Times New Roman"/>
      <w:b/>
      <w:noProof/>
      <w:szCs w:val="24"/>
      <w:lang w:val="en-GB"/>
    </w:rPr>
  </w:style>
  <w:style w:type="paragraph" w:styleId="Heading5">
    <w:name w:val="heading 5"/>
    <w:basedOn w:val="Normal"/>
    <w:next w:val="Normal"/>
    <w:link w:val="Heading5Char"/>
    <w:unhideWhenUsed/>
    <w:qFormat/>
    <w:rsid w:val="006F0810"/>
    <w:pPr>
      <w:keepNext/>
      <w:keepLines/>
      <w:numPr>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1B7C3F"/>
    <w:pPr>
      <w:keepNext/>
      <w:spacing w:after="120" w:afterAutospacing="0" w:line="240" w:lineRule="auto"/>
      <w:ind w:left="1152" w:hanging="1152"/>
      <w:jc w:val="center"/>
      <w:outlineLvl w:val="5"/>
    </w:pPr>
    <w:rPr>
      <w:rFonts w:eastAsia="Times New Roman" w:cs="Times New Roman"/>
      <w:b/>
      <w:sz w:val="36"/>
      <w:szCs w:val="24"/>
      <w:lang w:val="en-GB"/>
    </w:rPr>
  </w:style>
  <w:style w:type="paragraph" w:styleId="Heading7">
    <w:name w:val="heading 7"/>
    <w:basedOn w:val="Normal"/>
    <w:next w:val="Normal"/>
    <w:link w:val="Heading7Char"/>
    <w:qFormat/>
    <w:rsid w:val="0005411A"/>
    <w:pPr>
      <w:keepNext/>
      <w:spacing w:after="120" w:line="240" w:lineRule="auto"/>
      <w:jc w:val="center"/>
      <w:outlineLvl w:val="6"/>
    </w:pPr>
    <w:rPr>
      <w:rFonts w:eastAsia="Times New Roman" w:cs="Times New Roman"/>
      <w:b/>
      <w:sz w:val="36"/>
      <w:szCs w:val="24"/>
      <w:lang w:val="en-GB"/>
    </w:rPr>
  </w:style>
  <w:style w:type="paragraph" w:styleId="Heading8">
    <w:name w:val="heading 8"/>
    <w:basedOn w:val="Normal"/>
    <w:next w:val="Normal"/>
    <w:link w:val="Heading8Char"/>
    <w:qFormat/>
    <w:rsid w:val="001B7C3F"/>
    <w:pPr>
      <w:keepNext/>
      <w:spacing w:after="120" w:afterAutospacing="0" w:line="240" w:lineRule="auto"/>
      <w:ind w:left="1440" w:hanging="1440"/>
      <w:jc w:val="center"/>
      <w:outlineLvl w:val="7"/>
    </w:pPr>
    <w:rPr>
      <w:rFonts w:eastAsia="Times New Roman" w:cs="Times New Roman"/>
      <w:b/>
      <w:szCs w:val="24"/>
      <w:lang w:val="en-GB"/>
    </w:rPr>
  </w:style>
  <w:style w:type="paragraph" w:styleId="Heading9">
    <w:name w:val="heading 9"/>
    <w:basedOn w:val="Normal"/>
    <w:next w:val="Normal"/>
    <w:link w:val="Heading9Char"/>
    <w:qFormat/>
    <w:rsid w:val="001B7C3F"/>
    <w:pPr>
      <w:keepNext/>
      <w:spacing w:after="120" w:afterAutospacing="0" w:line="240" w:lineRule="auto"/>
      <w:ind w:left="1584" w:hanging="1584"/>
      <w:jc w:val="center"/>
      <w:outlineLvl w:val="8"/>
    </w:pPr>
    <w:rPr>
      <w:rFonts w:eastAsia="Times New Roman" w:cs="Times New Roman"/>
      <w:b/>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 Paragraph,Bullet 1,Bullet,Title 1,List Paragraph1,Trust List Numbering"/>
    <w:basedOn w:val="Normal"/>
    <w:link w:val="ListParagraphChar"/>
    <w:uiPriority w:val="34"/>
    <w:qFormat/>
    <w:rsid w:val="007811AA"/>
    <w:pPr>
      <w:ind w:left="720"/>
      <w:contextualSpacing/>
    </w:pPr>
  </w:style>
  <w:style w:type="character" w:customStyle="1" w:styleId="Heading7Char">
    <w:name w:val="Heading 7 Char"/>
    <w:basedOn w:val="DefaultParagraphFont"/>
    <w:link w:val="Heading7"/>
    <w:rsid w:val="0005411A"/>
    <w:rPr>
      <w:rFonts w:ascii="Times New Roman" w:eastAsia="Times New Roman" w:hAnsi="Times New Roman" w:cs="Times New Roman"/>
      <w:b/>
      <w:sz w:val="36"/>
      <w:szCs w:val="24"/>
      <w:lang w:val="en-GB" w:eastAsia="en-GB"/>
    </w:rPr>
  </w:style>
  <w:style w:type="paragraph" w:styleId="Header">
    <w:name w:val="header"/>
    <w:basedOn w:val="Normal"/>
    <w:link w:val="HeaderChar"/>
    <w:uiPriority w:val="99"/>
    <w:rsid w:val="0005411A"/>
    <w:pPr>
      <w:widowControl w:val="0"/>
      <w:tabs>
        <w:tab w:val="center" w:pos="4153"/>
        <w:tab w:val="right" w:pos="8306"/>
      </w:tabs>
      <w:spacing w:after="120" w:line="240" w:lineRule="auto"/>
      <w:jc w:val="both"/>
    </w:pPr>
    <w:rPr>
      <w:rFonts w:ascii="CG Times 12pt" w:eastAsia="Times New Roman" w:hAnsi="CG Times 12pt" w:cs="Times New Roman"/>
      <w:szCs w:val="24"/>
      <w:lang w:val="en-GB"/>
    </w:rPr>
  </w:style>
  <w:style w:type="character" w:customStyle="1" w:styleId="HeaderChar">
    <w:name w:val="Header Char"/>
    <w:basedOn w:val="DefaultParagraphFont"/>
    <w:link w:val="Header"/>
    <w:uiPriority w:val="99"/>
    <w:rsid w:val="0005411A"/>
    <w:rPr>
      <w:rFonts w:ascii="CG Times 12pt" w:eastAsia="Times New Roman" w:hAnsi="CG Times 12pt" w:cs="Times New Roman"/>
      <w:sz w:val="24"/>
      <w:szCs w:val="24"/>
      <w:lang w:val="en-GB" w:eastAsia="en-GB"/>
    </w:rPr>
  </w:style>
  <w:style w:type="paragraph" w:styleId="BodyText3">
    <w:name w:val="Body Text 3"/>
    <w:basedOn w:val="Normal"/>
    <w:link w:val="BodyText3Char"/>
    <w:rsid w:val="0005411A"/>
    <w:pPr>
      <w:spacing w:after="120" w:line="240" w:lineRule="auto"/>
      <w:jc w:val="center"/>
    </w:pPr>
    <w:rPr>
      <w:rFonts w:eastAsia="Times New Roman" w:cs="Times New Roman"/>
      <w:b/>
      <w:sz w:val="28"/>
      <w:szCs w:val="24"/>
      <w:lang w:val="en-GB"/>
    </w:rPr>
  </w:style>
  <w:style w:type="character" w:customStyle="1" w:styleId="BodyText3Char">
    <w:name w:val="Body Text 3 Char"/>
    <w:basedOn w:val="DefaultParagraphFont"/>
    <w:link w:val="BodyText3"/>
    <w:rsid w:val="0005411A"/>
    <w:rPr>
      <w:rFonts w:ascii="Times New Roman" w:eastAsia="Times New Roman" w:hAnsi="Times New Roman" w:cs="Times New Roman"/>
      <w:b/>
      <w:sz w:val="28"/>
      <w:szCs w:val="24"/>
      <w:lang w:val="en-GB" w:eastAsia="en-GB"/>
    </w:rPr>
  </w:style>
  <w:style w:type="character" w:styleId="Hyperlink">
    <w:name w:val="Hyperlink"/>
    <w:uiPriority w:val="99"/>
    <w:rsid w:val="006F0810"/>
    <w:rPr>
      <w:color w:val="0563C1"/>
      <w:u w:val="single"/>
    </w:rPr>
  </w:style>
  <w:style w:type="character" w:customStyle="1" w:styleId="Heading1Char">
    <w:name w:val="Heading 1 Char"/>
    <w:basedOn w:val="DefaultParagraphFont"/>
    <w:link w:val="Heading1"/>
    <w:uiPriority w:val="9"/>
    <w:rsid w:val="00042B91"/>
    <w:rPr>
      <w:rFonts w:ascii="Times New Roman" w:hAnsi="Times New Roman"/>
      <w:b/>
      <w:color w:val="000000" w:themeColor="text1"/>
      <w:sz w:val="24"/>
      <w:lang w:eastAsia="en-GB"/>
    </w:rPr>
  </w:style>
  <w:style w:type="paragraph" w:styleId="TOCHeading">
    <w:name w:val="TOC Heading"/>
    <w:basedOn w:val="Heading1"/>
    <w:next w:val="Normal"/>
    <w:uiPriority w:val="39"/>
    <w:unhideWhenUsed/>
    <w:qFormat/>
    <w:rsid w:val="006F0810"/>
    <w:pPr>
      <w:spacing w:after="120"/>
      <w:outlineLvl w:val="9"/>
    </w:pPr>
    <w:rPr>
      <w:rFonts w:ascii="Calibri Light" w:eastAsia="MS Gothic" w:hAnsi="Calibri Light" w:cs="Times New Roman"/>
      <w:color w:val="2E74B5"/>
    </w:rPr>
  </w:style>
  <w:style w:type="paragraph" w:styleId="TOC3">
    <w:name w:val="toc 3"/>
    <w:basedOn w:val="Normal"/>
    <w:next w:val="Normal"/>
    <w:autoRedefine/>
    <w:uiPriority w:val="39"/>
    <w:rsid w:val="006F0810"/>
    <w:pPr>
      <w:tabs>
        <w:tab w:val="left" w:pos="1080"/>
        <w:tab w:val="right" w:leader="dot" w:pos="9629"/>
      </w:tabs>
      <w:spacing w:line="240" w:lineRule="auto"/>
      <w:ind w:left="400"/>
      <w:jc w:val="both"/>
    </w:pPr>
    <w:rPr>
      <w:rFonts w:eastAsia="Times New Roman" w:cs="Times New Roman"/>
      <w:szCs w:val="24"/>
      <w:lang w:val="en-GB"/>
    </w:rPr>
  </w:style>
  <w:style w:type="paragraph" w:styleId="TOC1">
    <w:name w:val="toc 1"/>
    <w:basedOn w:val="Normal"/>
    <w:next w:val="Normal"/>
    <w:autoRedefine/>
    <w:uiPriority w:val="39"/>
    <w:rsid w:val="00A2055A"/>
    <w:pPr>
      <w:tabs>
        <w:tab w:val="left" w:pos="660"/>
        <w:tab w:val="right" w:leader="dot" w:pos="9350"/>
      </w:tabs>
      <w:spacing w:after="0" w:afterAutospacing="0" w:line="240" w:lineRule="auto"/>
      <w:ind w:left="720" w:right="1710" w:hanging="720"/>
      <w:jc w:val="both"/>
    </w:pPr>
    <w:rPr>
      <w:rFonts w:eastAsia="Times New Roman" w:cs="Times New Roman"/>
      <w:szCs w:val="24"/>
      <w:lang w:val="en-GB"/>
    </w:rPr>
  </w:style>
  <w:style w:type="character" w:customStyle="1" w:styleId="Heading3Char">
    <w:name w:val="Heading 3 Char"/>
    <w:basedOn w:val="DefaultParagraphFont"/>
    <w:link w:val="Heading3"/>
    <w:uiPriority w:val="9"/>
    <w:semiHidden/>
    <w:rsid w:val="006F0810"/>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nhideWhenUsed/>
    <w:rsid w:val="006F0810"/>
    <w:pPr>
      <w:spacing w:after="120" w:line="480" w:lineRule="auto"/>
    </w:pPr>
  </w:style>
  <w:style w:type="character" w:customStyle="1" w:styleId="BodyText2Char">
    <w:name w:val="Body Text 2 Char"/>
    <w:basedOn w:val="DefaultParagraphFont"/>
    <w:link w:val="BodyText2"/>
    <w:uiPriority w:val="99"/>
    <w:semiHidden/>
    <w:rsid w:val="006F0810"/>
  </w:style>
  <w:style w:type="table" w:styleId="TableGrid">
    <w:name w:val="Table Grid"/>
    <w:basedOn w:val="TableNormal"/>
    <w:uiPriority w:val="59"/>
    <w:qFormat/>
    <w:rsid w:val="006F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855C3"/>
    <w:rPr>
      <w:rFonts w:ascii="Times New Roman" w:hAnsi="Times New Roman"/>
      <w:b/>
      <w:color w:val="000000" w:themeColor="text1"/>
      <w:sz w:val="24"/>
      <w:lang w:eastAsia="en-GB"/>
    </w:rPr>
  </w:style>
  <w:style w:type="character" w:customStyle="1" w:styleId="Heading5Char">
    <w:name w:val="Heading 5 Char"/>
    <w:basedOn w:val="DefaultParagraphFont"/>
    <w:link w:val="Heading5"/>
    <w:rsid w:val="006F0810"/>
    <w:rPr>
      <w:rFonts w:asciiTheme="majorHAnsi" w:eastAsiaTheme="majorEastAsia" w:hAnsiTheme="majorHAnsi" w:cstheme="majorBidi"/>
      <w:color w:val="2F5496" w:themeColor="accent1" w:themeShade="BF"/>
      <w:sz w:val="24"/>
      <w:lang w:eastAsia="en-GB"/>
    </w:rPr>
  </w:style>
  <w:style w:type="paragraph" w:styleId="TOC2">
    <w:name w:val="toc 2"/>
    <w:basedOn w:val="Normal"/>
    <w:next w:val="Normal"/>
    <w:autoRedefine/>
    <w:uiPriority w:val="39"/>
    <w:unhideWhenUsed/>
    <w:rsid w:val="00B11A66"/>
    <w:pPr>
      <w:ind w:left="220"/>
    </w:pPr>
  </w:style>
  <w:style w:type="paragraph" w:styleId="Footer">
    <w:name w:val="footer"/>
    <w:basedOn w:val="Normal"/>
    <w:link w:val="FooterChar"/>
    <w:uiPriority w:val="99"/>
    <w:unhideWhenUsed/>
    <w:rsid w:val="00394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51"/>
  </w:style>
  <w:style w:type="paragraph" w:customStyle="1" w:styleId="paragraph">
    <w:name w:val="paragraph"/>
    <w:basedOn w:val="Normal"/>
    <w:rsid w:val="000D2F57"/>
    <w:pPr>
      <w:spacing w:before="100" w:beforeAutospacing="1" w:line="240" w:lineRule="auto"/>
    </w:pPr>
    <w:rPr>
      <w:rFonts w:eastAsia="Times New Roman" w:cs="Times New Roman"/>
      <w:szCs w:val="24"/>
    </w:rPr>
  </w:style>
  <w:style w:type="character" w:customStyle="1" w:styleId="normaltextrun">
    <w:name w:val="normaltextrun"/>
    <w:basedOn w:val="DefaultParagraphFont"/>
    <w:rsid w:val="000D2F57"/>
  </w:style>
  <w:style w:type="character" w:customStyle="1" w:styleId="eop">
    <w:name w:val="eop"/>
    <w:basedOn w:val="DefaultParagraphFont"/>
    <w:rsid w:val="000D2F57"/>
  </w:style>
  <w:style w:type="character" w:customStyle="1" w:styleId="spellingerror">
    <w:name w:val="spellingerror"/>
    <w:basedOn w:val="DefaultParagraphFont"/>
    <w:rsid w:val="000D2F57"/>
  </w:style>
  <w:style w:type="paragraph" w:styleId="Revision">
    <w:name w:val="Revision"/>
    <w:hidden/>
    <w:uiPriority w:val="99"/>
    <w:semiHidden/>
    <w:rsid w:val="00A2055A"/>
    <w:pPr>
      <w:spacing w:after="0" w:line="240" w:lineRule="auto"/>
    </w:pPr>
    <w:rPr>
      <w:rFonts w:ascii="Times New Roman" w:hAnsi="Times New Roman"/>
      <w:sz w:val="24"/>
      <w:lang w:eastAsia="en-GB"/>
    </w:rPr>
  </w:style>
  <w:style w:type="character" w:styleId="FollowedHyperlink">
    <w:name w:val="FollowedHyperlink"/>
    <w:basedOn w:val="DefaultParagraphFont"/>
    <w:uiPriority w:val="99"/>
    <w:unhideWhenUsed/>
    <w:rsid w:val="00004091"/>
    <w:rPr>
      <w:color w:val="954F72"/>
      <w:u w:val="single"/>
    </w:rPr>
  </w:style>
  <w:style w:type="paragraph" w:customStyle="1" w:styleId="msonormal0">
    <w:name w:val="msonormal"/>
    <w:basedOn w:val="Normal"/>
    <w:rsid w:val="00004091"/>
    <w:pPr>
      <w:spacing w:before="100" w:beforeAutospacing="1" w:line="240" w:lineRule="auto"/>
    </w:pPr>
    <w:rPr>
      <w:rFonts w:eastAsia="Times New Roman" w:cs="Times New Roman"/>
      <w:szCs w:val="24"/>
      <w:lang w:eastAsia="en-US"/>
    </w:rPr>
  </w:style>
  <w:style w:type="paragraph" w:customStyle="1" w:styleId="xl65">
    <w:name w:val="xl65"/>
    <w:basedOn w:val="Normal"/>
    <w:rsid w:val="00004091"/>
    <w:pPr>
      <w:spacing w:before="100" w:beforeAutospacing="1" w:line="240" w:lineRule="auto"/>
      <w:jc w:val="center"/>
      <w:textAlignment w:val="top"/>
    </w:pPr>
    <w:rPr>
      <w:rFonts w:eastAsia="Times New Roman" w:cs="Times New Roman"/>
      <w:szCs w:val="24"/>
      <w:lang w:eastAsia="en-US"/>
    </w:rPr>
  </w:style>
  <w:style w:type="paragraph" w:customStyle="1" w:styleId="xl66">
    <w:name w:val="xl66"/>
    <w:basedOn w:val="Normal"/>
    <w:rsid w:val="00004091"/>
    <w:pPr>
      <w:pBdr>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7">
    <w:name w:val="xl67"/>
    <w:basedOn w:val="Normal"/>
    <w:rsid w:val="00004091"/>
    <w:pPr>
      <w:pBdr>
        <w:left w:val="single" w:sz="4" w:space="0" w:color="auto"/>
        <w:bottom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8">
    <w:name w:val="xl68"/>
    <w:basedOn w:val="Normal"/>
    <w:rsid w:val="00004091"/>
    <w:pPr>
      <w:pBdr>
        <w:top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69">
    <w:name w:val="xl69"/>
    <w:basedOn w:val="Normal"/>
    <w:rsid w:val="00004091"/>
    <w:pPr>
      <w:pBdr>
        <w:top w:val="single" w:sz="4" w:space="0" w:color="auto"/>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0">
    <w:name w:val="xl70"/>
    <w:basedOn w:val="Normal"/>
    <w:rsid w:val="00004091"/>
    <w:pPr>
      <w:pBdr>
        <w:top w:val="single" w:sz="4" w:space="0" w:color="auto"/>
        <w:left w:val="single" w:sz="4" w:space="0" w:color="auto"/>
        <w:bottom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1">
    <w:name w:val="xl71"/>
    <w:basedOn w:val="Normal"/>
    <w:rsid w:val="00004091"/>
    <w:pPr>
      <w:pBdr>
        <w:top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2">
    <w:name w:val="xl72"/>
    <w:basedOn w:val="Normal"/>
    <w:rsid w:val="00004091"/>
    <w:pPr>
      <w:pBdr>
        <w:top w:val="single" w:sz="4" w:space="0" w:color="auto"/>
        <w:left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3">
    <w:name w:val="xl73"/>
    <w:basedOn w:val="Normal"/>
    <w:rsid w:val="00004091"/>
    <w:pPr>
      <w:pBdr>
        <w:top w:val="single" w:sz="4" w:space="0" w:color="auto"/>
        <w:lef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4">
    <w:name w:val="xl74"/>
    <w:basedOn w:val="Normal"/>
    <w:rsid w:val="00004091"/>
    <w:pPr>
      <w:pBdr>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3">
    <w:name w:val="xl63"/>
    <w:basedOn w:val="Normal"/>
    <w:rsid w:val="00B45D80"/>
    <w:pPr>
      <w:spacing w:before="100" w:beforeAutospacing="1" w:line="240" w:lineRule="auto"/>
      <w:jc w:val="center"/>
      <w:textAlignment w:val="top"/>
    </w:pPr>
    <w:rPr>
      <w:rFonts w:eastAsia="Times New Roman" w:cs="Times New Roman"/>
      <w:szCs w:val="24"/>
      <w:lang w:eastAsia="en-US"/>
    </w:rPr>
  </w:style>
  <w:style w:type="paragraph" w:customStyle="1" w:styleId="xl64">
    <w:name w:val="xl64"/>
    <w:basedOn w:val="Normal"/>
    <w:rsid w:val="00B45D80"/>
    <w:pPr>
      <w:pBdr>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character" w:customStyle="1" w:styleId="ListParagraphChar">
    <w:name w:val="List Paragraph Char"/>
    <w:aliases w:val="Bullet List Char,Bullet List Paragraph Char,Bullet 1 Char,Bullet Char,Title 1 Char,List Paragraph1 Char,Trust List Numbering Char"/>
    <w:link w:val="ListParagraph"/>
    <w:uiPriority w:val="34"/>
    <w:locked/>
    <w:rsid w:val="00E81628"/>
    <w:rPr>
      <w:rFonts w:ascii="Times New Roman" w:hAnsi="Times New Roman"/>
      <w:sz w:val="24"/>
      <w:lang w:eastAsia="en-GB"/>
    </w:rPr>
  </w:style>
  <w:style w:type="table" w:styleId="GridTable4-Accent3">
    <w:name w:val="Grid Table 4 Accent 3"/>
    <w:basedOn w:val="TableNormal"/>
    <w:uiPriority w:val="49"/>
    <w:rsid w:val="002C1C0D"/>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59"/>
    <w:qFormat/>
    <w:rsid w:val="00423035"/>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B7C3F"/>
    <w:rPr>
      <w:rFonts w:ascii="Times New Roman" w:eastAsia="Times New Roman" w:hAnsi="Times New Roman" w:cs="Times New Roman"/>
      <w:b/>
      <w:noProof/>
      <w:sz w:val="24"/>
      <w:szCs w:val="24"/>
      <w:lang w:val="en-GB" w:eastAsia="en-GB"/>
    </w:rPr>
  </w:style>
  <w:style w:type="character" w:customStyle="1" w:styleId="Heading6Char">
    <w:name w:val="Heading 6 Char"/>
    <w:basedOn w:val="DefaultParagraphFont"/>
    <w:link w:val="Heading6"/>
    <w:rsid w:val="001B7C3F"/>
    <w:rPr>
      <w:rFonts w:ascii="Times New Roman" w:eastAsia="Times New Roman" w:hAnsi="Times New Roman" w:cs="Times New Roman"/>
      <w:b/>
      <w:sz w:val="36"/>
      <w:szCs w:val="24"/>
      <w:lang w:val="en-GB" w:eastAsia="en-GB"/>
    </w:rPr>
  </w:style>
  <w:style w:type="character" w:customStyle="1" w:styleId="Heading8Char">
    <w:name w:val="Heading 8 Char"/>
    <w:basedOn w:val="DefaultParagraphFont"/>
    <w:link w:val="Heading8"/>
    <w:rsid w:val="001B7C3F"/>
    <w:rPr>
      <w:rFonts w:ascii="Times New Roman" w:eastAsia="Times New Roman" w:hAnsi="Times New Roman" w:cs="Times New Roman"/>
      <w:b/>
      <w:sz w:val="24"/>
      <w:szCs w:val="24"/>
      <w:lang w:val="en-GB" w:eastAsia="en-GB"/>
    </w:rPr>
  </w:style>
  <w:style w:type="character" w:customStyle="1" w:styleId="Heading9Char">
    <w:name w:val="Heading 9 Char"/>
    <w:basedOn w:val="DefaultParagraphFont"/>
    <w:link w:val="Heading9"/>
    <w:rsid w:val="001B7C3F"/>
    <w:rPr>
      <w:rFonts w:ascii="Times New Roman" w:eastAsia="Times New Roman" w:hAnsi="Times New Roman" w:cs="Times New Roman"/>
      <w:b/>
      <w:sz w:val="24"/>
      <w:szCs w:val="24"/>
      <w:u w:val="single"/>
      <w:lang w:val="en-GB" w:eastAsia="en-GB"/>
    </w:rPr>
  </w:style>
  <w:style w:type="numbering" w:customStyle="1" w:styleId="NoList1">
    <w:name w:val="No List1"/>
    <w:next w:val="NoList"/>
    <w:uiPriority w:val="99"/>
    <w:semiHidden/>
    <w:unhideWhenUsed/>
    <w:rsid w:val="001B7C3F"/>
  </w:style>
  <w:style w:type="character" w:styleId="PageNumber">
    <w:name w:val="page number"/>
    <w:basedOn w:val="DefaultParagraphFont"/>
    <w:rsid w:val="001B7C3F"/>
  </w:style>
  <w:style w:type="paragraph" w:styleId="BodyText">
    <w:name w:val="Body Text"/>
    <w:basedOn w:val="Normal"/>
    <w:link w:val="BodyTextChar"/>
    <w:rsid w:val="001B7C3F"/>
    <w:pPr>
      <w:spacing w:after="120" w:afterAutospacing="0" w:line="240" w:lineRule="auto"/>
      <w:jc w:val="both"/>
    </w:pPr>
    <w:rPr>
      <w:rFonts w:eastAsia="Times New Roman" w:cs="Times New Roman"/>
      <w:b/>
      <w:szCs w:val="24"/>
      <w:lang w:val="en-GB"/>
    </w:rPr>
  </w:style>
  <w:style w:type="character" w:customStyle="1" w:styleId="BodyTextChar">
    <w:name w:val="Body Text Char"/>
    <w:basedOn w:val="DefaultParagraphFont"/>
    <w:link w:val="BodyText"/>
    <w:rsid w:val="001B7C3F"/>
    <w:rPr>
      <w:rFonts w:ascii="Times New Roman" w:eastAsia="Times New Roman" w:hAnsi="Times New Roman" w:cs="Times New Roman"/>
      <w:b/>
      <w:sz w:val="24"/>
      <w:szCs w:val="24"/>
      <w:lang w:val="en-GB" w:eastAsia="en-GB"/>
    </w:rPr>
  </w:style>
  <w:style w:type="paragraph" w:customStyle="1" w:styleId="TableText">
    <w:name w:val="Table Text"/>
    <w:qFormat/>
    <w:rsid w:val="001B7C3F"/>
    <w:pPr>
      <w:widowControl w:val="0"/>
      <w:spacing w:after="0" w:line="240" w:lineRule="auto"/>
    </w:pPr>
    <w:rPr>
      <w:rFonts w:ascii="Times New Roman" w:eastAsia="Times New Roman" w:hAnsi="Times New Roman" w:cs="Times New Roman"/>
      <w:color w:val="000000"/>
      <w:sz w:val="24"/>
      <w:szCs w:val="20"/>
      <w:lang w:val="en-GB"/>
    </w:rPr>
  </w:style>
  <w:style w:type="paragraph" w:styleId="BodyTextIndent3">
    <w:name w:val="Body Text Indent 3"/>
    <w:basedOn w:val="Normal"/>
    <w:link w:val="BodyTextIndent3Char"/>
    <w:rsid w:val="001B7C3F"/>
    <w:pPr>
      <w:spacing w:after="120" w:afterAutospacing="0" w:line="240" w:lineRule="auto"/>
      <w:ind w:left="720"/>
      <w:jc w:val="both"/>
    </w:pPr>
    <w:rPr>
      <w:rFonts w:eastAsia="Times New Roman" w:cs="Times New Roman"/>
      <w:szCs w:val="24"/>
      <w:lang w:val="en-GB"/>
    </w:rPr>
  </w:style>
  <w:style w:type="character" w:customStyle="1" w:styleId="BodyTextIndent3Char">
    <w:name w:val="Body Text Indent 3 Char"/>
    <w:basedOn w:val="DefaultParagraphFont"/>
    <w:link w:val="BodyTextIndent3"/>
    <w:rsid w:val="001B7C3F"/>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1B7C3F"/>
    <w:pPr>
      <w:spacing w:after="120" w:afterAutospacing="0" w:line="240" w:lineRule="auto"/>
      <w:ind w:left="720" w:hanging="720"/>
      <w:jc w:val="both"/>
    </w:pPr>
    <w:rPr>
      <w:rFonts w:eastAsia="Times New Roman" w:cs="Times New Roman"/>
      <w:szCs w:val="24"/>
      <w:lang w:val="en-GB"/>
    </w:rPr>
  </w:style>
  <w:style w:type="character" w:customStyle="1" w:styleId="BodyTextIndentChar">
    <w:name w:val="Body Text Indent Char"/>
    <w:basedOn w:val="DefaultParagraphFont"/>
    <w:link w:val="BodyTextIndent"/>
    <w:rsid w:val="001B7C3F"/>
    <w:rPr>
      <w:rFonts w:ascii="Times New Roman" w:eastAsia="Times New Roman" w:hAnsi="Times New Roman" w:cs="Times New Roman"/>
      <w:sz w:val="24"/>
      <w:szCs w:val="24"/>
      <w:lang w:val="en-GB" w:eastAsia="en-GB"/>
    </w:rPr>
  </w:style>
  <w:style w:type="paragraph" w:styleId="BodyTextIndent2">
    <w:name w:val="Body Text Indent 2"/>
    <w:basedOn w:val="Normal"/>
    <w:link w:val="BodyTextIndent2Char"/>
    <w:rsid w:val="001B7C3F"/>
    <w:pPr>
      <w:tabs>
        <w:tab w:val="left" w:pos="1260"/>
      </w:tabs>
      <w:spacing w:after="120" w:afterAutospacing="0" w:line="240" w:lineRule="auto"/>
      <w:ind w:left="1260"/>
      <w:jc w:val="both"/>
    </w:pPr>
    <w:rPr>
      <w:rFonts w:eastAsia="Times New Roman" w:cs="Times New Roman"/>
      <w:szCs w:val="24"/>
      <w:lang w:val="en-GB"/>
    </w:rPr>
  </w:style>
  <w:style w:type="character" w:customStyle="1" w:styleId="BodyTextIndent2Char">
    <w:name w:val="Body Text Indent 2 Char"/>
    <w:basedOn w:val="DefaultParagraphFont"/>
    <w:link w:val="BodyTextIndent2"/>
    <w:rsid w:val="001B7C3F"/>
    <w:rPr>
      <w:rFonts w:ascii="Times New Roman" w:eastAsia="Times New Roman" w:hAnsi="Times New Roman" w:cs="Times New Roman"/>
      <w:sz w:val="24"/>
      <w:szCs w:val="24"/>
      <w:lang w:val="en-GB" w:eastAsia="en-GB"/>
    </w:rPr>
  </w:style>
  <w:style w:type="paragraph" w:customStyle="1" w:styleId="paratext">
    <w:name w:val="para text"/>
    <w:rsid w:val="001B7C3F"/>
    <w:pPr>
      <w:widowControl w:val="0"/>
      <w:tabs>
        <w:tab w:val="left" w:pos="0"/>
      </w:tabs>
      <w:spacing w:before="88" w:after="56" w:line="208" w:lineRule="atLeast"/>
      <w:jc w:val="both"/>
    </w:pPr>
    <w:rPr>
      <w:rFonts w:ascii="Swiss 721" w:eastAsia="Times New Roman" w:hAnsi="Swiss 721" w:cs="Times New Roman"/>
      <w:sz w:val="18"/>
      <w:szCs w:val="20"/>
    </w:rPr>
  </w:style>
  <w:style w:type="paragraph" w:styleId="EndnoteText">
    <w:name w:val="endnote text"/>
    <w:basedOn w:val="Normal"/>
    <w:link w:val="EndnoteTextChar"/>
    <w:semiHidden/>
    <w:rsid w:val="001B7C3F"/>
    <w:pPr>
      <w:widowControl w:val="0"/>
      <w:spacing w:after="120" w:afterAutospacing="0" w:line="240" w:lineRule="auto"/>
      <w:jc w:val="both"/>
    </w:pPr>
    <w:rPr>
      <w:rFonts w:ascii="CG Times 12pt" w:eastAsia="Times New Roman" w:hAnsi="CG Times 12pt" w:cs="Times New Roman"/>
      <w:szCs w:val="24"/>
      <w:lang w:val="en-GB"/>
    </w:rPr>
  </w:style>
  <w:style w:type="character" w:customStyle="1" w:styleId="EndnoteTextChar">
    <w:name w:val="Endnote Text Char"/>
    <w:basedOn w:val="DefaultParagraphFont"/>
    <w:link w:val="EndnoteText"/>
    <w:semiHidden/>
    <w:rsid w:val="001B7C3F"/>
    <w:rPr>
      <w:rFonts w:ascii="CG Times 12pt" w:eastAsia="Times New Roman" w:hAnsi="CG Times 12pt" w:cs="Times New Roman"/>
      <w:sz w:val="24"/>
      <w:szCs w:val="24"/>
      <w:lang w:val="en-GB" w:eastAsia="en-GB"/>
    </w:rPr>
  </w:style>
  <w:style w:type="paragraph" w:customStyle="1" w:styleId="H1">
    <w:name w:val="H1"/>
    <w:basedOn w:val="Normal"/>
    <w:next w:val="Normal"/>
    <w:rsid w:val="001B7C3F"/>
    <w:pPr>
      <w:keepNext/>
      <w:spacing w:before="100" w:afterAutospacing="0" w:line="240" w:lineRule="auto"/>
      <w:jc w:val="both"/>
    </w:pPr>
    <w:rPr>
      <w:rFonts w:eastAsia="Times New Roman" w:cs="Times New Roman"/>
      <w:b/>
      <w:kern w:val="36"/>
      <w:sz w:val="48"/>
      <w:szCs w:val="24"/>
      <w:lang w:val="en-GB"/>
    </w:rPr>
  </w:style>
  <w:style w:type="character" w:styleId="CommentReference">
    <w:name w:val="annotation reference"/>
    <w:uiPriority w:val="99"/>
    <w:rsid w:val="001B7C3F"/>
    <w:rPr>
      <w:sz w:val="16"/>
      <w:szCs w:val="16"/>
    </w:rPr>
  </w:style>
  <w:style w:type="paragraph" w:styleId="CommentText">
    <w:name w:val="annotation text"/>
    <w:basedOn w:val="Normal"/>
    <w:link w:val="CommentTextChar"/>
    <w:uiPriority w:val="99"/>
    <w:rsid w:val="001B7C3F"/>
    <w:pPr>
      <w:spacing w:after="120" w:afterAutospacing="0" w:line="240" w:lineRule="auto"/>
      <w:jc w:val="both"/>
    </w:pPr>
    <w:rPr>
      <w:rFonts w:eastAsia="Times New Roman" w:cs="Times New Roman"/>
      <w:szCs w:val="24"/>
      <w:lang w:val="en-GB"/>
    </w:rPr>
  </w:style>
  <w:style w:type="character" w:customStyle="1" w:styleId="CommentTextChar">
    <w:name w:val="Comment Text Char"/>
    <w:basedOn w:val="DefaultParagraphFont"/>
    <w:link w:val="CommentText"/>
    <w:uiPriority w:val="99"/>
    <w:rsid w:val="001B7C3F"/>
    <w:rPr>
      <w:rFonts w:ascii="Times New Roman" w:eastAsia="Times New Roman" w:hAnsi="Times New Roman" w:cs="Times New Roman"/>
      <w:sz w:val="24"/>
      <w:szCs w:val="24"/>
      <w:lang w:val="en-GB" w:eastAsia="en-GB"/>
    </w:rPr>
  </w:style>
  <w:style w:type="paragraph" w:styleId="BlockText">
    <w:name w:val="Block Text"/>
    <w:basedOn w:val="Normal"/>
    <w:rsid w:val="001B7C3F"/>
    <w:pPr>
      <w:tabs>
        <w:tab w:val="left" w:pos="567"/>
        <w:tab w:val="num" w:pos="1134"/>
        <w:tab w:val="left" w:pos="1418"/>
        <w:tab w:val="left" w:pos="1985"/>
        <w:tab w:val="left" w:pos="2835"/>
      </w:tabs>
      <w:spacing w:after="120" w:afterAutospacing="0" w:line="240" w:lineRule="auto"/>
      <w:ind w:leftChars="360" w:left="720" w:right="-1"/>
      <w:jc w:val="both"/>
    </w:pPr>
    <w:rPr>
      <w:rFonts w:eastAsia="Times New Roman" w:cs="Times New Roman"/>
      <w:szCs w:val="24"/>
      <w:lang w:val="en-GB"/>
    </w:rPr>
  </w:style>
  <w:style w:type="paragraph" w:styleId="BalloonText">
    <w:name w:val="Balloon Text"/>
    <w:basedOn w:val="Normal"/>
    <w:link w:val="BalloonTextChar"/>
    <w:semiHidden/>
    <w:rsid w:val="001B7C3F"/>
    <w:pPr>
      <w:spacing w:after="120" w:afterAutospacing="0" w:line="240" w:lineRule="auto"/>
      <w:jc w:val="both"/>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1B7C3F"/>
    <w:rPr>
      <w:rFonts w:ascii="Tahoma" w:eastAsia="Times New Roman" w:hAnsi="Tahoma" w:cs="Tahoma"/>
      <w:sz w:val="16"/>
      <w:szCs w:val="16"/>
      <w:lang w:val="en-GB" w:eastAsia="en-GB"/>
    </w:rPr>
  </w:style>
  <w:style w:type="table" w:customStyle="1" w:styleId="TableGrid2">
    <w:name w:val="Table Grid2"/>
    <w:basedOn w:val="TableNormal"/>
    <w:next w:val="TableGrid"/>
    <w:uiPriority w:val="59"/>
    <w:rsid w:val="001B7C3F"/>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1B7C3F"/>
    <w:rPr>
      <w:b/>
      <w:bCs/>
    </w:rPr>
  </w:style>
  <w:style w:type="character" w:customStyle="1" w:styleId="CommentSubjectChar">
    <w:name w:val="Comment Subject Char"/>
    <w:basedOn w:val="CommentTextChar"/>
    <w:link w:val="CommentSubject"/>
    <w:uiPriority w:val="99"/>
    <w:semiHidden/>
    <w:rsid w:val="001B7C3F"/>
    <w:rPr>
      <w:rFonts w:ascii="Times New Roman" w:eastAsia="Times New Roman" w:hAnsi="Times New Roman" w:cs="Times New Roman"/>
      <w:b/>
      <w:bCs/>
      <w:sz w:val="24"/>
      <w:szCs w:val="24"/>
      <w:lang w:val="en-GB" w:eastAsia="en-GB"/>
    </w:rPr>
  </w:style>
  <w:style w:type="paragraph" w:styleId="NormalWeb">
    <w:name w:val="Normal (Web)"/>
    <w:basedOn w:val="Normal"/>
    <w:uiPriority w:val="99"/>
    <w:unhideWhenUsed/>
    <w:rsid w:val="001B7C3F"/>
    <w:pPr>
      <w:spacing w:before="100" w:beforeAutospacing="1" w:line="240" w:lineRule="auto"/>
      <w:jc w:val="both"/>
    </w:pPr>
    <w:rPr>
      <w:rFonts w:eastAsia="Times New Roman" w:cs="Times New Roman"/>
      <w:szCs w:val="24"/>
      <w:lang w:val="en-GB"/>
    </w:rPr>
  </w:style>
  <w:style w:type="character" w:styleId="Strong">
    <w:name w:val="Strong"/>
    <w:qFormat/>
    <w:rsid w:val="001B7C3F"/>
    <w:rPr>
      <w:b/>
      <w:bCs/>
    </w:rPr>
  </w:style>
  <w:style w:type="paragraph" w:styleId="Bibliography">
    <w:name w:val="Bibliography"/>
    <w:basedOn w:val="Normal"/>
    <w:next w:val="Normal"/>
    <w:uiPriority w:val="37"/>
    <w:unhideWhenUsed/>
    <w:rsid w:val="001B7C3F"/>
    <w:pPr>
      <w:spacing w:after="120" w:afterAutospacing="0" w:line="240" w:lineRule="auto"/>
      <w:jc w:val="both"/>
    </w:pPr>
    <w:rPr>
      <w:rFonts w:eastAsia="Times New Roman" w:cs="Times New Roman"/>
      <w:szCs w:val="24"/>
      <w:lang w:val="en-GB"/>
    </w:rPr>
  </w:style>
  <w:style w:type="paragraph" w:customStyle="1" w:styleId="BodyText12">
    <w:name w:val="BodyText12"/>
    <w:link w:val="BodyText12Char"/>
    <w:rsid w:val="001B7C3F"/>
    <w:pPr>
      <w:spacing w:after="200" w:line="300" w:lineRule="auto"/>
      <w:ind w:left="850"/>
      <w:jc w:val="both"/>
    </w:pPr>
    <w:rPr>
      <w:rFonts w:ascii="Times New Roman" w:eastAsia="Times New Roman" w:hAnsi="Times New Roman" w:cs="Times New Roman"/>
      <w:sz w:val="24"/>
      <w:szCs w:val="20"/>
    </w:rPr>
  </w:style>
  <w:style w:type="character" w:customStyle="1" w:styleId="BodyText12Char">
    <w:name w:val="BodyText12 Char"/>
    <w:link w:val="BodyText12"/>
    <w:rsid w:val="001B7C3F"/>
    <w:rPr>
      <w:rFonts w:ascii="Times New Roman" w:eastAsia="Times New Roman" w:hAnsi="Times New Roman" w:cs="Times New Roman"/>
      <w:sz w:val="24"/>
      <w:szCs w:val="20"/>
    </w:rPr>
  </w:style>
  <w:style w:type="character" w:customStyle="1" w:styleId="A4">
    <w:name w:val="A4"/>
    <w:uiPriority w:val="99"/>
    <w:rsid w:val="001B7C3F"/>
    <w:rPr>
      <w:color w:val="221E1F"/>
      <w:sz w:val="14"/>
      <w:szCs w:val="14"/>
    </w:rPr>
  </w:style>
  <w:style w:type="paragraph" w:customStyle="1" w:styleId="Default">
    <w:name w:val="Default"/>
    <w:rsid w:val="001B7C3F"/>
    <w:pPr>
      <w:autoSpaceDE w:val="0"/>
      <w:autoSpaceDN w:val="0"/>
      <w:adjustRightInd w:val="0"/>
      <w:spacing w:after="0" w:line="240" w:lineRule="auto"/>
    </w:pPr>
    <w:rPr>
      <w:rFonts w:ascii="Univers 57 Condensed" w:eastAsia="Times New Roman" w:hAnsi="Univers 57 Condensed" w:cs="Univers 57 Condensed"/>
      <w:color w:val="000000"/>
      <w:sz w:val="24"/>
      <w:szCs w:val="24"/>
      <w:lang w:eastAsia="en-GB"/>
    </w:rPr>
  </w:style>
  <w:style w:type="paragraph" w:styleId="FootnoteText">
    <w:name w:val="footnote text"/>
    <w:basedOn w:val="Normal"/>
    <w:link w:val="FootnoteTextChar"/>
    <w:rsid w:val="001B7C3F"/>
    <w:pPr>
      <w:spacing w:after="120" w:afterAutospacing="0" w:line="240" w:lineRule="auto"/>
      <w:jc w:val="both"/>
    </w:pPr>
    <w:rPr>
      <w:rFonts w:eastAsia="Times New Roman" w:cs="Times New Roman"/>
      <w:szCs w:val="24"/>
    </w:rPr>
  </w:style>
  <w:style w:type="character" w:customStyle="1" w:styleId="FootnoteTextChar">
    <w:name w:val="Footnote Text Char"/>
    <w:basedOn w:val="DefaultParagraphFont"/>
    <w:link w:val="FootnoteText"/>
    <w:rsid w:val="001B7C3F"/>
    <w:rPr>
      <w:rFonts w:ascii="Times New Roman" w:eastAsia="Times New Roman" w:hAnsi="Times New Roman" w:cs="Times New Roman"/>
      <w:sz w:val="24"/>
      <w:szCs w:val="24"/>
      <w:lang w:eastAsia="en-GB"/>
    </w:rPr>
  </w:style>
  <w:style w:type="character" w:styleId="FootnoteReference">
    <w:name w:val="footnote reference"/>
    <w:rsid w:val="001B7C3F"/>
    <w:rPr>
      <w:vertAlign w:val="superscript"/>
    </w:rPr>
  </w:style>
  <w:style w:type="paragraph" w:styleId="Caption">
    <w:name w:val="caption"/>
    <w:aliases w:val="Table Heading,Footnote,Char Char Char Char,Char Char Char,Top Caption,Times Roman 10 bold,Figure,Char2,Figure Caption,cerCAPTION,Fig Tittle,Table heading,Caption CER figure,1 Tbl Titles,Table Caption,Char Char Char + Arial,Left,Before:  6 pt,Cha"/>
    <w:basedOn w:val="Normal"/>
    <w:next w:val="Normal"/>
    <w:link w:val="CaptionChar"/>
    <w:autoRedefine/>
    <w:unhideWhenUsed/>
    <w:qFormat/>
    <w:rsid w:val="0027358A"/>
    <w:pPr>
      <w:keepNext/>
      <w:spacing w:after="0" w:afterAutospacing="0" w:line="240" w:lineRule="auto"/>
    </w:pPr>
    <w:rPr>
      <w:rFonts w:eastAsia="Times New Roman" w:cs="Times New Roman"/>
      <w:bCs/>
      <w:sz w:val="22"/>
      <w:szCs w:val="18"/>
      <w:lang w:val="en-GB"/>
    </w:rPr>
  </w:style>
  <w:style w:type="paragraph" w:customStyle="1" w:styleId="CM10">
    <w:name w:val="CM10"/>
    <w:basedOn w:val="Default"/>
    <w:next w:val="Default"/>
    <w:uiPriority w:val="99"/>
    <w:rsid w:val="001B7C3F"/>
    <w:pPr>
      <w:spacing w:line="146" w:lineRule="atLeast"/>
    </w:pPr>
    <w:rPr>
      <w:rFonts w:ascii="IFMKF N+ Helvetica Neue" w:hAnsi="IFMKF N+ Helvetica Neue" w:cs="Times New Roman"/>
      <w:color w:val="auto"/>
    </w:rPr>
  </w:style>
  <w:style w:type="paragraph" w:customStyle="1" w:styleId="CM11">
    <w:name w:val="CM11"/>
    <w:basedOn w:val="Default"/>
    <w:next w:val="Default"/>
    <w:uiPriority w:val="99"/>
    <w:rsid w:val="001B7C3F"/>
    <w:pPr>
      <w:spacing w:line="146" w:lineRule="atLeast"/>
    </w:pPr>
    <w:rPr>
      <w:rFonts w:ascii="IFMKF N+ Helvetica Neue" w:hAnsi="IFMKF N+ Helvetica Neue" w:cs="Times New Roman"/>
      <w:color w:val="auto"/>
    </w:rPr>
  </w:style>
  <w:style w:type="character" w:customStyle="1" w:styleId="highlight2">
    <w:name w:val="highlight2"/>
    <w:basedOn w:val="DefaultParagraphFont"/>
    <w:rsid w:val="001B7C3F"/>
  </w:style>
  <w:style w:type="character" w:customStyle="1" w:styleId="ui-ncbitoggler-master-text">
    <w:name w:val="ui-ncbitoggler-master-text"/>
    <w:basedOn w:val="DefaultParagraphFont"/>
    <w:rsid w:val="001B7C3F"/>
  </w:style>
  <w:style w:type="paragraph" w:customStyle="1" w:styleId="title1">
    <w:name w:val="title1"/>
    <w:basedOn w:val="Normal"/>
    <w:rsid w:val="001B7C3F"/>
    <w:pPr>
      <w:spacing w:after="120" w:afterAutospacing="0" w:line="240" w:lineRule="auto"/>
      <w:jc w:val="both"/>
    </w:pPr>
    <w:rPr>
      <w:rFonts w:eastAsia="Times New Roman" w:cs="Times New Roman"/>
      <w:sz w:val="27"/>
      <w:szCs w:val="27"/>
    </w:rPr>
  </w:style>
  <w:style w:type="paragraph" w:customStyle="1" w:styleId="desc2">
    <w:name w:val="desc2"/>
    <w:basedOn w:val="Normal"/>
    <w:rsid w:val="001B7C3F"/>
    <w:pPr>
      <w:spacing w:after="120" w:afterAutospacing="0" w:line="240" w:lineRule="auto"/>
      <w:jc w:val="both"/>
    </w:pPr>
    <w:rPr>
      <w:rFonts w:eastAsia="Times New Roman" w:cs="Times New Roman"/>
      <w:sz w:val="26"/>
      <w:szCs w:val="26"/>
    </w:rPr>
  </w:style>
  <w:style w:type="character" w:customStyle="1" w:styleId="jrnl">
    <w:name w:val="jrnl"/>
    <w:basedOn w:val="DefaultParagraphFont"/>
    <w:rsid w:val="001B7C3F"/>
  </w:style>
  <w:style w:type="paragraph" w:customStyle="1" w:styleId="BodyTextAfterHeading2">
    <w:name w:val="Body Text After Heading 2"/>
    <w:basedOn w:val="Normal"/>
    <w:autoRedefine/>
    <w:qFormat/>
    <w:rsid w:val="001B7C3F"/>
    <w:pPr>
      <w:spacing w:after="120" w:afterAutospacing="0" w:line="240" w:lineRule="auto"/>
      <w:jc w:val="both"/>
    </w:pPr>
    <w:rPr>
      <w:rFonts w:eastAsia="Times New Roman" w:cs="Times New Roman"/>
      <w:szCs w:val="24"/>
    </w:rPr>
  </w:style>
  <w:style w:type="paragraph" w:customStyle="1" w:styleId="textbox">
    <w:name w:val="textbox"/>
    <w:basedOn w:val="Normal"/>
    <w:rsid w:val="001B7C3F"/>
    <w:pPr>
      <w:spacing w:after="240" w:afterAutospacing="0" w:line="384" w:lineRule="atLeast"/>
    </w:pPr>
    <w:rPr>
      <w:rFonts w:eastAsia="Times New Roman" w:cs="Times New Roman"/>
      <w:szCs w:val="24"/>
      <w:lang w:eastAsia="en-US"/>
    </w:rPr>
  </w:style>
  <w:style w:type="character" w:customStyle="1" w:styleId="BT1BodyTextI1Char">
    <w:name w:val="BT1: Body Text I1 Char"/>
    <w:link w:val="BT1BodyTextI1"/>
    <w:locked/>
    <w:rsid w:val="001B7C3F"/>
    <w:rPr>
      <w:rFonts w:ascii="Arial" w:hAnsi="Arial"/>
    </w:rPr>
  </w:style>
  <w:style w:type="paragraph" w:customStyle="1" w:styleId="BT1BodyTextI1">
    <w:name w:val="BT1: Body Text I1"/>
    <w:link w:val="BT1BodyTextI1Char"/>
    <w:qFormat/>
    <w:rsid w:val="001B7C3F"/>
    <w:pPr>
      <w:spacing w:after="120" w:line="240" w:lineRule="auto"/>
      <w:ind w:left="720"/>
    </w:pPr>
    <w:rPr>
      <w:rFonts w:ascii="Arial" w:hAnsi="Arial"/>
    </w:rPr>
  </w:style>
  <w:style w:type="paragraph" w:customStyle="1" w:styleId="LB1ListBulletI1">
    <w:name w:val="LB1: List Bullet I1"/>
    <w:basedOn w:val="Normal"/>
    <w:qFormat/>
    <w:rsid w:val="001B7C3F"/>
    <w:pPr>
      <w:numPr>
        <w:numId w:val="4"/>
      </w:numPr>
      <w:tabs>
        <w:tab w:val="num" w:pos="720"/>
      </w:tabs>
      <w:spacing w:after="60" w:afterAutospacing="0" w:line="240" w:lineRule="auto"/>
      <w:ind w:left="720" w:hanging="720"/>
    </w:pPr>
    <w:rPr>
      <w:rFonts w:ascii="Arial" w:eastAsia="Times New Roman" w:hAnsi="Arial" w:cs="Times New Roman"/>
      <w:sz w:val="22"/>
      <w:lang w:eastAsia="en-US"/>
    </w:rPr>
  </w:style>
  <w:style w:type="paragraph" w:customStyle="1" w:styleId="TableParagraph">
    <w:name w:val="Table Paragraph"/>
    <w:basedOn w:val="Normal"/>
    <w:uiPriority w:val="1"/>
    <w:qFormat/>
    <w:rsid w:val="001B7C3F"/>
    <w:pPr>
      <w:widowControl w:val="0"/>
      <w:autoSpaceDE w:val="0"/>
      <w:autoSpaceDN w:val="0"/>
      <w:spacing w:after="0" w:afterAutospacing="0" w:line="240" w:lineRule="auto"/>
      <w:ind w:left="93"/>
    </w:pPr>
    <w:rPr>
      <w:rFonts w:eastAsia="Times New Roman" w:cs="Times New Roman"/>
      <w:sz w:val="22"/>
      <w:lang w:eastAsia="en-US"/>
    </w:rPr>
  </w:style>
  <w:style w:type="paragraph" w:customStyle="1" w:styleId="Header1">
    <w:name w:val="Header1"/>
    <w:basedOn w:val="Normal"/>
    <w:rsid w:val="001B7C3F"/>
    <w:pPr>
      <w:spacing w:after="0" w:afterAutospacing="0" w:line="240" w:lineRule="auto"/>
    </w:pPr>
    <w:rPr>
      <w:rFonts w:ascii="Cambria" w:eastAsia="Calibri" w:hAnsi="Cambria" w:cs="Calibri"/>
      <w:szCs w:val="24"/>
      <w:lang w:eastAsia="en-US"/>
    </w:rPr>
  </w:style>
  <w:style w:type="paragraph" w:styleId="NoSpacing">
    <w:name w:val="No Spacing"/>
    <w:uiPriority w:val="1"/>
    <w:qFormat/>
    <w:rsid w:val="001B7C3F"/>
    <w:pPr>
      <w:spacing w:after="0" w:line="240" w:lineRule="auto"/>
    </w:pPr>
    <w:rPr>
      <w:rFonts w:ascii="Times New Roman" w:eastAsia="Times New Roman" w:hAnsi="Times New Roman" w:cs="Times New Roman"/>
      <w:sz w:val="24"/>
      <w:szCs w:val="24"/>
    </w:rPr>
  </w:style>
  <w:style w:type="table" w:styleId="GridTable4-Accent5">
    <w:name w:val="Grid Table 4 Accent 5"/>
    <w:basedOn w:val="TableNormal"/>
    <w:uiPriority w:val="49"/>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normaltextrun1">
    <w:name w:val="normaltextrun1"/>
    <w:basedOn w:val="DefaultParagraphFont"/>
    <w:rsid w:val="001B7C3F"/>
  </w:style>
  <w:style w:type="table" w:customStyle="1" w:styleId="TableGrid-IRC1">
    <w:name w:val="Table Grid-IRC1"/>
    <w:basedOn w:val="TableNormal"/>
    <w:next w:val="TableGrid"/>
    <w:uiPriority w:val="39"/>
    <w:rsid w:val="001B7C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10-Centered">
    <w:name w:val="Table Header 10 - Centered"/>
    <w:qFormat/>
    <w:rsid w:val="001B7C3F"/>
    <w:pPr>
      <w:autoSpaceDE w:val="0"/>
      <w:autoSpaceDN w:val="0"/>
      <w:adjustRightInd w:val="0"/>
      <w:spacing w:after="0" w:line="240" w:lineRule="auto"/>
      <w:jc w:val="center"/>
    </w:pPr>
    <w:rPr>
      <w:rFonts w:eastAsiaTheme="minorEastAsia" w:cs="Arial"/>
      <w:b/>
      <w:sz w:val="20"/>
      <w:szCs w:val="20"/>
    </w:rPr>
  </w:style>
  <w:style w:type="paragraph" w:customStyle="1" w:styleId="TableCell10-Centered">
    <w:name w:val="Table Cell 10 - Centered"/>
    <w:qFormat/>
    <w:rsid w:val="001B7C3F"/>
    <w:pPr>
      <w:autoSpaceDE w:val="0"/>
      <w:autoSpaceDN w:val="0"/>
      <w:adjustRightInd w:val="0"/>
      <w:spacing w:before="5" w:after="0" w:line="240" w:lineRule="auto"/>
      <w:ind w:right="-14"/>
      <w:jc w:val="center"/>
    </w:pPr>
    <w:rPr>
      <w:rFonts w:eastAsiaTheme="minorEastAsia" w:cs="Arial"/>
      <w:sz w:val="20"/>
      <w:szCs w:val="16"/>
    </w:rPr>
  </w:style>
  <w:style w:type="paragraph" w:customStyle="1" w:styleId="TableCell10-Numbered">
    <w:name w:val="Table Cell 10 - Numbered"/>
    <w:autoRedefine/>
    <w:qFormat/>
    <w:rsid w:val="001B7C3F"/>
    <w:pPr>
      <w:spacing w:after="0" w:line="240" w:lineRule="auto"/>
      <w:jc w:val="center"/>
    </w:pPr>
    <w:rPr>
      <w:rFonts w:ascii="Arial" w:eastAsiaTheme="minorEastAsia" w:hAnsi="Arial" w:cs="Arial"/>
    </w:rPr>
  </w:style>
  <w:style w:type="paragraph" w:styleId="Title">
    <w:name w:val="Title"/>
    <w:link w:val="TitleChar"/>
    <w:qFormat/>
    <w:rsid w:val="001B7C3F"/>
    <w:pPr>
      <w:keepNext/>
      <w:keepLines/>
      <w:spacing w:before="120" w:after="120" w:line="240" w:lineRule="auto"/>
      <w:outlineLvl w:val="0"/>
    </w:pPr>
    <w:rPr>
      <w:rFonts w:ascii="Arial" w:eastAsia="Times New Roman" w:hAnsi="Arial" w:cs="Arial"/>
      <w:b/>
      <w:bCs/>
      <w:kern w:val="28"/>
      <w:sz w:val="24"/>
      <w:szCs w:val="24"/>
    </w:rPr>
  </w:style>
  <w:style w:type="character" w:customStyle="1" w:styleId="TitleChar">
    <w:name w:val="Title Char"/>
    <w:basedOn w:val="DefaultParagraphFont"/>
    <w:link w:val="Title"/>
    <w:rsid w:val="001B7C3F"/>
    <w:rPr>
      <w:rFonts w:ascii="Arial" w:eastAsia="Times New Roman" w:hAnsi="Arial" w:cs="Arial"/>
      <w:b/>
      <w:bCs/>
      <w:kern w:val="28"/>
      <w:sz w:val="24"/>
      <w:szCs w:val="24"/>
    </w:rPr>
  </w:style>
  <w:style w:type="paragraph" w:customStyle="1" w:styleId="CkBox1">
    <w:name w:val="CkBox1"/>
    <w:rsid w:val="001B7C3F"/>
    <w:pPr>
      <w:numPr>
        <w:numId w:val="6"/>
      </w:numPr>
      <w:spacing w:after="60" w:line="240" w:lineRule="auto"/>
    </w:pPr>
    <w:rPr>
      <w:rFonts w:ascii="Symbols" w:eastAsia="Times New Roman" w:hAnsi="Symbols" w:cs="Symbols"/>
      <w:sz w:val="24"/>
    </w:rPr>
  </w:style>
  <w:style w:type="character" w:styleId="PlaceholderText">
    <w:name w:val="Placeholder Text"/>
    <w:basedOn w:val="DefaultParagraphFont"/>
    <w:uiPriority w:val="99"/>
    <w:semiHidden/>
    <w:rsid w:val="001B7C3F"/>
    <w:rPr>
      <w:color w:val="808080"/>
    </w:rPr>
  </w:style>
  <w:style w:type="paragraph" w:styleId="TableofFigures">
    <w:name w:val="table of figures"/>
    <w:basedOn w:val="Normal"/>
    <w:next w:val="Normal"/>
    <w:uiPriority w:val="99"/>
    <w:rsid w:val="001B7C3F"/>
    <w:pPr>
      <w:spacing w:after="0" w:afterAutospacing="0" w:line="240" w:lineRule="auto"/>
      <w:jc w:val="both"/>
    </w:pPr>
    <w:rPr>
      <w:rFonts w:eastAsia="Times New Roman" w:cs="Times New Roman"/>
      <w:szCs w:val="24"/>
      <w:lang w:val="en-GB"/>
    </w:rPr>
  </w:style>
  <w:style w:type="table" w:styleId="GridTable5Dark-Accent1">
    <w:name w:val="Grid Table 5 Dark Accent 1"/>
    <w:basedOn w:val="TableNormal"/>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2-Accent1">
    <w:name w:val="Grid Table 2 Accent 1"/>
    <w:basedOn w:val="TableNormal"/>
    <w:uiPriority w:val="47"/>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2">
    <w:name w:val="Grid Table 5 Dark - Accent 12"/>
    <w:basedOn w:val="TableNormal"/>
    <w:next w:val="GridTable5Dark-Accent1"/>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3">
    <w:name w:val="Grid Table 5 Dark Accent 3"/>
    <w:basedOn w:val="TableNormal"/>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numbering" w:customStyle="1" w:styleId="NoList11">
    <w:name w:val="No List11"/>
    <w:next w:val="NoList"/>
    <w:uiPriority w:val="99"/>
    <w:semiHidden/>
    <w:unhideWhenUsed/>
    <w:rsid w:val="001B7C3F"/>
  </w:style>
  <w:style w:type="numbering" w:customStyle="1" w:styleId="NoList111">
    <w:name w:val="No List111"/>
    <w:next w:val="NoList"/>
    <w:uiPriority w:val="99"/>
    <w:semiHidden/>
    <w:unhideWhenUsed/>
    <w:rsid w:val="001B7C3F"/>
  </w:style>
  <w:style w:type="table" w:customStyle="1" w:styleId="TableGrid11">
    <w:name w:val="Table Grid11"/>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B7C3F"/>
  </w:style>
  <w:style w:type="numbering" w:customStyle="1" w:styleId="NoList3">
    <w:name w:val="No List3"/>
    <w:next w:val="NoList"/>
    <w:uiPriority w:val="99"/>
    <w:semiHidden/>
    <w:unhideWhenUsed/>
    <w:rsid w:val="001B7C3F"/>
  </w:style>
  <w:style w:type="paragraph" w:customStyle="1" w:styleId="font0">
    <w:name w:val="font0"/>
    <w:basedOn w:val="Normal"/>
    <w:rsid w:val="001B7C3F"/>
    <w:pPr>
      <w:spacing w:before="100" w:beforeAutospacing="1" w:line="240" w:lineRule="auto"/>
    </w:pPr>
    <w:rPr>
      <w:rFonts w:ascii="Calibri" w:eastAsia="Times New Roman" w:hAnsi="Calibri" w:cs="Calibri"/>
      <w:color w:val="000000"/>
      <w:sz w:val="22"/>
      <w:lang w:eastAsia="en-US"/>
    </w:rPr>
  </w:style>
  <w:style w:type="paragraph" w:customStyle="1" w:styleId="font5">
    <w:name w:val="font5"/>
    <w:basedOn w:val="Normal"/>
    <w:rsid w:val="001B7C3F"/>
    <w:pPr>
      <w:spacing w:before="100" w:beforeAutospacing="1" w:line="240" w:lineRule="auto"/>
    </w:pPr>
    <w:rPr>
      <w:rFonts w:ascii="Calibri" w:eastAsia="Times New Roman" w:hAnsi="Calibri" w:cs="Calibri"/>
      <w:color w:val="000000"/>
      <w:sz w:val="22"/>
      <w:lang w:eastAsia="en-US"/>
    </w:rPr>
  </w:style>
  <w:style w:type="paragraph" w:customStyle="1" w:styleId="xl75">
    <w:name w:val="xl75"/>
    <w:basedOn w:val="Normal"/>
    <w:rsid w:val="001B7C3F"/>
    <w:pPr>
      <w:shd w:val="clear" w:color="000000" w:fill="E2EFDA"/>
      <w:spacing w:before="100" w:beforeAutospacing="1" w:line="240" w:lineRule="auto"/>
    </w:pPr>
    <w:rPr>
      <w:rFonts w:eastAsia="Times New Roman" w:cs="Times New Roman"/>
      <w:szCs w:val="24"/>
      <w:lang w:eastAsia="en-US"/>
    </w:rPr>
  </w:style>
  <w:style w:type="paragraph" w:customStyle="1" w:styleId="xl76">
    <w:name w:val="xl76"/>
    <w:basedOn w:val="Normal"/>
    <w:rsid w:val="001B7C3F"/>
    <w:pPr>
      <w:shd w:val="clear" w:color="000000" w:fill="92D050"/>
      <w:spacing w:before="100" w:beforeAutospacing="1" w:line="240" w:lineRule="auto"/>
    </w:pPr>
    <w:rPr>
      <w:rFonts w:eastAsia="Times New Roman" w:cs="Times New Roman"/>
      <w:szCs w:val="24"/>
      <w:lang w:eastAsia="en-US"/>
    </w:rPr>
  </w:style>
  <w:style w:type="paragraph" w:customStyle="1" w:styleId="xl77">
    <w:name w:val="xl77"/>
    <w:basedOn w:val="Normal"/>
    <w:rsid w:val="001B7C3F"/>
    <w:pPr>
      <w:pBdr>
        <w:top w:val="single" w:sz="4" w:space="0" w:color="D0D7E5"/>
        <w:left w:val="single" w:sz="4" w:space="0" w:color="D0D7E5"/>
        <w:bottom w:val="single" w:sz="4" w:space="0" w:color="D0D7E5"/>
        <w:right w:val="single" w:sz="4" w:space="0" w:color="D0D7E5"/>
      </w:pBdr>
      <w:shd w:val="clear" w:color="000000" w:fill="92D050"/>
      <w:spacing w:before="100" w:beforeAutospacing="1" w:line="240" w:lineRule="auto"/>
      <w:textAlignment w:val="center"/>
    </w:pPr>
    <w:rPr>
      <w:rFonts w:eastAsia="Times New Roman" w:cs="Times New Roman"/>
      <w:color w:val="000000"/>
      <w:szCs w:val="24"/>
      <w:lang w:eastAsia="en-US"/>
    </w:rPr>
  </w:style>
  <w:style w:type="table" w:customStyle="1" w:styleId="GridTable4-Accent31">
    <w:name w:val="Grid Table 4 - Accent 31"/>
    <w:basedOn w:val="TableNormal"/>
    <w:next w:val="GridTable4-Accent3"/>
    <w:uiPriority w:val="49"/>
    <w:rsid w:val="001B7C3F"/>
    <w:pPr>
      <w:spacing w:after="0" w:line="240" w:lineRule="auto"/>
    </w:pPr>
    <w:rPr>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21">
    <w:name w:val="Table Grid21"/>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rsid w:val="00D42F35"/>
    <w:pPr>
      <w:widowControl w:val="0"/>
      <w:spacing w:before="60" w:after="0" w:afterAutospacing="0" w:line="240" w:lineRule="auto"/>
    </w:pPr>
    <w:rPr>
      <w:rFonts w:ascii="Arial" w:eastAsia="Times New Roman" w:hAnsi="Arial" w:cs="Times New Roman"/>
      <w:sz w:val="20"/>
      <w:szCs w:val="24"/>
      <w:lang w:eastAsia="en-US"/>
    </w:rPr>
  </w:style>
  <w:style w:type="character" w:styleId="UnresolvedMention">
    <w:name w:val="Unresolved Mention"/>
    <w:basedOn w:val="DefaultParagraphFont"/>
    <w:uiPriority w:val="99"/>
    <w:semiHidden/>
    <w:unhideWhenUsed/>
    <w:rsid w:val="00215A0D"/>
    <w:rPr>
      <w:color w:val="605E5C"/>
      <w:shd w:val="clear" w:color="auto" w:fill="E1DFDD"/>
    </w:rPr>
  </w:style>
  <w:style w:type="table" w:customStyle="1" w:styleId="TableGrid5">
    <w:name w:val="Table Grid5"/>
    <w:basedOn w:val="TableNormal"/>
    <w:next w:val="TableGrid"/>
    <w:uiPriority w:val="59"/>
    <w:qFormat/>
    <w:rsid w:val="00FB5D7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Left">
    <w:name w:val="Table Text Left"/>
    <w:basedOn w:val="Normal"/>
    <w:link w:val="TableTextLeftChar"/>
    <w:qFormat/>
    <w:rsid w:val="008B14C9"/>
    <w:pPr>
      <w:spacing w:before="40" w:after="40" w:afterAutospacing="0" w:line="240" w:lineRule="auto"/>
    </w:pPr>
    <w:rPr>
      <w:rFonts w:ascii="Arial" w:eastAsia="Arial Unicode MS" w:hAnsi="Arial" w:cs="Arial"/>
      <w:iCs/>
      <w:sz w:val="20"/>
      <w:szCs w:val="20"/>
    </w:rPr>
  </w:style>
  <w:style w:type="character" w:customStyle="1" w:styleId="TableTextLeftChar">
    <w:name w:val="Table Text Left Char"/>
    <w:basedOn w:val="DefaultParagraphFont"/>
    <w:link w:val="TableTextLeft"/>
    <w:rsid w:val="008B14C9"/>
    <w:rPr>
      <w:rFonts w:ascii="Arial" w:eastAsia="Arial Unicode MS" w:hAnsi="Arial" w:cs="Arial"/>
      <w:iCs/>
      <w:sz w:val="20"/>
      <w:szCs w:val="20"/>
      <w:lang w:eastAsia="en-GB"/>
    </w:rPr>
  </w:style>
  <w:style w:type="character" w:customStyle="1" w:styleId="BT1Char">
    <w:name w:val="BT 1 Char"/>
    <w:link w:val="BT1"/>
    <w:locked/>
    <w:rsid w:val="008B14C9"/>
    <w:rPr>
      <w:rFonts w:ascii="Arial" w:hAnsi="Arial" w:cs="Arial"/>
      <w:sz w:val="24"/>
      <w:szCs w:val="24"/>
      <w:lang w:eastAsia="zh-CN"/>
    </w:rPr>
  </w:style>
  <w:style w:type="paragraph" w:customStyle="1" w:styleId="BT1">
    <w:name w:val="BT 1"/>
    <w:basedOn w:val="Normal"/>
    <w:link w:val="BT1Char"/>
    <w:qFormat/>
    <w:rsid w:val="008B14C9"/>
    <w:pPr>
      <w:tabs>
        <w:tab w:val="left" w:pos="90"/>
      </w:tabs>
      <w:autoSpaceDE w:val="0"/>
      <w:autoSpaceDN w:val="0"/>
      <w:adjustRightInd w:val="0"/>
      <w:spacing w:after="0" w:afterAutospacing="0" w:line="240" w:lineRule="auto"/>
      <w:ind w:right="-90"/>
      <w:jc w:val="both"/>
    </w:pPr>
    <w:rPr>
      <w:rFonts w:ascii="Arial" w:hAnsi="Arial" w:cs="Arial"/>
      <w:szCs w:val="24"/>
      <w:lang w:eastAsia="zh-CN"/>
    </w:rPr>
  </w:style>
  <w:style w:type="character" w:customStyle="1" w:styleId="CaptionChar">
    <w:name w:val="Caption Char"/>
    <w:aliases w:val="Table Heading Char,Footnote Char,Char Char Char Char Char,Char Char Char Char1,Top Caption Char,Times Roman 10 bold Char,Figure Char,Char2 Char,Figure Caption Char,cerCAPTION Char,Fig Tittle Char,Table heading Char,Caption CER figure Char"/>
    <w:link w:val="Caption"/>
    <w:qFormat/>
    <w:locked/>
    <w:rsid w:val="0027358A"/>
    <w:rPr>
      <w:rFonts w:ascii="Times New Roman" w:eastAsia="Times New Roman" w:hAnsi="Times New Roman" w:cs="Times New Roman"/>
      <w:bCs/>
      <w:szCs w:val="18"/>
      <w:lang w:val="en-GB" w:eastAsia="en-GB"/>
    </w:rPr>
  </w:style>
  <w:style w:type="paragraph" w:customStyle="1" w:styleId="Tabletextleft0">
    <w:name w:val="Table text left"/>
    <w:basedOn w:val="Normal"/>
    <w:qFormat/>
    <w:locked/>
    <w:rsid w:val="00D16234"/>
    <w:pPr>
      <w:spacing w:before="60" w:after="60" w:afterAutospacing="0" w:line="240" w:lineRule="auto"/>
      <w:ind w:left="29"/>
    </w:pPr>
    <w:rPr>
      <w:rFonts w:ascii="Calibri" w:eastAsia="Times New Roman" w:hAnsi="Calibri" w:cs="Calibri"/>
      <w:sz w:val="20"/>
      <w:szCs w:val="20"/>
      <w:lang w:eastAsia="en-US"/>
    </w:rPr>
  </w:style>
  <w:style w:type="paragraph" w:customStyle="1" w:styleId="TableEntry">
    <w:name w:val="Table Entry"/>
    <w:basedOn w:val="Normal"/>
    <w:link w:val="TableEntryChar"/>
    <w:qFormat/>
    <w:rsid w:val="00F2644B"/>
    <w:pPr>
      <w:spacing w:before="40" w:after="40" w:afterAutospacing="0" w:line="240" w:lineRule="auto"/>
    </w:pPr>
    <w:rPr>
      <w:rFonts w:ascii="Arial" w:eastAsia="Times New Roman" w:hAnsi="Arial" w:cs="Times New Roman"/>
      <w:sz w:val="20"/>
      <w:szCs w:val="18"/>
      <w:lang w:eastAsia="en-US"/>
    </w:rPr>
  </w:style>
  <w:style w:type="character" w:customStyle="1" w:styleId="TableEntryChar">
    <w:name w:val="Table Entry Char"/>
    <w:basedOn w:val="DefaultParagraphFont"/>
    <w:link w:val="TableEntry"/>
    <w:rsid w:val="00F2644B"/>
    <w:rPr>
      <w:rFonts w:ascii="Arial" w:eastAsia="Times New Roman" w:hAnsi="Arial" w:cs="Times New Roman"/>
      <w:sz w:val="20"/>
      <w:szCs w:val="18"/>
    </w:rPr>
  </w:style>
  <w:style w:type="paragraph" w:customStyle="1" w:styleId="TableHeader">
    <w:name w:val="Table Header"/>
    <w:basedOn w:val="Normal"/>
    <w:link w:val="TableHeaderChar"/>
    <w:qFormat/>
    <w:rsid w:val="00F2644B"/>
    <w:pPr>
      <w:keepNext/>
      <w:keepLines/>
      <w:spacing w:before="240" w:after="120" w:afterAutospacing="0" w:line="240" w:lineRule="auto"/>
      <w:jc w:val="center"/>
    </w:pPr>
    <w:rPr>
      <w:rFonts w:ascii="Arial" w:eastAsia="Times New Roman" w:hAnsi="Arial" w:cs="Times New Roman"/>
      <w:b/>
      <w:szCs w:val="24"/>
      <w:lang w:eastAsia="en-US"/>
    </w:rPr>
  </w:style>
  <w:style w:type="character" w:customStyle="1" w:styleId="TableHeaderChar">
    <w:name w:val="Table Header Char"/>
    <w:link w:val="TableHeader"/>
    <w:locked/>
    <w:rsid w:val="00F2644B"/>
    <w:rPr>
      <w:rFonts w:ascii="Arial" w:eastAsia="Times New Roman" w:hAnsi="Arial" w:cs="Times New Roman"/>
      <w:b/>
      <w:sz w:val="24"/>
      <w:szCs w:val="24"/>
    </w:rPr>
  </w:style>
  <w:style w:type="character" w:styleId="Mention">
    <w:name w:val="Mention"/>
    <w:basedOn w:val="DefaultParagraphFont"/>
    <w:uiPriority w:val="99"/>
    <w:unhideWhenUsed/>
    <w:rsid w:val="00B6106A"/>
    <w:rPr>
      <w:color w:val="2B579A"/>
      <w:shd w:val="clear" w:color="auto" w:fill="E1DFDD"/>
    </w:rPr>
  </w:style>
  <w:style w:type="paragraph" w:styleId="List">
    <w:name w:val="List"/>
    <w:basedOn w:val="Normal"/>
    <w:rsid w:val="00D42228"/>
    <w:pPr>
      <w:spacing w:after="60" w:afterAutospacing="0" w:line="240" w:lineRule="auto"/>
      <w:ind w:left="360" w:hanging="360"/>
    </w:pPr>
    <w:rPr>
      <w:rFonts w:ascii="Arial" w:eastAsia="Times New Roman" w:hAnsi="Arial"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662">
      <w:bodyDiv w:val="1"/>
      <w:marLeft w:val="0"/>
      <w:marRight w:val="0"/>
      <w:marTop w:val="0"/>
      <w:marBottom w:val="0"/>
      <w:divBdr>
        <w:top w:val="none" w:sz="0" w:space="0" w:color="auto"/>
        <w:left w:val="none" w:sz="0" w:space="0" w:color="auto"/>
        <w:bottom w:val="none" w:sz="0" w:space="0" w:color="auto"/>
        <w:right w:val="none" w:sz="0" w:space="0" w:color="auto"/>
      </w:divBdr>
    </w:div>
    <w:div w:id="249705377">
      <w:bodyDiv w:val="1"/>
      <w:marLeft w:val="0"/>
      <w:marRight w:val="0"/>
      <w:marTop w:val="0"/>
      <w:marBottom w:val="0"/>
      <w:divBdr>
        <w:top w:val="none" w:sz="0" w:space="0" w:color="auto"/>
        <w:left w:val="none" w:sz="0" w:space="0" w:color="auto"/>
        <w:bottom w:val="none" w:sz="0" w:space="0" w:color="auto"/>
        <w:right w:val="none" w:sz="0" w:space="0" w:color="auto"/>
      </w:divBdr>
      <w:divsChild>
        <w:div w:id="128595553">
          <w:marLeft w:val="-75"/>
          <w:marRight w:val="0"/>
          <w:marTop w:val="30"/>
          <w:marBottom w:val="30"/>
          <w:divBdr>
            <w:top w:val="none" w:sz="0" w:space="0" w:color="auto"/>
            <w:left w:val="none" w:sz="0" w:space="0" w:color="auto"/>
            <w:bottom w:val="none" w:sz="0" w:space="0" w:color="auto"/>
            <w:right w:val="none" w:sz="0" w:space="0" w:color="auto"/>
          </w:divBdr>
          <w:divsChild>
            <w:div w:id="917984460">
              <w:marLeft w:val="0"/>
              <w:marRight w:val="0"/>
              <w:marTop w:val="0"/>
              <w:marBottom w:val="0"/>
              <w:divBdr>
                <w:top w:val="none" w:sz="0" w:space="0" w:color="auto"/>
                <w:left w:val="none" w:sz="0" w:space="0" w:color="auto"/>
                <w:bottom w:val="none" w:sz="0" w:space="0" w:color="auto"/>
                <w:right w:val="none" w:sz="0" w:space="0" w:color="auto"/>
              </w:divBdr>
              <w:divsChild>
                <w:div w:id="1179350482">
                  <w:marLeft w:val="0"/>
                  <w:marRight w:val="0"/>
                  <w:marTop w:val="0"/>
                  <w:marBottom w:val="0"/>
                  <w:divBdr>
                    <w:top w:val="none" w:sz="0" w:space="0" w:color="auto"/>
                    <w:left w:val="none" w:sz="0" w:space="0" w:color="auto"/>
                    <w:bottom w:val="none" w:sz="0" w:space="0" w:color="auto"/>
                    <w:right w:val="none" w:sz="0" w:space="0" w:color="auto"/>
                  </w:divBdr>
                </w:div>
              </w:divsChild>
            </w:div>
            <w:div w:id="2056469067">
              <w:marLeft w:val="0"/>
              <w:marRight w:val="0"/>
              <w:marTop w:val="0"/>
              <w:marBottom w:val="0"/>
              <w:divBdr>
                <w:top w:val="none" w:sz="0" w:space="0" w:color="auto"/>
                <w:left w:val="none" w:sz="0" w:space="0" w:color="auto"/>
                <w:bottom w:val="none" w:sz="0" w:space="0" w:color="auto"/>
                <w:right w:val="none" w:sz="0" w:space="0" w:color="auto"/>
              </w:divBdr>
              <w:divsChild>
                <w:div w:id="11322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5803">
          <w:marLeft w:val="-75"/>
          <w:marRight w:val="0"/>
          <w:marTop w:val="30"/>
          <w:marBottom w:val="30"/>
          <w:divBdr>
            <w:top w:val="none" w:sz="0" w:space="0" w:color="auto"/>
            <w:left w:val="none" w:sz="0" w:space="0" w:color="auto"/>
            <w:bottom w:val="none" w:sz="0" w:space="0" w:color="auto"/>
            <w:right w:val="none" w:sz="0" w:space="0" w:color="auto"/>
          </w:divBdr>
          <w:divsChild>
            <w:div w:id="2066485939">
              <w:marLeft w:val="0"/>
              <w:marRight w:val="0"/>
              <w:marTop w:val="0"/>
              <w:marBottom w:val="0"/>
              <w:divBdr>
                <w:top w:val="none" w:sz="0" w:space="0" w:color="auto"/>
                <w:left w:val="none" w:sz="0" w:space="0" w:color="auto"/>
                <w:bottom w:val="none" w:sz="0" w:space="0" w:color="auto"/>
                <w:right w:val="none" w:sz="0" w:space="0" w:color="auto"/>
              </w:divBdr>
              <w:divsChild>
                <w:div w:id="834415028">
                  <w:marLeft w:val="0"/>
                  <w:marRight w:val="0"/>
                  <w:marTop w:val="0"/>
                  <w:marBottom w:val="0"/>
                  <w:divBdr>
                    <w:top w:val="none" w:sz="0" w:space="0" w:color="auto"/>
                    <w:left w:val="none" w:sz="0" w:space="0" w:color="auto"/>
                    <w:bottom w:val="none" w:sz="0" w:space="0" w:color="auto"/>
                    <w:right w:val="none" w:sz="0" w:space="0" w:color="auto"/>
                  </w:divBdr>
                </w:div>
              </w:divsChild>
            </w:div>
            <w:div w:id="1539196338">
              <w:marLeft w:val="0"/>
              <w:marRight w:val="0"/>
              <w:marTop w:val="0"/>
              <w:marBottom w:val="0"/>
              <w:divBdr>
                <w:top w:val="none" w:sz="0" w:space="0" w:color="auto"/>
                <w:left w:val="none" w:sz="0" w:space="0" w:color="auto"/>
                <w:bottom w:val="none" w:sz="0" w:space="0" w:color="auto"/>
                <w:right w:val="none" w:sz="0" w:space="0" w:color="auto"/>
              </w:divBdr>
              <w:divsChild>
                <w:div w:id="1488473883">
                  <w:marLeft w:val="0"/>
                  <w:marRight w:val="0"/>
                  <w:marTop w:val="0"/>
                  <w:marBottom w:val="0"/>
                  <w:divBdr>
                    <w:top w:val="none" w:sz="0" w:space="0" w:color="auto"/>
                    <w:left w:val="none" w:sz="0" w:space="0" w:color="auto"/>
                    <w:bottom w:val="none" w:sz="0" w:space="0" w:color="auto"/>
                    <w:right w:val="none" w:sz="0" w:space="0" w:color="auto"/>
                  </w:divBdr>
                </w:div>
              </w:divsChild>
            </w:div>
            <w:div w:id="1404647620">
              <w:marLeft w:val="0"/>
              <w:marRight w:val="0"/>
              <w:marTop w:val="0"/>
              <w:marBottom w:val="0"/>
              <w:divBdr>
                <w:top w:val="none" w:sz="0" w:space="0" w:color="auto"/>
                <w:left w:val="none" w:sz="0" w:space="0" w:color="auto"/>
                <w:bottom w:val="none" w:sz="0" w:space="0" w:color="auto"/>
                <w:right w:val="none" w:sz="0" w:space="0" w:color="auto"/>
              </w:divBdr>
              <w:divsChild>
                <w:div w:id="1408259157">
                  <w:marLeft w:val="0"/>
                  <w:marRight w:val="0"/>
                  <w:marTop w:val="0"/>
                  <w:marBottom w:val="0"/>
                  <w:divBdr>
                    <w:top w:val="none" w:sz="0" w:space="0" w:color="auto"/>
                    <w:left w:val="none" w:sz="0" w:space="0" w:color="auto"/>
                    <w:bottom w:val="none" w:sz="0" w:space="0" w:color="auto"/>
                    <w:right w:val="none" w:sz="0" w:space="0" w:color="auto"/>
                  </w:divBdr>
                </w:div>
              </w:divsChild>
            </w:div>
            <w:div w:id="389231641">
              <w:marLeft w:val="0"/>
              <w:marRight w:val="0"/>
              <w:marTop w:val="0"/>
              <w:marBottom w:val="0"/>
              <w:divBdr>
                <w:top w:val="none" w:sz="0" w:space="0" w:color="auto"/>
                <w:left w:val="none" w:sz="0" w:space="0" w:color="auto"/>
                <w:bottom w:val="none" w:sz="0" w:space="0" w:color="auto"/>
                <w:right w:val="none" w:sz="0" w:space="0" w:color="auto"/>
              </w:divBdr>
              <w:divsChild>
                <w:div w:id="1644890930">
                  <w:marLeft w:val="0"/>
                  <w:marRight w:val="0"/>
                  <w:marTop w:val="0"/>
                  <w:marBottom w:val="0"/>
                  <w:divBdr>
                    <w:top w:val="none" w:sz="0" w:space="0" w:color="auto"/>
                    <w:left w:val="none" w:sz="0" w:space="0" w:color="auto"/>
                    <w:bottom w:val="none" w:sz="0" w:space="0" w:color="auto"/>
                    <w:right w:val="none" w:sz="0" w:space="0" w:color="auto"/>
                  </w:divBdr>
                </w:div>
              </w:divsChild>
            </w:div>
            <w:div w:id="1078329663">
              <w:marLeft w:val="0"/>
              <w:marRight w:val="0"/>
              <w:marTop w:val="0"/>
              <w:marBottom w:val="0"/>
              <w:divBdr>
                <w:top w:val="none" w:sz="0" w:space="0" w:color="auto"/>
                <w:left w:val="none" w:sz="0" w:space="0" w:color="auto"/>
                <w:bottom w:val="none" w:sz="0" w:space="0" w:color="auto"/>
                <w:right w:val="none" w:sz="0" w:space="0" w:color="auto"/>
              </w:divBdr>
              <w:divsChild>
                <w:div w:id="1025328902">
                  <w:marLeft w:val="0"/>
                  <w:marRight w:val="0"/>
                  <w:marTop w:val="0"/>
                  <w:marBottom w:val="0"/>
                  <w:divBdr>
                    <w:top w:val="none" w:sz="0" w:space="0" w:color="auto"/>
                    <w:left w:val="none" w:sz="0" w:space="0" w:color="auto"/>
                    <w:bottom w:val="none" w:sz="0" w:space="0" w:color="auto"/>
                    <w:right w:val="none" w:sz="0" w:space="0" w:color="auto"/>
                  </w:divBdr>
                </w:div>
              </w:divsChild>
            </w:div>
            <w:div w:id="624697569">
              <w:marLeft w:val="0"/>
              <w:marRight w:val="0"/>
              <w:marTop w:val="0"/>
              <w:marBottom w:val="0"/>
              <w:divBdr>
                <w:top w:val="none" w:sz="0" w:space="0" w:color="auto"/>
                <w:left w:val="none" w:sz="0" w:space="0" w:color="auto"/>
                <w:bottom w:val="none" w:sz="0" w:space="0" w:color="auto"/>
                <w:right w:val="none" w:sz="0" w:space="0" w:color="auto"/>
              </w:divBdr>
              <w:divsChild>
                <w:div w:id="13103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746">
          <w:marLeft w:val="-75"/>
          <w:marRight w:val="0"/>
          <w:marTop w:val="30"/>
          <w:marBottom w:val="30"/>
          <w:divBdr>
            <w:top w:val="none" w:sz="0" w:space="0" w:color="auto"/>
            <w:left w:val="none" w:sz="0" w:space="0" w:color="auto"/>
            <w:bottom w:val="none" w:sz="0" w:space="0" w:color="auto"/>
            <w:right w:val="none" w:sz="0" w:space="0" w:color="auto"/>
          </w:divBdr>
          <w:divsChild>
            <w:div w:id="1872062574">
              <w:marLeft w:val="0"/>
              <w:marRight w:val="0"/>
              <w:marTop w:val="0"/>
              <w:marBottom w:val="0"/>
              <w:divBdr>
                <w:top w:val="none" w:sz="0" w:space="0" w:color="auto"/>
                <w:left w:val="none" w:sz="0" w:space="0" w:color="auto"/>
                <w:bottom w:val="none" w:sz="0" w:space="0" w:color="auto"/>
                <w:right w:val="none" w:sz="0" w:space="0" w:color="auto"/>
              </w:divBdr>
              <w:divsChild>
                <w:div w:id="1914316755">
                  <w:marLeft w:val="0"/>
                  <w:marRight w:val="0"/>
                  <w:marTop w:val="0"/>
                  <w:marBottom w:val="0"/>
                  <w:divBdr>
                    <w:top w:val="none" w:sz="0" w:space="0" w:color="auto"/>
                    <w:left w:val="none" w:sz="0" w:space="0" w:color="auto"/>
                    <w:bottom w:val="none" w:sz="0" w:space="0" w:color="auto"/>
                    <w:right w:val="none" w:sz="0" w:space="0" w:color="auto"/>
                  </w:divBdr>
                </w:div>
              </w:divsChild>
            </w:div>
            <w:div w:id="884490579">
              <w:marLeft w:val="0"/>
              <w:marRight w:val="0"/>
              <w:marTop w:val="0"/>
              <w:marBottom w:val="0"/>
              <w:divBdr>
                <w:top w:val="none" w:sz="0" w:space="0" w:color="auto"/>
                <w:left w:val="none" w:sz="0" w:space="0" w:color="auto"/>
                <w:bottom w:val="none" w:sz="0" w:space="0" w:color="auto"/>
                <w:right w:val="none" w:sz="0" w:space="0" w:color="auto"/>
              </w:divBdr>
              <w:divsChild>
                <w:div w:id="1912537773">
                  <w:marLeft w:val="0"/>
                  <w:marRight w:val="0"/>
                  <w:marTop w:val="0"/>
                  <w:marBottom w:val="0"/>
                  <w:divBdr>
                    <w:top w:val="none" w:sz="0" w:space="0" w:color="auto"/>
                    <w:left w:val="none" w:sz="0" w:space="0" w:color="auto"/>
                    <w:bottom w:val="none" w:sz="0" w:space="0" w:color="auto"/>
                    <w:right w:val="none" w:sz="0" w:space="0" w:color="auto"/>
                  </w:divBdr>
                </w:div>
              </w:divsChild>
            </w:div>
            <w:div w:id="464079113">
              <w:marLeft w:val="0"/>
              <w:marRight w:val="0"/>
              <w:marTop w:val="0"/>
              <w:marBottom w:val="0"/>
              <w:divBdr>
                <w:top w:val="none" w:sz="0" w:space="0" w:color="auto"/>
                <w:left w:val="none" w:sz="0" w:space="0" w:color="auto"/>
                <w:bottom w:val="none" w:sz="0" w:space="0" w:color="auto"/>
                <w:right w:val="none" w:sz="0" w:space="0" w:color="auto"/>
              </w:divBdr>
              <w:divsChild>
                <w:div w:id="987977224">
                  <w:marLeft w:val="0"/>
                  <w:marRight w:val="0"/>
                  <w:marTop w:val="0"/>
                  <w:marBottom w:val="0"/>
                  <w:divBdr>
                    <w:top w:val="none" w:sz="0" w:space="0" w:color="auto"/>
                    <w:left w:val="none" w:sz="0" w:space="0" w:color="auto"/>
                    <w:bottom w:val="none" w:sz="0" w:space="0" w:color="auto"/>
                    <w:right w:val="none" w:sz="0" w:space="0" w:color="auto"/>
                  </w:divBdr>
                </w:div>
              </w:divsChild>
            </w:div>
            <w:div w:id="1346051260">
              <w:marLeft w:val="0"/>
              <w:marRight w:val="0"/>
              <w:marTop w:val="0"/>
              <w:marBottom w:val="0"/>
              <w:divBdr>
                <w:top w:val="none" w:sz="0" w:space="0" w:color="auto"/>
                <w:left w:val="none" w:sz="0" w:space="0" w:color="auto"/>
                <w:bottom w:val="none" w:sz="0" w:space="0" w:color="auto"/>
                <w:right w:val="none" w:sz="0" w:space="0" w:color="auto"/>
              </w:divBdr>
              <w:divsChild>
                <w:div w:id="26420329">
                  <w:marLeft w:val="0"/>
                  <w:marRight w:val="0"/>
                  <w:marTop w:val="0"/>
                  <w:marBottom w:val="0"/>
                  <w:divBdr>
                    <w:top w:val="none" w:sz="0" w:space="0" w:color="auto"/>
                    <w:left w:val="none" w:sz="0" w:space="0" w:color="auto"/>
                    <w:bottom w:val="none" w:sz="0" w:space="0" w:color="auto"/>
                    <w:right w:val="none" w:sz="0" w:space="0" w:color="auto"/>
                  </w:divBdr>
                </w:div>
              </w:divsChild>
            </w:div>
            <w:div w:id="1210919536">
              <w:marLeft w:val="0"/>
              <w:marRight w:val="0"/>
              <w:marTop w:val="0"/>
              <w:marBottom w:val="0"/>
              <w:divBdr>
                <w:top w:val="none" w:sz="0" w:space="0" w:color="auto"/>
                <w:left w:val="none" w:sz="0" w:space="0" w:color="auto"/>
                <w:bottom w:val="none" w:sz="0" w:space="0" w:color="auto"/>
                <w:right w:val="none" w:sz="0" w:space="0" w:color="auto"/>
              </w:divBdr>
              <w:divsChild>
                <w:div w:id="2030059349">
                  <w:marLeft w:val="0"/>
                  <w:marRight w:val="0"/>
                  <w:marTop w:val="0"/>
                  <w:marBottom w:val="0"/>
                  <w:divBdr>
                    <w:top w:val="none" w:sz="0" w:space="0" w:color="auto"/>
                    <w:left w:val="none" w:sz="0" w:space="0" w:color="auto"/>
                    <w:bottom w:val="none" w:sz="0" w:space="0" w:color="auto"/>
                    <w:right w:val="none" w:sz="0" w:space="0" w:color="auto"/>
                  </w:divBdr>
                </w:div>
              </w:divsChild>
            </w:div>
            <w:div w:id="1357733921">
              <w:marLeft w:val="0"/>
              <w:marRight w:val="0"/>
              <w:marTop w:val="0"/>
              <w:marBottom w:val="0"/>
              <w:divBdr>
                <w:top w:val="none" w:sz="0" w:space="0" w:color="auto"/>
                <w:left w:val="none" w:sz="0" w:space="0" w:color="auto"/>
                <w:bottom w:val="none" w:sz="0" w:space="0" w:color="auto"/>
                <w:right w:val="none" w:sz="0" w:space="0" w:color="auto"/>
              </w:divBdr>
              <w:divsChild>
                <w:div w:id="579295577">
                  <w:marLeft w:val="0"/>
                  <w:marRight w:val="0"/>
                  <w:marTop w:val="0"/>
                  <w:marBottom w:val="0"/>
                  <w:divBdr>
                    <w:top w:val="none" w:sz="0" w:space="0" w:color="auto"/>
                    <w:left w:val="none" w:sz="0" w:space="0" w:color="auto"/>
                    <w:bottom w:val="none" w:sz="0" w:space="0" w:color="auto"/>
                    <w:right w:val="none" w:sz="0" w:space="0" w:color="auto"/>
                  </w:divBdr>
                </w:div>
              </w:divsChild>
            </w:div>
            <w:div w:id="566571676">
              <w:marLeft w:val="0"/>
              <w:marRight w:val="0"/>
              <w:marTop w:val="0"/>
              <w:marBottom w:val="0"/>
              <w:divBdr>
                <w:top w:val="none" w:sz="0" w:space="0" w:color="auto"/>
                <w:left w:val="none" w:sz="0" w:space="0" w:color="auto"/>
                <w:bottom w:val="none" w:sz="0" w:space="0" w:color="auto"/>
                <w:right w:val="none" w:sz="0" w:space="0" w:color="auto"/>
              </w:divBdr>
              <w:divsChild>
                <w:div w:id="2117483074">
                  <w:marLeft w:val="0"/>
                  <w:marRight w:val="0"/>
                  <w:marTop w:val="0"/>
                  <w:marBottom w:val="0"/>
                  <w:divBdr>
                    <w:top w:val="none" w:sz="0" w:space="0" w:color="auto"/>
                    <w:left w:val="none" w:sz="0" w:space="0" w:color="auto"/>
                    <w:bottom w:val="none" w:sz="0" w:space="0" w:color="auto"/>
                    <w:right w:val="none" w:sz="0" w:space="0" w:color="auto"/>
                  </w:divBdr>
                </w:div>
              </w:divsChild>
            </w:div>
            <w:div w:id="845829873">
              <w:marLeft w:val="0"/>
              <w:marRight w:val="0"/>
              <w:marTop w:val="0"/>
              <w:marBottom w:val="0"/>
              <w:divBdr>
                <w:top w:val="none" w:sz="0" w:space="0" w:color="auto"/>
                <w:left w:val="none" w:sz="0" w:space="0" w:color="auto"/>
                <w:bottom w:val="none" w:sz="0" w:space="0" w:color="auto"/>
                <w:right w:val="none" w:sz="0" w:space="0" w:color="auto"/>
              </w:divBdr>
              <w:divsChild>
                <w:div w:id="666635066">
                  <w:marLeft w:val="0"/>
                  <w:marRight w:val="0"/>
                  <w:marTop w:val="0"/>
                  <w:marBottom w:val="0"/>
                  <w:divBdr>
                    <w:top w:val="none" w:sz="0" w:space="0" w:color="auto"/>
                    <w:left w:val="none" w:sz="0" w:space="0" w:color="auto"/>
                    <w:bottom w:val="none" w:sz="0" w:space="0" w:color="auto"/>
                    <w:right w:val="none" w:sz="0" w:space="0" w:color="auto"/>
                  </w:divBdr>
                </w:div>
              </w:divsChild>
            </w:div>
            <w:div w:id="524947968">
              <w:marLeft w:val="0"/>
              <w:marRight w:val="0"/>
              <w:marTop w:val="0"/>
              <w:marBottom w:val="0"/>
              <w:divBdr>
                <w:top w:val="none" w:sz="0" w:space="0" w:color="auto"/>
                <w:left w:val="none" w:sz="0" w:space="0" w:color="auto"/>
                <w:bottom w:val="none" w:sz="0" w:space="0" w:color="auto"/>
                <w:right w:val="none" w:sz="0" w:space="0" w:color="auto"/>
              </w:divBdr>
              <w:divsChild>
                <w:div w:id="1926304710">
                  <w:marLeft w:val="0"/>
                  <w:marRight w:val="0"/>
                  <w:marTop w:val="0"/>
                  <w:marBottom w:val="0"/>
                  <w:divBdr>
                    <w:top w:val="none" w:sz="0" w:space="0" w:color="auto"/>
                    <w:left w:val="none" w:sz="0" w:space="0" w:color="auto"/>
                    <w:bottom w:val="none" w:sz="0" w:space="0" w:color="auto"/>
                    <w:right w:val="none" w:sz="0" w:space="0" w:color="auto"/>
                  </w:divBdr>
                </w:div>
              </w:divsChild>
            </w:div>
            <w:div w:id="38630642">
              <w:marLeft w:val="0"/>
              <w:marRight w:val="0"/>
              <w:marTop w:val="0"/>
              <w:marBottom w:val="0"/>
              <w:divBdr>
                <w:top w:val="none" w:sz="0" w:space="0" w:color="auto"/>
                <w:left w:val="none" w:sz="0" w:space="0" w:color="auto"/>
                <w:bottom w:val="none" w:sz="0" w:space="0" w:color="auto"/>
                <w:right w:val="none" w:sz="0" w:space="0" w:color="auto"/>
              </w:divBdr>
              <w:divsChild>
                <w:div w:id="475875820">
                  <w:marLeft w:val="0"/>
                  <w:marRight w:val="0"/>
                  <w:marTop w:val="0"/>
                  <w:marBottom w:val="0"/>
                  <w:divBdr>
                    <w:top w:val="none" w:sz="0" w:space="0" w:color="auto"/>
                    <w:left w:val="none" w:sz="0" w:space="0" w:color="auto"/>
                    <w:bottom w:val="none" w:sz="0" w:space="0" w:color="auto"/>
                    <w:right w:val="none" w:sz="0" w:space="0" w:color="auto"/>
                  </w:divBdr>
                </w:div>
              </w:divsChild>
            </w:div>
            <w:div w:id="1992756805">
              <w:marLeft w:val="0"/>
              <w:marRight w:val="0"/>
              <w:marTop w:val="0"/>
              <w:marBottom w:val="0"/>
              <w:divBdr>
                <w:top w:val="none" w:sz="0" w:space="0" w:color="auto"/>
                <w:left w:val="none" w:sz="0" w:space="0" w:color="auto"/>
                <w:bottom w:val="none" w:sz="0" w:space="0" w:color="auto"/>
                <w:right w:val="none" w:sz="0" w:space="0" w:color="auto"/>
              </w:divBdr>
              <w:divsChild>
                <w:div w:id="613443441">
                  <w:marLeft w:val="0"/>
                  <w:marRight w:val="0"/>
                  <w:marTop w:val="0"/>
                  <w:marBottom w:val="0"/>
                  <w:divBdr>
                    <w:top w:val="none" w:sz="0" w:space="0" w:color="auto"/>
                    <w:left w:val="none" w:sz="0" w:space="0" w:color="auto"/>
                    <w:bottom w:val="none" w:sz="0" w:space="0" w:color="auto"/>
                    <w:right w:val="none" w:sz="0" w:space="0" w:color="auto"/>
                  </w:divBdr>
                </w:div>
              </w:divsChild>
            </w:div>
            <w:div w:id="1964921799">
              <w:marLeft w:val="0"/>
              <w:marRight w:val="0"/>
              <w:marTop w:val="0"/>
              <w:marBottom w:val="0"/>
              <w:divBdr>
                <w:top w:val="none" w:sz="0" w:space="0" w:color="auto"/>
                <w:left w:val="none" w:sz="0" w:space="0" w:color="auto"/>
                <w:bottom w:val="none" w:sz="0" w:space="0" w:color="auto"/>
                <w:right w:val="none" w:sz="0" w:space="0" w:color="auto"/>
              </w:divBdr>
              <w:divsChild>
                <w:div w:id="1816951156">
                  <w:marLeft w:val="0"/>
                  <w:marRight w:val="0"/>
                  <w:marTop w:val="0"/>
                  <w:marBottom w:val="0"/>
                  <w:divBdr>
                    <w:top w:val="none" w:sz="0" w:space="0" w:color="auto"/>
                    <w:left w:val="none" w:sz="0" w:space="0" w:color="auto"/>
                    <w:bottom w:val="none" w:sz="0" w:space="0" w:color="auto"/>
                    <w:right w:val="none" w:sz="0" w:space="0" w:color="auto"/>
                  </w:divBdr>
                </w:div>
              </w:divsChild>
            </w:div>
            <w:div w:id="1397246530">
              <w:marLeft w:val="0"/>
              <w:marRight w:val="0"/>
              <w:marTop w:val="0"/>
              <w:marBottom w:val="0"/>
              <w:divBdr>
                <w:top w:val="none" w:sz="0" w:space="0" w:color="auto"/>
                <w:left w:val="none" w:sz="0" w:space="0" w:color="auto"/>
                <w:bottom w:val="none" w:sz="0" w:space="0" w:color="auto"/>
                <w:right w:val="none" w:sz="0" w:space="0" w:color="auto"/>
              </w:divBdr>
              <w:divsChild>
                <w:div w:id="203560750">
                  <w:marLeft w:val="0"/>
                  <w:marRight w:val="0"/>
                  <w:marTop w:val="0"/>
                  <w:marBottom w:val="0"/>
                  <w:divBdr>
                    <w:top w:val="none" w:sz="0" w:space="0" w:color="auto"/>
                    <w:left w:val="none" w:sz="0" w:space="0" w:color="auto"/>
                    <w:bottom w:val="none" w:sz="0" w:space="0" w:color="auto"/>
                    <w:right w:val="none" w:sz="0" w:space="0" w:color="auto"/>
                  </w:divBdr>
                </w:div>
              </w:divsChild>
            </w:div>
            <w:div w:id="2023897475">
              <w:marLeft w:val="0"/>
              <w:marRight w:val="0"/>
              <w:marTop w:val="0"/>
              <w:marBottom w:val="0"/>
              <w:divBdr>
                <w:top w:val="none" w:sz="0" w:space="0" w:color="auto"/>
                <w:left w:val="none" w:sz="0" w:space="0" w:color="auto"/>
                <w:bottom w:val="none" w:sz="0" w:space="0" w:color="auto"/>
                <w:right w:val="none" w:sz="0" w:space="0" w:color="auto"/>
              </w:divBdr>
              <w:divsChild>
                <w:div w:id="1854417376">
                  <w:marLeft w:val="0"/>
                  <w:marRight w:val="0"/>
                  <w:marTop w:val="0"/>
                  <w:marBottom w:val="0"/>
                  <w:divBdr>
                    <w:top w:val="none" w:sz="0" w:space="0" w:color="auto"/>
                    <w:left w:val="none" w:sz="0" w:space="0" w:color="auto"/>
                    <w:bottom w:val="none" w:sz="0" w:space="0" w:color="auto"/>
                    <w:right w:val="none" w:sz="0" w:space="0" w:color="auto"/>
                  </w:divBdr>
                </w:div>
              </w:divsChild>
            </w:div>
            <w:div w:id="104935105">
              <w:marLeft w:val="0"/>
              <w:marRight w:val="0"/>
              <w:marTop w:val="0"/>
              <w:marBottom w:val="0"/>
              <w:divBdr>
                <w:top w:val="none" w:sz="0" w:space="0" w:color="auto"/>
                <w:left w:val="none" w:sz="0" w:space="0" w:color="auto"/>
                <w:bottom w:val="none" w:sz="0" w:space="0" w:color="auto"/>
                <w:right w:val="none" w:sz="0" w:space="0" w:color="auto"/>
              </w:divBdr>
              <w:divsChild>
                <w:div w:id="1998726010">
                  <w:marLeft w:val="0"/>
                  <w:marRight w:val="0"/>
                  <w:marTop w:val="0"/>
                  <w:marBottom w:val="0"/>
                  <w:divBdr>
                    <w:top w:val="none" w:sz="0" w:space="0" w:color="auto"/>
                    <w:left w:val="none" w:sz="0" w:space="0" w:color="auto"/>
                    <w:bottom w:val="none" w:sz="0" w:space="0" w:color="auto"/>
                    <w:right w:val="none" w:sz="0" w:space="0" w:color="auto"/>
                  </w:divBdr>
                </w:div>
              </w:divsChild>
            </w:div>
            <w:div w:id="1294407883">
              <w:marLeft w:val="0"/>
              <w:marRight w:val="0"/>
              <w:marTop w:val="0"/>
              <w:marBottom w:val="0"/>
              <w:divBdr>
                <w:top w:val="none" w:sz="0" w:space="0" w:color="auto"/>
                <w:left w:val="none" w:sz="0" w:space="0" w:color="auto"/>
                <w:bottom w:val="none" w:sz="0" w:space="0" w:color="auto"/>
                <w:right w:val="none" w:sz="0" w:space="0" w:color="auto"/>
              </w:divBdr>
              <w:divsChild>
                <w:div w:id="1145204138">
                  <w:marLeft w:val="0"/>
                  <w:marRight w:val="0"/>
                  <w:marTop w:val="0"/>
                  <w:marBottom w:val="0"/>
                  <w:divBdr>
                    <w:top w:val="none" w:sz="0" w:space="0" w:color="auto"/>
                    <w:left w:val="none" w:sz="0" w:space="0" w:color="auto"/>
                    <w:bottom w:val="none" w:sz="0" w:space="0" w:color="auto"/>
                    <w:right w:val="none" w:sz="0" w:space="0" w:color="auto"/>
                  </w:divBdr>
                </w:div>
              </w:divsChild>
            </w:div>
            <w:div w:id="112097695">
              <w:marLeft w:val="0"/>
              <w:marRight w:val="0"/>
              <w:marTop w:val="0"/>
              <w:marBottom w:val="0"/>
              <w:divBdr>
                <w:top w:val="none" w:sz="0" w:space="0" w:color="auto"/>
                <w:left w:val="none" w:sz="0" w:space="0" w:color="auto"/>
                <w:bottom w:val="none" w:sz="0" w:space="0" w:color="auto"/>
                <w:right w:val="none" w:sz="0" w:space="0" w:color="auto"/>
              </w:divBdr>
              <w:divsChild>
                <w:div w:id="552430149">
                  <w:marLeft w:val="0"/>
                  <w:marRight w:val="0"/>
                  <w:marTop w:val="0"/>
                  <w:marBottom w:val="0"/>
                  <w:divBdr>
                    <w:top w:val="none" w:sz="0" w:space="0" w:color="auto"/>
                    <w:left w:val="none" w:sz="0" w:space="0" w:color="auto"/>
                    <w:bottom w:val="none" w:sz="0" w:space="0" w:color="auto"/>
                    <w:right w:val="none" w:sz="0" w:space="0" w:color="auto"/>
                  </w:divBdr>
                </w:div>
              </w:divsChild>
            </w:div>
            <w:div w:id="1350180227">
              <w:marLeft w:val="0"/>
              <w:marRight w:val="0"/>
              <w:marTop w:val="0"/>
              <w:marBottom w:val="0"/>
              <w:divBdr>
                <w:top w:val="none" w:sz="0" w:space="0" w:color="auto"/>
                <w:left w:val="none" w:sz="0" w:space="0" w:color="auto"/>
                <w:bottom w:val="none" w:sz="0" w:space="0" w:color="auto"/>
                <w:right w:val="none" w:sz="0" w:space="0" w:color="auto"/>
              </w:divBdr>
              <w:divsChild>
                <w:div w:id="1827166613">
                  <w:marLeft w:val="0"/>
                  <w:marRight w:val="0"/>
                  <w:marTop w:val="0"/>
                  <w:marBottom w:val="0"/>
                  <w:divBdr>
                    <w:top w:val="none" w:sz="0" w:space="0" w:color="auto"/>
                    <w:left w:val="none" w:sz="0" w:space="0" w:color="auto"/>
                    <w:bottom w:val="none" w:sz="0" w:space="0" w:color="auto"/>
                    <w:right w:val="none" w:sz="0" w:space="0" w:color="auto"/>
                  </w:divBdr>
                </w:div>
              </w:divsChild>
            </w:div>
            <w:div w:id="1931500434">
              <w:marLeft w:val="0"/>
              <w:marRight w:val="0"/>
              <w:marTop w:val="0"/>
              <w:marBottom w:val="0"/>
              <w:divBdr>
                <w:top w:val="none" w:sz="0" w:space="0" w:color="auto"/>
                <w:left w:val="none" w:sz="0" w:space="0" w:color="auto"/>
                <w:bottom w:val="none" w:sz="0" w:space="0" w:color="auto"/>
                <w:right w:val="none" w:sz="0" w:space="0" w:color="auto"/>
              </w:divBdr>
              <w:divsChild>
                <w:div w:id="707410190">
                  <w:marLeft w:val="0"/>
                  <w:marRight w:val="0"/>
                  <w:marTop w:val="0"/>
                  <w:marBottom w:val="0"/>
                  <w:divBdr>
                    <w:top w:val="none" w:sz="0" w:space="0" w:color="auto"/>
                    <w:left w:val="none" w:sz="0" w:space="0" w:color="auto"/>
                    <w:bottom w:val="none" w:sz="0" w:space="0" w:color="auto"/>
                    <w:right w:val="none" w:sz="0" w:space="0" w:color="auto"/>
                  </w:divBdr>
                </w:div>
              </w:divsChild>
            </w:div>
            <w:div w:id="1453288444">
              <w:marLeft w:val="0"/>
              <w:marRight w:val="0"/>
              <w:marTop w:val="0"/>
              <w:marBottom w:val="0"/>
              <w:divBdr>
                <w:top w:val="none" w:sz="0" w:space="0" w:color="auto"/>
                <w:left w:val="none" w:sz="0" w:space="0" w:color="auto"/>
                <w:bottom w:val="none" w:sz="0" w:space="0" w:color="auto"/>
                <w:right w:val="none" w:sz="0" w:space="0" w:color="auto"/>
              </w:divBdr>
              <w:divsChild>
                <w:div w:id="622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2704">
      <w:bodyDiv w:val="1"/>
      <w:marLeft w:val="0"/>
      <w:marRight w:val="0"/>
      <w:marTop w:val="0"/>
      <w:marBottom w:val="0"/>
      <w:divBdr>
        <w:top w:val="none" w:sz="0" w:space="0" w:color="auto"/>
        <w:left w:val="none" w:sz="0" w:space="0" w:color="auto"/>
        <w:bottom w:val="none" w:sz="0" w:space="0" w:color="auto"/>
        <w:right w:val="none" w:sz="0" w:space="0" w:color="auto"/>
      </w:divBdr>
    </w:div>
    <w:div w:id="464544473">
      <w:bodyDiv w:val="1"/>
      <w:marLeft w:val="0"/>
      <w:marRight w:val="0"/>
      <w:marTop w:val="0"/>
      <w:marBottom w:val="0"/>
      <w:divBdr>
        <w:top w:val="none" w:sz="0" w:space="0" w:color="auto"/>
        <w:left w:val="none" w:sz="0" w:space="0" w:color="auto"/>
        <w:bottom w:val="none" w:sz="0" w:space="0" w:color="auto"/>
        <w:right w:val="none" w:sz="0" w:space="0" w:color="auto"/>
      </w:divBdr>
    </w:div>
    <w:div w:id="478691545">
      <w:bodyDiv w:val="1"/>
      <w:marLeft w:val="0"/>
      <w:marRight w:val="0"/>
      <w:marTop w:val="0"/>
      <w:marBottom w:val="0"/>
      <w:divBdr>
        <w:top w:val="none" w:sz="0" w:space="0" w:color="auto"/>
        <w:left w:val="none" w:sz="0" w:space="0" w:color="auto"/>
        <w:bottom w:val="none" w:sz="0" w:space="0" w:color="auto"/>
        <w:right w:val="none" w:sz="0" w:space="0" w:color="auto"/>
      </w:divBdr>
    </w:div>
    <w:div w:id="713623555">
      <w:bodyDiv w:val="1"/>
      <w:marLeft w:val="0"/>
      <w:marRight w:val="0"/>
      <w:marTop w:val="0"/>
      <w:marBottom w:val="0"/>
      <w:divBdr>
        <w:top w:val="none" w:sz="0" w:space="0" w:color="auto"/>
        <w:left w:val="none" w:sz="0" w:space="0" w:color="auto"/>
        <w:bottom w:val="none" w:sz="0" w:space="0" w:color="auto"/>
        <w:right w:val="none" w:sz="0" w:space="0" w:color="auto"/>
      </w:divBdr>
    </w:div>
    <w:div w:id="1083380335">
      <w:bodyDiv w:val="1"/>
      <w:marLeft w:val="0"/>
      <w:marRight w:val="0"/>
      <w:marTop w:val="0"/>
      <w:marBottom w:val="0"/>
      <w:divBdr>
        <w:top w:val="none" w:sz="0" w:space="0" w:color="auto"/>
        <w:left w:val="none" w:sz="0" w:space="0" w:color="auto"/>
        <w:bottom w:val="none" w:sz="0" w:space="0" w:color="auto"/>
        <w:right w:val="none" w:sz="0" w:space="0" w:color="auto"/>
      </w:divBdr>
    </w:div>
    <w:div w:id="1255238797">
      <w:bodyDiv w:val="1"/>
      <w:marLeft w:val="0"/>
      <w:marRight w:val="0"/>
      <w:marTop w:val="0"/>
      <w:marBottom w:val="0"/>
      <w:divBdr>
        <w:top w:val="none" w:sz="0" w:space="0" w:color="auto"/>
        <w:left w:val="none" w:sz="0" w:space="0" w:color="auto"/>
        <w:bottom w:val="none" w:sz="0" w:space="0" w:color="auto"/>
        <w:right w:val="none" w:sz="0" w:space="0" w:color="auto"/>
      </w:divBdr>
    </w:div>
    <w:div w:id="1337222322">
      <w:bodyDiv w:val="1"/>
      <w:marLeft w:val="0"/>
      <w:marRight w:val="0"/>
      <w:marTop w:val="0"/>
      <w:marBottom w:val="0"/>
      <w:divBdr>
        <w:top w:val="none" w:sz="0" w:space="0" w:color="auto"/>
        <w:left w:val="none" w:sz="0" w:space="0" w:color="auto"/>
        <w:bottom w:val="none" w:sz="0" w:space="0" w:color="auto"/>
        <w:right w:val="none" w:sz="0" w:space="0" w:color="auto"/>
      </w:divBdr>
    </w:div>
    <w:div w:id="1537087563">
      <w:bodyDiv w:val="1"/>
      <w:marLeft w:val="0"/>
      <w:marRight w:val="0"/>
      <w:marTop w:val="0"/>
      <w:marBottom w:val="0"/>
      <w:divBdr>
        <w:top w:val="none" w:sz="0" w:space="0" w:color="auto"/>
        <w:left w:val="none" w:sz="0" w:space="0" w:color="auto"/>
        <w:bottom w:val="none" w:sz="0" w:space="0" w:color="auto"/>
        <w:right w:val="none" w:sz="0" w:space="0" w:color="auto"/>
      </w:divBdr>
    </w:div>
    <w:div w:id="1948005935">
      <w:bodyDiv w:val="1"/>
      <w:marLeft w:val="0"/>
      <w:marRight w:val="0"/>
      <w:marTop w:val="0"/>
      <w:marBottom w:val="0"/>
      <w:divBdr>
        <w:top w:val="none" w:sz="0" w:space="0" w:color="auto"/>
        <w:left w:val="none" w:sz="0" w:space="0" w:color="auto"/>
        <w:bottom w:val="none" w:sz="0" w:space="0" w:color="auto"/>
        <w:right w:val="none" w:sz="0" w:space="0" w:color="auto"/>
      </w:divBdr>
    </w:div>
    <w:div w:id="1977567039">
      <w:bodyDiv w:val="1"/>
      <w:marLeft w:val="0"/>
      <w:marRight w:val="0"/>
      <w:marTop w:val="0"/>
      <w:marBottom w:val="0"/>
      <w:divBdr>
        <w:top w:val="none" w:sz="0" w:space="0" w:color="auto"/>
        <w:left w:val="none" w:sz="0" w:space="0" w:color="auto"/>
        <w:bottom w:val="none" w:sz="0" w:space="0" w:color="auto"/>
        <w:right w:val="none" w:sz="0" w:space="0" w:color="auto"/>
      </w:divBdr>
    </w:div>
    <w:div w:id="203903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sigroup.com" TargetMode="External"/><Relationship Id="rId18" Type="http://schemas.openxmlformats.org/officeDocument/2006/relationships/hyperlink" Target="https://www.astm.org/Standards/F2096.htm" TargetMode="External"/><Relationship Id="rId26" Type="http://schemas.openxmlformats.org/officeDocument/2006/relationships/hyperlink" Target="https://www.astm.org/Standards/F88.htm" TargetMode="External"/><Relationship Id="rId3" Type="http://schemas.openxmlformats.org/officeDocument/2006/relationships/customXml" Target="../customXml/item3.xml"/><Relationship Id="rId21" Type="http://schemas.openxmlformats.org/officeDocument/2006/relationships/hyperlink" Target="https://www.astm.org/Standards/F1929.ht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mergoVigilance@ul.com" TargetMode="External"/><Relationship Id="rId17" Type="http://schemas.openxmlformats.org/officeDocument/2006/relationships/hyperlink" Target="https://www.astm.org/Standards/F2096.htm" TargetMode="External"/><Relationship Id="rId25" Type="http://schemas.openxmlformats.org/officeDocument/2006/relationships/hyperlink" Target="https://www.astm.org/Standards/F88.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stm.org/Standards/F2096.htm" TargetMode="External"/><Relationship Id="rId20" Type="http://schemas.openxmlformats.org/officeDocument/2006/relationships/hyperlink" Target="https://www.astm.org/Standards/F1929.htm" TargetMode="External"/><Relationship Id="rId29" Type="http://schemas.openxmlformats.org/officeDocument/2006/relationships/hyperlink" Target="https://www.astm.org/Standards/F198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Compliance@argonmedical.com" TargetMode="External"/><Relationship Id="rId24" Type="http://schemas.openxmlformats.org/officeDocument/2006/relationships/hyperlink" Target="https://www.astm.org/Standards/F88.ht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stm.org/Standards/D4169.htm" TargetMode="External"/><Relationship Id="rId23" Type="http://schemas.openxmlformats.org/officeDocument/2006/relationships/hyperlink" Target="https://www.astm.org/Standards/F1929.htm" TargetMode="External"/><Relationship Id="rId28" Type="http://schemas.openxmlformats.org/officeDocument/2006/relationships/hyperlink" Target="https://www.astm.org/Standards/F1980.htm" TargetMode="External"/><Relationship Id="rId10" Type="http://schemas.openxmlformats.org/officeDocument/2006/relationships/endnotes" Target="endnotes.xml"/><Relationship Id="rId19" Type="http://schemas.openxmlformats.org/officeDocument/2006/relationships/hyperlink" Target="https://www.astm.org/Standards/F2096.ht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tm.org/Standards/D4169.htm" TargetMode="External"/><Relationship Id="rId22" Type="http://schemas.openxmlformats.org/officeDocument/2006/relationships/hyperlink" Target="https://www.astm.org/Standards/F1929.htm" TargetMode="External"/><Relationship Id="rId27" Type="http://schemas.openxmlformats.org/officeDocument/2006/relationships/hyperlink" Target="https://www.astm.org/Standards/F1980.htm" TargetMode="External"/><Relationship Id="rId30" Type="http://schemas.openxmlformats.org/officeDocument/2006/relationships/hyperlink" Target="https://www.astm.org/Standards/F1980.htm"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7A9C806273F84E97EB958418B3ECAB" ma:contentTypeVersion="11" ma:contentTypeDescription="Create a new document." ma:contentTypeScope="" ma:versionID="3ce48b7701b7f71c84ccd41a89239eb4">
  <xsd:schema xmlns:xsd="http://www.w3.org/2001/XMLSchema" xmlns:xs="http://www.w3.org/2001/XMLSchema" xmlns:p="http://schemas.microsoft.com/office/2006/metadata/properties" xmlns:ns2="6feff6b6-fb59-4c5c-9c00-a772ae7c322b" xmlns:ns3="8d3cf02d-304b-4781-8de8-86975b8096dc" targetNamespace="http://schemas.microsoft.com/office/2006/metadata/properties" ma:root="true" ma:fieldsID="df0c29dcda40e124cddf7b8a9ea5fc1c" ns2:_="" ns3:_="">
    <xsd:import namespace="6feff6b6-fb59-4c5c-9c00-a772ae7c322b"/>
    <xsd:import namespace="8d3cf02d-304b-4781-8de8-86975b8096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ff6b6-fb59-4c5c-9c00-a772ae7c3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ce84f8-3515-41d3-9d97-f40de932d21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3cf02d-304b-4781-8de8-86975b8096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d39ecc-66aa-4122-a2bb-8dfb08060940}" ma:internalName="TaxCatchAll" ma:showField="CatchAllData" ma:web="8d3cf02d-304b-4781-8de8-86975b809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d3cf02d-304b-4781-8de8-86975b8096dc" xsi:nil="true"/>
    <lcf76f155ced4ddcb4097134ff3c332f xmlns="6feff6b6-fb59-4c5c-9c00-a772ae7c322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349B0B-03CE-4EB8-8ED1-7AB608AF10ED}">
  <ds:schemaRefs>
    <ds:schemaRef ds:uri="http://schemas.openxmlformats.org/officeDocument/2006/bibliography"/>
  </ds:schemaRefs>
</ds:datastoreItem>
</file>

<file path=customXml/itemProps2.xml><?xml version="1.0" encoding="utf-8"?>
<ds:datastoreItem xmlns:ds="http://schemas.openxmlformats.org/officeDocument/2006/customXml" ds:itemID="{CAB0FD7E-9888-4A75-8B5D-08780C72C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ff6b6-fb59-4c5c-9c00-a772ae7c322b"/>
    <ds:schemaRef ds:uri="8d3cf02d-304b-4781-8de8-86975b809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D0B19-D938-4802-9383-28F654A630FD}">
  <ds:schemaRefs>
    <ds:schemaRef ds:uri="http://schemas.microsoft.com/office/2006/metadata/properties"/>
    <ds:schemaRef ds:uri="http://schemas.microsoft.com/office/infopath/2007/PartnerControls"/>
    <ds:schemaRef ds:uri="8d3cf02d-304b-4781-8de8-86975b8096dc"/>
    <ds:schemaRef ds:uri="6feff6b6-fb59-4c5c-9c00-a772ae7c322b"/>
  </ds:schemaRefs>
</ds:datastoreItem>
</file>

<file path=customXml/itemProps4.xml><?xml version="1.0" encoding="utf-8"?>
<ds:datastoreItem xmlns:ds="http://schemas.openxmlformats.org/officeDocument/2006/customXml" ds:itemID="{C47BDF46-C2A2-49C5-B0CE-B782C57F7E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41</Pages>
  <Words>13039</Words>
  <Characters>74324</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Gedaa Hassan</dc:creator>
  <cp:keywords/>
  <dc:description/>
  <cp:lastModifiedBy>Pablo Lopez</cp:lastModifiedBy>
  <cp:revision>8</cp:revision>
  <dcterms:created xsi:type="dcterms:W3CDTF">2025-10-24T21:26:00Z</dcterms:created>
  <dcterms:modified xsi:type="dcterms:W3CDTF">2025-10-28T16:15:00Z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0x0101001D7A9C806273F84E97EB958418B3ECAB</vt:lpwstr>
  </property>
  <property fmtid="{D5CDD505-2E9C-101B-9397-08002B2CF9AE}" pid="3" name="_dlc_DocIdItemGuid">
    <vt:lpwstr>449f7a72-25d5-43c5-bfd7-104e0d46ffec</vt:lpwstr>
  </property>
  <property fmtid="{D5CDD505-2E9C-101B-9397-08002B2CF9AE}" pid="4" name="MediaServiceImageTags">
    <vt:lpwstr/>
  </property>
</Properties>
</file>